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4" w:rsidRDefault="005213F6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37"/>
      <w:bookmarkStart w:id="1" w:name="OLE_LINK38"/>
      <w:r>
        <w:t>заключению договоров купли-продажи лесных насаждений для собственных нужд граждан на территории Челябинской области</w:t>
      </w:r>
      <w:bookmarkEnd w:id="0"/>
      <w:bookmarkEnd w:id="1"/>
    </w:p>
    <w:p w:rsidR="007C5BD4" w:rsidRDefault="007C5BD4"/>
    <w:p w:rsidR="007C5BD4" w:rsidRDefault="005213F6">
      <w:pPr>
        <w:pStyle w:val="1"/>
      </w:pPr>
      <w:bookmarkStart w:id="2" w:name="sub_10100"/>
      <w:r>
        <w:t>I. Общие положения</w:t>
      </w:r>
    </w:p>
    <w:bookmarkEnd w:id="2"/>
    <w:p w:rsidR="007C5BD4" w:rsidRDefault="007C5BD4"/>
    <w:p w:rsidR="007C5BD4" w:rsidRDefault="005213F6">
      <w:pPr>
        <w:pStyle w:val="afa"/>
        <w:rPr>
          <w:color w:val="000000"/>
          <w:sz w:val="16"/>
          <w:szCs w:val="16"/>
        </w:rPr>
      </w:pPr>
      <w:bookmarkStart w:id="3" w:name="sub_10501"/>
      <w:r>
        <w:rPr>
          <w:color w:val="000000"/>
          <w:sz w:val="16"/>
          <w:szCs w:val="16"/>
        </w:rPr>
        <w:t>Информация об изменениях:</w:t>
      </w:r>
    </w:p>
    <w:bookmarkStart w:id="4" w:name="sub_490926548"/>
    <w:bookmarkEnd w:id="3"/>
    <w:p w:rsidR="007C5BD4" w:rsidRDefault="007C5BD4">
      <w:pPr>
        <w:pStyle w:val="afb"/>
      </w:pPr>
      <w:r>
        <w:fldChar w:fldCharType="begin"/>
      </w:r>
      <w:r w:rsidR="005213F6">
        <w:instrText>HYPERLINK "garantF1://19654614.310"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пункт 1 настоящего Регламента изложен в новой редакции </w:t>
      </w:r>
    </w:p>
    <w:bookmarkEnd w:id="4"/>
    <w:p w:rsidR="007C5BD4" w:rsidRDefault="007C5BD4">
      <w:pPr>
        <w:pStyle w:val="afb"/>
      </w:pPr>
      <w:r>
        <w:fldChar w:fldCharType="begin"/>
      </w:r>
      <w:r w:rsidR="005213F6">
        <w:instrText>HYPERLINK "garantF1://19714735.10501"</w:instrText>
      </w:r>
      <w:r>
        <w:fldChar w:fldCharType="separate"/>
      </w:r>
      <w:r w:rsidR="005213F6">
        <w:rPr>
          <w:rStyle w:val="a4"/>
        </w:rPr>
        <w:t>См. текст пункта в предыдущей редакции</w:t>
      </w:r>
      <w:r>
        <w:fldChar w:fldCharType="end"/>
      </w:r>
    </w:p>
    <w:p w:rsidR="007C5BD4" w:rsidRDefault="005213F6">
      <w:r>
        <w:t xml:space="preserve">1. </w:t>
      </w:r>
      <w:proofErr w:type="gramStart"/>
      <w:r>
        <w:t>Административный регламент предоставления государственной услуги по заключению договоров купли-продажи лесных насаждений для собственных нужд граждан на территории Челябинской области (далее именуется - государственная услуга) устанавливает сроки и последовательность выполнения административных процедур Главным управлением лесами Челябинской области (далее именуется - Управление), а также порядок взаимодействия Управления с многофункциональными центрами предоставления государственных и муниципальных услуг (далее именуются</w:t>
      </w:r>
      <w:proofErr w:type="gramEnd"/>
      <w:r>
        <w:t xml:space="preserve"> - многофункциональные центры), подведомственными учреждениями и должностными лицами, а также взаимодействия с заявителями при предоставлении государственной услуги.</w:t>
      </w:r>
    </w:p>
    <w:p w:rsidR="007C5BD4" w:rsidRDefault="005213F6">
      <w:bookmarkStart w:id="5" w:name="sub_10502"/>
      <w:r>
        <w:t>2. Целью разработки настоящего Административного регламента по предоставлению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5"/>
    <w:p w:rsidR="007C5BD4" w:rsidRDefault="005213F6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7C5BD4" w:rsidRDefault="005213F6">
      <w:r>
        <w:t>2) упорядочение административных процедур;</w:t>
      </w:r>
    </w:p>
    <w:p w:rsidR="007C5BD4" w:rsidRDefault="005213F6">
      <w:r>
        <w:t>3) устранение избыточных административных процедур;</w:t>
      </w:r>
    </w:p>
    <w:p w:rsidR="007C5BD4" w:rsidRDefault="005213F6">
      <w:r>
        <w:t>4) сокращение количества документов, представляемых заявителями для предоставления государственной услуги;</w:t>
      </w:r>
    </w:p>
    <w:p w:rsidR="007C5BD4" w:rsidRDefault="005213F6">
      <w:r>
        <w:t>5)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7C5BD4" w:rsidRDefault="005213F6">
      <w:bookmarkStart w:id="6" w:name="sub_10503"/>
      <w:r>
        <w:t>3. Основанием для разработки настоящего Административного регламента являются следующие нормативные правовые акты:</w:t>
      </w:r>
    </w:p>
    <w:bookmarkEnd w:id="6"/>
    <w:p w:rsidR="007C5BD4" w:rsidRDefault="005213F6">
      <w:r>
        <w:t xml:space="preserve">1) </w:t>
      </w:r>
      <w:hyperlink r:id="rId4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7C5BD4" w:rsidRDefault="005213F6">
      <w:r>
        <w:t xml:space="preserve">2)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7C5BD4" w:rsidRDefault="005213F6">
      <w:bookmarkStart w:id="7" w:name="sub_10504"/>
      <w:r>
        <w:t>4. Административный регламент предоставления государственной услуги размещается на официальном сайте Главного управления лесами Челябинской области http://www.priroda.chel.ru, в государственных информационных системах http://www.gosuslugi.ru (далее именуется - федеральный портал), http://www.pgu.pravmin74.ru (далее именуется - региональный портал), информационной системе "Государственные услуги органов исполнительной власти Челябинской области".</w:t>
      </w:r>
    </w:p>
    <w:p w:rsidR="007C5BD4" w:rsidRDefault="005213F6">
      <w:bookmarkStart w:id="8" w:name="sub_10505"/>
      <w:bookmarkEnd w:id="7"/>
      <w:r>
        <w:lastRenderedPageBreak/>
        <w:t>5. Заявителями на получение государственной услуги являются граждане Российской Федерации, проживающие на территории Челябинской области.</w:t>
      </w:r>
    </w:p>
    <w:bookmarkEnd w:id="8"/>
    <w:p w:rsidR="007C5BD4" w:rsidRDefault="005213F6">
      <w:r>
        <w:t xml:space="preserve">От имени заявителей могут выступать их представители, имеющие право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либо в силу наделения их в порядке, установленном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полномочиями выступать от их имени.</w:t>
      </w:r>
    </w:p>
    <w:p w:rsidR="007C5BD4" w:rsidRDefault="007C5BD4"/>
    <w:p w:rsidR="007C5BD4" w:rsidRDefault="005213F6">
      <w:pPr>
        <w:pStyle w:val="1"/>
      </w:pPr>
      <w:bookmarkStart w:id="9" w:name="sub_10200"/>
      <w:r>
        <w:t>II. Стандарт предоставления государственной услуги</w:t>
      </w:r>
    </w:p>
    <w:bookmarkEnd w:id="9"/>
    <w:p w:rsidR="007C5BD4" w:rsidRDefault="007C5BD4"/>
    <w:p w:rsidR="007C5BD4" w:rsidRDefault="005213F6">
      <w:bookmarkStart w:id="10" w:name="sub_10506"/>
      <w:r>
        <w:t>6. Наименование государственной услуги - заключение договоров купли-продажи лесных насаждений для собственных нужд граждан на территории Челябинской области.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11" w:name="sub_1050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7C5BD4" w:rsidRDefault="007C5BD4">
      <w:pPr>
        <w:pStyle w:val="afb"/>
      </w:pPr>
      <w:r>
        <w:fldChar w:fldCharType="begin"/>
      </w:r>
      <w:r w:rsidR="005213F6">
        <w:instrText>HYPERLINK "garantF1://19654614.302"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в пункт 7 настоящего Регламента внесены изменения</w:t>
      </w:r>
    </w:p>
    <w:p w:rsidR="007C5BD4" w:rsidRDefault="007C5BD4">
      <w:pPr>
        <w:pStyle w:val="afb"/>
      </w:pPr>
      <w:hyperlink r:id="rId8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7. Предоставление государственной услуги осуществляется Главным управлением лесами Челябинской области (далее именуется - Управление).</w:t>
      </w:r>
    </w:p>
    <w:p w:rsidR="007C5BD4" w:rsidRDefault="005213F6">
      <w:r>
        <w:t>Место нахождения Управления: 454092, город Челябинск, улица Энгельса, дом 54.</w:t>
      </w:r>
    </w:p>
    <w:p w:rsidR="007C5BD4" w:rsidRDefault="005213F6">
      <w:r>
        <w:t>Рабочие дни: понедельник - пятница.</w:t>
      </w:r>
    </w:p>
    <w:p w:rsidR="007C5BD4" w:rsidRDefault="005213F6">
      <w:r>
        <w:t>Рабочее время: с 8.30 до 17.30, пятница - с 8.30 до 16.15.</w:t>
      </w:r>
    </w:p>
    <w:p w:rsidR="007C5BD4" w:rsidRDefault="005213F6">
      <w:r>
        <w:t>Время обеда с 13.00 до 14.00.</w:t>
      </w:r>
    </w:p>
    <w:p w:rsidR="007C5BD4" w:rsidRDefault="005213F6">
      <w:r>
        <w:t>Телефон приёмной начальника Управления: 8 (351) 262-92-52;</w:t>
      </w:r>
    </w:p>
    <w:p w:rsidR="007C5BD4" w:rsidRDefault="005213F6">
      <w:r>
        <w:t>Факс: 8 (351) 262-92-71;</w:t>
      </w:r>
    </w:p>
    <w:p w:rsidR="007C5BD4" w:rsidRDefault="005213F6">
      <w:r>
        <w:t>телефон отдела организации лесопользования: 8 (351) 260-62-67;</w:t>
      </w:r>
    </w:p>
    <w:p w:rsidR="007C5BD4" w:rsidRDefault="005213F6">
      <w:r>
        <w:t>телефон горячей линии: 8 (351) 260-94-95.</w:t>
      </w:r>
    </w:p>
    <w:p w:rsidR="007C5BD4" w:rsidRDefault="005213F6">
      <w:r>
        <w:t>Адрес официального сайта Управления: http://www.priroda.chel.ru.</w:t>
      </w:r>
    </w:p>
    <w:p w:rsidR="007C5BD4" w:rsidRDefault="005213F6">
      <w:r>
        <w:t xml:space="preserve">Электронный адрес для обращений в Управление: </w:t>
      </w:r>
      <w:proofErr w:type="spellStart"/>
      <w:r>
        <w:t>ALL@e-chel.ru</w:t>
      </w:r>
      <w:proofErr w:type="spellEnd"/>
      <w:r>
        <w:t>.</w:t>
      </w:r>
    </w:p>
    <w:p w:rsidR="007C5BD4" w:rsidRDefault="005213F6">
      <w:r>
        <w:t xml:space="preserve">Сведения о местонахождении подведомственных учреждений "Лесничеств", а также справочные телефоны, электронные адреса указаны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7C5BD4" w:rsidRDefault="005213F6">
      <w:bookmarkStart w:id="12" w:name="sub_7012"/>
      <w:r>
        <w:t>Кроме того, в предоставлении государственной услуги участвуют:</w:t>
      </w:r>
    </w:p>
    <w:bookmarkEnd w:id="12"/>
    <w:p w:rsidR="007C5BD4" w:rsidRDefault="005213F6">
      <w:r>
        <w:t>подведомственные Управлению учреждения "Лесничества" (далее именуются - Лесничества);</w:t>
      </w:r>
    </w:p>
    <w:p w:rsidR="007C5BD4" w:rsidRDefault="005213F6">
      <w:r>
        <w:t xml:space="preserve">Сведения о местонахождении Лесничеств, а также их справочные телефоны, электронные адреса указаны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регламенту;</w:t>
      </w:r>
    </w:p>
    <w:p w:rsidR="007C5BD4" w:rsidRDefault="005213F6">
      <w:r>
        <w:t>Управление Федеральной службы государственной регистрации, кадастра и картографии Челябинской области;</w:t>
      </w:r>
    </w:p>
    <w:p w:rsidR="007C5BD4" w:rsidRDefault="005213F6">
      <w:bookmarkStart w:id="13" w:name="sub_23045"/>
      <w:r>
        <w:t>многофункциональные центры, расположенные по месту жительства (месту пребывания) заявителей (в части приема документов, необходимых для предоставления государственной услуги), при наличии заключенного соглашения о взаимодействии между областным казенным учреждением "Многофункциональный центр предоставления государственных и муниципальных услуг Челябинской области" и Управлением.</w:t>
      </w:r>
    </w:p>
    <w:bookmarkEnd w:id="13"/>
    <w:p w:rsidR="007C5BD4" w:rsidRDefault="005213F6">
      <w:r>
        <w:t xml:space="preserve">Сведения о местах нахождения, номерах телефонов, адресах электронной почты и официальных сайтов многофункциональных центров содержатся в </w:t>
      </w:r>
      <w:hyperlink w:anchor="sub_14" w:history="1">
        <w:r>
          <w:rPr>
            <w:rStyle w:val="a4"/>
          </w:rPr>
          <w:t>приложении 4</w:t>
        </w:r>
      </w:hyperlink>
      <w:r>
        <w:t xml:space="preserve"> к настоящему Административному регламенту.</w:t>
      </w:r>
    </w:p>
    <w:p w:rsidR="007C5BD4" w:rsidRDefault="005213F6">
      <w:bookmarkStart w:id="14" w:name="sub_10508"/>
      <w:r>
        <w:t xml:space="preserve">8. Результат предоставления государственной услуги - заключение, в соответствии с требованиями Лесного кодекса Российской Федерации, договора </w:t>
      </w:r>
      <w:r>
        <w:lastRenderedPageBreak/>
        <w:t>купли-продажи лесных насаждений для собственных нужд граждан (далее именуется - договор).</w:t>
      </w:r>
    </w:p>
    <w:p w:rsidR="007C5BD4" w:rsidRDefault="005213F6">
      <w:bookmarkStart w:id="15" w:name="sub_10509"/>
      <w:bookmarkEnd w:id="14"/>
      <w:r>
        <w:t xml:space="preserve">9. Срок предоставления государственной услуги не может превышать 55 календарных дней </w:t>
      </w:r>
      <w:proofErr w:type="gramStart"/>
      <w:r>
        <w:t>с даты регистрации</w:t>
      </w:r>
      <w:proofErr w:type="gramEnd"/>
      <w:r>
        <w:t xml:space="preserve"> заявления на предоставление государственной услуги.</w:t>
      </w:r>
    </w:p>
    <w:p w:rsidR="007C5BD4" w:rsidRDefault="005213F6">
      <w:bookmarkStart w:id="16" w:name="sub_10510"/>
      <w:bookmarkEnd w:id="15"/>
      <w:r>
        <w:t>10. Правовые основания для предоставления государственной услуги:</w:t>
      </w:r>
    </w:p>
    <w:bookmarkEnd w:id="16"/>
    <w:p w:rsidR="007C5BD4" w:rsidRDefault="005213F6">
      <w:r>
        <w:t xml:space="preserve">1) </w:t>
      </w:r>
      <w:hyperlink r:id="rId9" w:history="1">
        <w:r>
          <w:rPr>
            <w:rStyle w:val="a4"/>
          </w:rPr>
          <w:t>Лесной кодекс</w:t>
        </w:r>
      </w:hyperlink>
      <w:r>
        <w:t xml:space="preserve"> Российской Федерации;</w:t>
      </w:r>
    </w:p>
    <w:p w:rsidR="007C5BD4" w:rsidRDefault="005213F6">
      <w:r>
        <w:t xml:space="preserve">2)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4 декабря 2006 года N 201-ФЗ "О введении в действие Лесного кодекса Российской Федерации";</w:t>
      </w:r>
    </w:p>
    <w:p w:rsidR="007C5BD4" w:rsidRDefault="005213F6">
      <w:r>
        <w:t xml:space="preserve">3) </w:t>
      </w:r>
      <w:hyperlink r:id="rId11" w:history="1">
        <w:r>
          <w:rPr>
            <w:rStyle w:val="a4"/>
          </w:rPr>
          <w:t>приказ</w:t>
        </w:r>
      </w:hyperlink>
      <w:r>
        <w:t xml:space="preserve"> Федерального агентства лесного хозяйства от 26 июля 2011 г. N 318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и Формы примерного договора купли-продажи лесных насаждений";</w:t>
      </w:r>
    </w:p>
    <w:p w:rsidR="007C5BD4" w:rsidRDefault="005213F6">
      <w:r>
        <w:t xml:space="preserve">4) </w:t>
      </w:r>
      <w:hyperlink r:id="rId12" w:history="1">
        <w:r>
          <w:rPr>
            <w:rStyle w:val="a4"/>
          </w:rPr>
          <w:t>Закон</w:t>
        </w:r>
      </w:hyperlink>
      <w:r>
        <w:t xml:space="preserve"> Челябинской области от 27.09.2007 г. N 204-ЗО "О порядке и нормативах заготовки гражданами древесины для собственных нужд";</w:t>
      </w:r>
    </w:p>
    <w:p w:rsidR="007C5BD4" w:rsidRDefault="005213F6">
      <w:r>
        <w:t xml:space="preserve">5)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22.12.2006 г. N 385 "О Главном управлении лесами Челябинской области";</w:t>
      </w:r>
    </w:p>
    <w:p w:rsidR="007C5BD4" w:rsidRDefault="005213F6">
      <w:r>
        <w:t xml:space="preserve">6)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24.12.2007 г. N 426 "Об установлении для граждан ставок платы по договору купли-продажи лесных насаждений для собственных нужд на территории Челябинской области".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17" w:name="sub_1051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7C5BD4" w:rsidRDefault="007C5BD4">
      <w:pPr>
        <w:pStyle w:val="afb"/>
      </w:pPr>
      <w:r>
        <w:fldChar w:fldCharType="begin"/>
      </w:r>
      <w:r w:rsidR="005213F6">
        <w:instrText>HYPERLINK "garantF1://19654614.303"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в пункт 11 настоящего Регламента внесены изменения</w:t>
      </w:r>
    </w:p>
    <w:p w:rsidR="007C5BD4" w:rsidRDefault="007C5BD4">
      <w:pPr>
        <w:pStyle w:val="afb"/>
      </w:pPr>
      <w:hyperlink r:id="rId15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 xml:space="preserve">11. Для получения государственной услуги заявитель обращается лично или через полномочного представителя в Лесничества (участковые лесничества) по месту проживания, в многофункциональный центр, Управление (в случае, установленном абзацем девятнадцатым </w:t>
      </w:r>
      <w:hyperlink w:anchor="sub_10524" w:history="1">
        <w:r>
          <w:rPr>
            <w:rStyle w:val="a4"/>
          </w:rPr>
          <w:t>пункта 24</w:t>
        </w:r>
      </w:hyperlink>
      <w:r>
        <w:t xml:space="preserve"> настоящего Административного регламента) с заявлением (форма заявления приведена в </w:t>
      </w:r>
      <w:hyperlink w:anchor="sub_13" w:history="1">
        <w:r>
          <w:rPr>
            <w:rStyle w:val="a4"/>
          </w:rPr>
          <w:t>приложении 3</w:t>
        </w:r>
      </w:hyperlink>
      <w:r>
        <w:t xml:space="preserve"> к настоящему Административному регламенту) и документом, удостоверяющим личность. Полномочия представителя заявителя должны быть оформлены надлежащим образом (доверенность).</w:t>
      </w:r>
    </w:p>
    <w:p w:rsidR="007C5BD4" w:rsidRDefault="005213F6">
      <w:r>
        <w:t>Заявление должно быть написано разборчиво. Представляемые документы не должны содержать подчистки, приписки, зачеркнутые слова и иные исправления.</w:t>
      </w:r>
    </w:p>
    <w:p w:rsidR="007C5BD4" w:rsidRDefault="005213F6">
      <w:r>
        <w:t>Документы, необходимые для предоставления государственной услуги:</w:t>
      </w:r>
    </w:p>
    <w:p w:rsidR="007C5BD4" w:rsidRDefault="005213F6">
      <w:bookmarkStart w:id="18" w:name="sub_1104"/>
      <w:r>
        <w:t>для выделения дровяной древесины для отопления жилого дома с печным отоплением: справка органа местного самоуправления о проживании заявителя в доме с печным отоплением и отсутствии газового или электрического отопления;</w:t>
      </w:r>
    </w:p>
    <w:bookmarkEnd w:id="18"/>
    <w:p w:rsidR="007C5BD4" w:rsidRDefault="005213F6">
      <w:r>
        <w:t>для выделения дровяной древесины для отопления нежилых помещений: справка органа местного самоуправления о наличии нежилых помещений с печным отоплением;</w:t>
      </w:r>
    </w:p>
    <w:p w:rsidR="007C5BD4" w:rsidRDefault="005213F6">
      <w:r>
        <w:t>для выделения деловой древесины для строительства жилого дома на земельном участке, предназначенном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области: документы, подтверждающие наличие у заявителя в собственности или пользовании земельного участка, и действующее разрешение на строительство;</w:t>
      </w:r>
    </w:p>
    <w:p w:rsidR="007C5BD4" w:rsidRDefault="005213F6">
      <w:proofErr w:type="gramStart"/>
      <w:r>
        <w:t xml:space="preserve">для выделения деловой древесины для капитального ремонта и реконструкции жилого дома, возведенного на земельном участке, предназначенном для </w:t>
      </w:r>
      <w:r>
        <w:lastRenderedPageBreak/>
        <w:t>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области: документы, подтверждающие наличие у заявителя в собственности или пользовании жилого дома, разрешение на строительство (при проведении реконструкции), справка, выданная органом местного самоуправления, о</w:t>
      </w:r>
      <w:proofErr w:type="gramEnd"/>
      <w:r>
        <w:t xml:space="preserve"> необходимости проведения капитального ремонта;</w:t>
      </w:r>
    </w:p>
    <w:p w:rsidR="007C5BD4" w:rsidRDefault="005213F6">
      <w:r>
        <w:t>для выделения деловой древесины для строительства и текущего ремонта иных построек: документы, подтверждающие наличие у заявителя в собственности или пользовании земельного участка, справка, выданная органом местного самоуправления, о необходимости проведения текущего ремонта.</w:t>
      </w:r>
    </w:p>
    <w:p w:rsidR="007C5BD4" w:rsidRDefault="005213F6">
      <w:r>
        <w:t>В случае утраты или повреждения жилых домов, нежилых помещений, хозяйственных построек, наступивших в результате стихийных бедствий и пожаров, необходима справка, выданная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C5BD4" w:rsidRDefault="005213F6">
      <w:r>
        <w:t>Документы, указанные в абзацах четвертом - девятом настоящего пункта, Управление запрашивает в органах местного самоуправления муниципальных образований, Управлении Федеральной службы государственной регистрации, кадастра и картографии Челябинской области, 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в рамках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7C5BD4" w:rsidRDefault="005213F6">
      <w:r>
        <w:t xml:space="preserve">Если </w:t>
      </w:r>
      <w:proofErr w:type="gramStart"/>
      <w:r>
        <w:t>в Лесничествах по месту проживания граждан заявленный ими для заготовки объем древесины для собственных нужд с требуемыми качественными характеристиками</w:t>
      </w:r>
      <w:proofErr w:type="gramEnd"/>
      <w:r>
        <w:t xml:space="preserve"> превышает объем древесины, подлежащей заготовке, то с согласия граждан заготовка ими древесины для собственных нужд может осуществляться в других Лесничествах Челябинской области.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19" w:name="sub_10512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7C5BD4" w:rsidRDefault="007C5BD4">
      <w:pPr>
        <w:pStyle w:val="afb"/>
      </w:pPr>
      <w:r>
        <w:fldChar w:fldCharType="begin"/>
      </w:r>
      <w:r w:rsidR="005213F6">
        <w:instrText>HYPERLINK "garantF1://19654614.304"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в пункт 12 настоящего Регламента внесены изменения</w:t>
      </w:r>
    </w:p>
    <w:p w:rsidR="007C5BD4" w:rsidRDefault="007C5BD4">
      <w:pPr>
        <w:pStyle w:val="afb"/>
      </w:pPr>
      <w:hyperlink r:id="rId16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12. При предоставлении государственной услуги Управление или работник многофункционального центра не вправе требовать от заявителя:</w:t>
      </w:r>
    </w:p>
    <w:p w:rsidR="007C5BD4" w:rsidRDefault="005213F6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C5BD4" w:rsidRDefault="005213F6"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Style w:val="a4"/>
          </w:rPr>
          <w:t>части 6</w:t>
        </w:r>
        <w:proofErr w:type="gramEnd"/>
        <w:r>
          <w:rPr>
            <w:rStyle w:val="a4"/>
          </w:rPr>
          <w:t xml:space="preserve">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7C5BD4" w:rsidRDefault="005213F6">
      <w:bookmarkStart w:id="20" w:name="sub_1204"/>
      <w:proofErr w:type="gramStart"/>
      <w:r>
        <w:t xml:space="preserve">осуществления действий, в том числе согласований, необходимых для получения </w:t>
      </w:r>
      <w:r>
        <w:lastRenderedPageBreak/>
        <w:t xml:space="preserve">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21" w:name="sub_10513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7C5BD4" w:rsidRDefault="007C5BD4">
      <w:pPr>
        <w:pStyle w:val="afb"/>
      </w:pPr>
      <w:r>
        <w:fldChar w:fldCharType="begin"/>
      </w:r>
      <w:r w:rsidR="005213F6">
        <w:instrText>HYPERLINK "garantF1://19654614.305"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пункт 13 настоящего Регламента изложен в новой редакции</w:t>
      </w:r>
    </w:p>
    <w:p w:rsidR="007C5BD4" w:rsidRDefault="007C5BD4">
      <w:pPr>
        <w:pStyle w:val="afb"/>
      </w:pPr>
      <w:hyperlink r:id="rId19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13. Основания для отказа в приеме документов, необходимых для предоставления государственной услуги, отсутствуют.</w:t>
      </w:r>
    </w:p>
    <w:p w:rsidR="007C5BD4" w:rsidRDefault="005213F6">
      <w:r>
        <w:t>Предоставление государственной услуги приостанавливается по заявлению заявителя о приостановлении предоставления государственной услуги на срок, указанный заявителем, но не более 5 месяцев со дня обращения заявителя о приостановлении предоставления государственной услуги.</w:t>
      </w:r>
    </w:p>
    <w:p w:rsidR="007C5BD4" w:rsidRDefault="005213F6">
      <w:bookmarkStart w:id="22" w:name="sub_10514"/>
      <w:r>
        <w:t>14. Основания для отказа в предоставлении государственной услуги:</w:t>
      </w:r>
    </w:p>
    <w:bookmarkEnd w:id="22"/>
    <w:p w:rsidR="007C5BD4" w:rsidRDefault="005213F6">
      <w:r>
        <w:t xml:space="preserve">1) превышение заявленных к заготовке объёмов древесины по отношению к нормативам заготовки гражданами древесины для собственных нужд, нарушение периодичности обращения за ее предоставлением, устанавливаемых </w:t>
      </w:r>
      <w:hyperlink r:id="rId20" w:history="1">
        <w:r>
          <w:rPr>
            <w:rStyle w:val="a4"/>
          </w:rPr>
          <w:t>Законом</w:t>
        </w:r>
      </w:hyperlink>
      <w:r>
        <w:t xml:space="preserve"> Челябинской области от 27.09.2007 г. N 204-ЗО "О порядке и нормативах заготовки гражданами древесины для собственных нужд";</w:t>
      </w:r>
    </w:p>
    <w:p w:rsidR="007C5BD4" w:rsidRDefault="005213F6">
      <w:r>
        <w:t>2) отсутствие в указанном заявителем лесничестве лесных насаждений, достаточных для заготовки заявленных объемов древесины с требуемыми качественными характеристиками, и отказ в получении древесины в других лесничествах;</w:t>
      </w:r>
    </w:p>
    <w:p w:rsidR="007C5BD4" w:rsidRDefault="005213F6">
      <w:r>
        <w:t>3) представление заявителем неполного пакета документов, необходимых для предоставления государственной услуги;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23" w:name="sub_140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7C5BD4" w:rsidRDefault="007C5BD4">
      <w:pPr>
        <w:pStyle w:val="afb"/>
      </w:pPr>
      <w:r>
        <w:fldChar w:fldCharType="begin"/>
      </w:r>
      <w:r w:rsidR="005213F6">
        <w:instrText>HYPERLINK "garantF1://19607813.101"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пункт 14 настоящего Регламента дополнен подпунктом 4</w:t>
      </w:r>
    </w:p>
    <w:p w:rsidR="007C5BD4" w:rsidRDefault="005213F6">
      <w:r>
        <w:t>4) представление недостоверных сведений.</w:t>
      </w:r>
    </w:p>
    <w:p w:rsidR="007C5BD4" w:rsidRDefault="005213F6">
      <w:bookmarkStart w:id="24" w:name="sub_10515"/>
      <w:r>
        <w:t xml:space="preserve">15. </w:t>
      </w:r>
      <w:proofErr w:type="gramStart"/>
      <w:r>
        <w:t xml:space="preserve">Услуги, предоставляемые Лесничествами по обследованию, материально-денежной оценке лесных насаждений, расположенных на землях, находящихся в государственной собственности, отбору деревьев в рубку, являются платными согласно </w:t>
      </w:r>
      <w:hyperlink r:id="rId21" w:history="1">
        <w:r>
          <w:rPr>
            <w:rStyle w:val="a4"/>
          </w:rPr>
          <w:t>постановлению</w:t>
        </w:r>
      </w:hyperlink>
      <w:r>
        <w:t xml:space="preserve"> Правительства Челябинской области от 08.09.2011 г. N 314-П "Об утверждении Перечня услуг, которые являются необходимыми и обязательными для предоставления органами исполнительной власти Челябинской области государственных услуг и предоставляются организациями, участвующими в предоставлении государственных услуг, и определении</w:t>
      </w:r>
      <w:proofErr w:type="gramEnd"/>
      <w:r>
        <w:t xml:space="preserve"> размера платы за их оказание".</w:t>
      </w:r>
    </w:p>
    <w:p w:rsidR="007C5BD4" w:rsidRDefault="005213F6">
      <w:bookmarkStart w:id="25" w:name="sub_10516"/>
      <w:bookmarkEnd w:id="24"/>
      <w:r>
        <w:t>16. Древесина для собственных нужд граждан оплачивается в соответствии со ставками, утвержденными Губернатором Челябинской области, по квитанциям, выдаваемым Лесничествами.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26" w:name="sub_10517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7C5BD4" w:rsidRDefault="007C5BD4">
      <w:pPr>
        <w:pStyle w:val="afb"/>
      </w:pPr>
      <w:r>
        <w:fldChar w:fldCharType="begin"/>
      </w:r>
      <w:r w:rsidR="005213F6">
        <w:instrText>HYPERLINK "garantF1://19607813.101"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17 настоящего Регламента внесены изменения </w:t>
      </w:r>
    </w:p>
    <w:p w:rsidR="007C5BD4" w:rsidRDefault="007C5BD4">
      <w:pPr>
        <w:pStyle w:val="afb"/>
      </w:pPr>
      <w:hyperlink r:id="rId22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 xml:space="preserve">17. Срок ожидания в очереди в Управлении, Лесничествах при подаче заявления о предоставлении государственной услуги и при получении сведений о результате </w:t>
      </w:r>
      <w:r>
        <w:lastRenderedPageBreak/>
        <w:t>предоставления государственной услуги не может превышать 10 минут.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27" w:name="sub_1051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7C5BD4" w:rsidRDefault="007C5BD4">
      <w:pPr>
        <w:pStyle w:val="afb"/>
      </w:pPr>
      <w:r>
        <w:fldChar w:fldCharType="begin"/>
      </w:r>
      <w:r w:rsidR="005213F6">
        <w:instrText>HYPERLINK "garantF1://19607813.101"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18 настоящего Регламента внесены изменения </w:t>
      </w:r>
    </w:p>
    <w:p w:rsidR="007C5BD4" w:rsidRDefault="007C5BD4">
      <w:pPr>
        <w:pStyle w:val="afb"/>
      </w:pPr>
      <w:hyperlink r:id="rId23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18. Срок регистрации специалистом Управления, Лесничества заявления о предоставлении государственной услуги не должен превышать 30 минут.</w:t>
      </w:r>
    </w:p>
    <w:p w:rsidR="007C5BD4" w:rsidRDefault="005213F6">
      <w:bookmarkStart w:id="28" w:name="sub_10519"/>
      <w:r>
        <w:t>19. Информирование заявителей о предоставлении государственной услуги осуществляется следующими способами:</w:t>
      </w:r>
    </w:p>
    <w:bookmarkEnd w:id="28"/>
    <w:p w:rsidR="007C5BD4" w:rsidRDefault="005213F6">
      <w:r>
        <w:t>1) при личном обращении заявителя в Управление или Лесничество;</w:t>
      </w:r>
    </w:p>
    <w:p w:rsidR="007C5BD4" w:rsidRDefault="005213F6">
      <w:r>
        <w:t>2) при письменном обращении в Управление или Лесничество;</w:t>
      </w:r>
    </w:p>
    <w:p w:rsidR="007C5BD4" w:rsidRDefault="005213F6">
      <w:r>
        <w:t>3) по телефонам Управления или Лесничества;</w:t>
      </w:r>
    </w:p>
    <w:p w:rsidR="007C5BD4" w:rsidRDefault="005213F6">
      <w:r>
        <w:t>4) по электронной почте Управления или Лесничества;</w:t>
      </w:r>
    </w:p>
    <w:p w:rsidR="007C5BD4" w:rsidRDefault="005213F6">
      <w:r>
        <w:t>5) на официальном сайте Управления в сети Интернет;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29" w:name="sub_196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7C5BD4" w:rsidRDefault="007C5BD4">
      <w:pPr>
        <w:pStyle w:val="afb"/>
      </w:pPr>
      <w:r>
        <w:fldChar w:fldCharType="begin"/>
      </w:r>
      <w:r w:rsidR="005213F6">
        <w:instrText>HYPERLINK "garantF1://19654614.306"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пункт 19 настоящего Регламента дополнен подпунктом 6</w:t>
      </w:r>
    </w:p>
    <w:p w:rsidR="007C5BD4" w:rsidRDefault="005213F6">
      <w:r>
        <w:t>6) на информационном стенде, расположенном в здании многофункционального центра;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30" w:name="sub_197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7C5BD4" w:rsidRDefault="007C5BD4">
      <w:pPr>
        <w:pStyle w:val="afb"/>
      </w:pPr>
      <w:r>
        <w:fldChar w:fldCharType="begin"/>
      </w:r>
      <w:r w:rsidR="005213F6">
        <w:instrText>HYPERLINK "garantF1://19654614.306"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пункт 19 настоящего Регламента дополнен подпунктом 7</w:t>
      </w:r>
    </w:p>
    <w:p w:rsidR="007C5BD4" w:rsidRDefault="005213F6">
      <w:r>
        <w:t>7) на официальном сайте многофункционального центра.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31" w:name="sub_1052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7C5BD4" w:rsidRDefault="007C5BD4">
      <w:pPr>
        <w:pStyle w:val="afb"/>
      </w:pPr>
      <w:r>
        <w:fldChar w:fldCharType="begin"/>
      </w:r>
      <w:r w:rsidR="005213F6">
        <w:instrText>HYPERLINK "garantF1://19696883.14"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15 июня 2016 г. N 319-П в пункт 20 настоящего Регламента внесены изменения </w:t>
      </w:r>
    </w:p>
    <w:p w:rsidR="007C5BD4" w:rsidRDefault="007C5BD4">
      <w:pPr>
        <w:pStyle w:val="afb"/>
      </w:pPr>
      <w:hyperlink r:id="rId24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20.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услуги:</w:t>
      </w:r>
    </w:p>
    <w:p w:rsidR="007C5BD4" w:rsidRDefault="005213F6">
      <w:r>
        <w:t xml:space="preserve">1) на территории, прилегающей к месторасположению Управления, должны быть оборудованы места для парковки автотранспортных средств. На стоянке должно быть не менее 3 </w:t>
      </w:r>
      <w:proofErr w:type="spellStart"/>
      <w:r>
        <w:t>машино-мест</w:t>
      </w:r>
      <w:proofErr w:type="spellEnd"/>
      <w:r>
        <w:t>. Доступ заявителей к парковочным местам является бесплатным;</w:t>
      </w:r>
    </w:p>
    <w:p w:rsidR="007C5BD4" w:rsidRDefault="005213F6">
      <w:r>
        <w:t>2) центральный вход в здание Управления оборудуется вывеской, содержащей информацию о наименовании органа, осуществляющего предоставление услуги;</w:t>
      </w:r>
    </w:p>
    <w:p w:rsidR="007C5BD4" w:rsidRDefault="005213F6">
      <w:bookmarkStart w:id="32" w:name="sub_2003"/>
      <w:r>
        <w:t>3) в фойе Управления должен быть размещен информационный стенд, должны быть оборудованы места для ожидания, должны иметься доступные места общего пользования (туалеты) и места для хранения верхней одежды посетителей.</w:t>
      </w:r>
    </w:p>
    <w:bookmarkEnd w:id="32"/>
    <w:p w:rsidR="007C5BD4" w:rsidRDefault="005213F6">
      <w:r>
        <w:t>На информационном стенде размещается следующая информация:</w:t>
      </w:r>
    </w:p>
    <w:p w:rsidR="007C5BD4" w:rsidRDefault="005213F6">
      <w:r>
        <w:t>текст настоящего Административного регламента;</w:t>
      </w:r>
    </w:p>
    <w:p w:rsidR="007C5BD4" w:rsidRDefault="005213F6">
      <w:bookmarkStart w:id="33" w:name="sub_23040"/>
      <w:r>
        <w:t>блок-схемы, наглядно отображающие последовательность административных процедур предоставления государственной услуги (</w:t>
      </w:r>
      <w:hyperlink w:anchor="sub_11" w:history="1">
        <w:r>
          <w:rPr>
            <w:rStyle w:val="a4"/>
          </w:rPr>
          <w:t>приложения 1</w:t>
        </w:r>
      </w:hyperlink>
      <w:r>
        <w:t xml:space="preserve">, </w:t>
      </w:r>
      <w:hyperlink w:anchor="sub_10101" w:history="1">
        <w:r>
          <w:rPr>
            <w:rStyle w:val="a4"/>
          </w:rPr>
          <w:t>1-1</w:t>
        </w:r>
      </w:hyperlink>
      <w:r>
        <w:t xml:space="preserve"> к настоящему Административному регламенту);</w:t>
      </w:r>
    </w:p>
    <w:bookmarkEnd w:id="33"/>
    <w:p w:rsidR="007C5BD4" w:rsidRDefault="005213F6">
      <w:r>
        <w:t>перечень документов, необходимых для предоставления государственной услуги;</w:t>
      </w:r>
    </w:p>
    <w:p w:rsidR="007C5BD4" w:rsidRDefault="005213F6">
      <w:r>
        <w:t>форма и образец заполнения заявления о предоставлении государственной услуги;</w:t>
      </w:r>
    </w:p>
    <w:p w:rsidR="007C5BD4" w:rsidRDefault="005213F6">
      <w:bookmarkStart w:id="34" w:name="sub_2037"/>
      <w:r>
        <w:t>адреса, телефоны, факсы, адреса электронной почты, режим работы Управления и Лесничеств, адрес официального сайта Управления;</w:t>
      </w:r>
    </w:p>
    <w:bookmarkEnd w:id="34"/>
    <w:p w:rsidR="007C5BD4" w:rsidRDefault="005213F6">
      <w:r>
        <w:t>номер кабинета, где осуществляется прием заявителей;</w:t>
      </w:r>
    </w:p>
    <w:p w:rsidR="007C5BD4" w:rsidRDefault="005213F6">
      <w:r>
        <w:lastRenderedPageBreak/>
        <w:t>фамилия, имя, отчество и должность специалистов, осуществляющих предоставление государственной услуги;</w:t>
      </w:r>
    </w:p>
    <w:p w:rsidR="007C5BD4" w:rsidRDefault="005213F6">
      <w:r>
        <w:t>адреса федерального портала, регионального портала;</w:t>
      </w:r>
    </w:p>
    <w:p w:rsidR="007C5BD4" w:rsidRDefault="005213F6">
      <w:r>
        <w:t>4) места ожидания приема получателей государственной услуги должны соответствовать санитарным правилам и нормам, необходимым мерам безопасности и обеспечивать:</w:t>
      </w:r>
    </w:p>
    <w:p w:rsidR="007C5BD4" w:rsidRDefault="005213F6">
      <w:r>
        <w:t>комфортное расположение получателя государственной услуги и должностного лица;</w:t>
      </w:r>
    </w:p>
    <w:p w:rsidR="007C5BD4" w:rsidRDefault="005213F6">
      <w:r>
        <w:t>возможность и удобство оформления получателем государственной услуги своего письменного обращения;</w:t>
      </w:r>
    </w:p>
    <w:p w:rsidR="007C5BD4" w:rsidRDefault="005213F6">
      <w:r>
        <w:t>телефонную связь;</w:t>
      </w:r>
    </w:p>
    <w:p w:rsidR="007C5BD4" w:rsidRDefault="005213F6">
      <w:r>
        <w:t>возможность копирования документов;</w:t>
      </w:r>
    </w:p>
    <w:p w:rsidR="007C5BD4" w:rsidRDefault="005213F6">
      <w:r>
        <w:t>доступ к основным нормативным правовым актам, регламентирующим предоставление государственной услуги;</w:t>
      </w:r>
    </w:p>
    <w:p w:rsidR="007C5BD4" w:rsidRDefault="005213F6">
      <w:r>
        <w:t>наличие канцелярских принадлежностей и писчей бумаги;</w:t>
      </w:r>
    </w:p>
    <w:p w:rsidR="007C5BD4" w:rsidRDefault="005213F6">
      <w:r>
        <w:t>5) рабочее место должностного лица Управления, ответственного в соответствии с должностным регламентом за организацию приема получателей государственной услуги по вопросам предоставления государственной услуги, оборудуется оргтехникой, позволяющей организовать исполнение функции в полном объеме;</w:t>
      </w:r>
    </w:p>
    <w:p w:rsidR="007C5BD4" w:rsidRDefault="005213F6">
      <w:r>
        <w:t>6)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7C5BD4" w:rsidRDefault="005213F6">
      <w:bookmarkStart w:id="35" w:name="sub_23048"/>
      <w:r>
        <w:t>Вход в здание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C5BD4" w:rsidRDefault="005213F6">
      <w:bookmarkStart w:id="36" w:name="sub_10521"/>
      <w:bookmarkEnd w:id="35"/>
      <w:r>
        <w:t>21. Показатели доступности и качества государственных услуг:</w:t>
      </w:r>
    </w:p>
    <w:bookmarkEnd w:id="36"/>
    <w:p w:rsidR="007C5BD4" w:rsidRDefault="005213F6">
      <w:r>
        <w:t>1) количество взаимодействий заявителя с должностными лицами при предоставлении государственной услуги;</w:t>
      </w:r>
    </w:p>
    <w:p w:rsidR="007C5BD4" w:rsidRDefault="005213F6">
      <w:r>
        <w:t>2) количество обращений, закончившихся заключением договора;</w:t>
      </w:r>
    </w:p>
    <w:p w:rsidR="007C5BD4" w:rsidRDefault="005213F6">
      <w:r>
        <w:t>3) соблюдение сроков предоставления государственной услуги и условий ожидания приема;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37" w:name="sub_214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7C5BD4" w:rsidRDefault="007C5BD4">
      <w:pPr>
        <w:pStyle w:val="afb"/>
      </w:pPr>
      <w:r>
        <w:fldChar w:fldCharType="begin"/>
      </w:r>
      <w:r w:rsidR="005213F6">
        <w:instrText>HYPERLINK "garantF1://19654614.307"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пункта 21 настоящего Регламента дополнен подпунктом 4</w:t>
      </w:r>
    </w:p>
    <w:p w:rsidR="007C5BD4" w:rsidRDefault="005213F6">
      <w:r>
        <w:t>4) возможность получения государственной услуги с участием многофункционального центра.</w:t>
      </w:r>
    </w:p>
    <w:p w:rsidR="007C5BD4" w:rsidRDefault="005213F6">
      <w:r>
        <w:t>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основании анализа практики применения Административного регламента.</w:t>
      </w:r>
    </w:p>
    <w:p w:rsidR="007C5BD4" w:rsidRDefault="005213F6">
      <w:r>
        <w:t xml:space="preserve">Анализ практики применения Административного регламента производится должностным лицом, ответственным за предоставление государственной услуги, один </w:t>
      </w:r>
      <w:r>
        <w:lastRenderedPageBreak/>
        <w:t xml:space="preserve">раз в год, в срок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C5BD4" w:rsidRDefault="005213F6">
      <w:r>
        <w:t>Результаты анализа практики применения Административного регламента размещаются на официальном сайте Управления http://www.priroda.chel.ru и используются для принятия решения о необходимости внесения изменений в Административный регламент в целях оптимизации административных процедур и уменьшения сроков их исполнения.</w:t>
      </w:r>
    </w:p>
    <w:p w:rsidR="007C5BD4" w:rsidRDefault="007C5BD4"/>
    <w:p w:rsidR="007C5BD4" w:rsidRDefault="005213F6">
      <w:pPr>
        <w:pStyle w:val="afa"/>
        <w:rPr>
          <w:color w:val="000000"/>
          <w:sz w:val="16"/>
          <w:szCs w:val="16"/>
        </w:rPr>
      </w:pPr>
      <w:bookmarkStart w:id="38" w:name="sub_103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7C5BD4" w:rsidRDefault="007C5BD4">
      <w:pPr>
        <w:pStyle w:val="afb"/>
      </w:pPr>
      <w:r>
        <w:fldChar w:fldCharType="begin"/>
      </w:r>
      <w:r w:rsidR="005213F6">
        <w:instrText>HYPERLINK "garantF1://19654614.309"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в наименование раздела III настоящего Регламента внесены изменения </w:t>
      </w:r>
    </w:p>
    <w:p w:rsidR="007C5BD4" w:rsidRDefault="007C5BD4">
      <w:pPr>
        <w:pStyle w:val="afb"/>
      </w:pPr>
      <w:hyperlink r:id="rId25" w:history="1">
        <w:r w:rsidR="005213F6">
          <w:rPr>
            <w:rStyle w:val="a4"/>
          </w:rPr>
          <w:t>См. текст наименования в предыдущей редакции</w:t>
        </w:r>
      </w:hyperlink>
    </w:p>
    <w:p w:rsidR="007C5BD4" w:rsidRDefault="005213F6">
      <w:pPr>
        <w:pStyle w:val="1"/>
      </w:pPr>
      <w:r>
        <w:t>III.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5BD4" w:rsidRDefault="007C5BD4"/>
    <w:p w:rsidR="007C5BD4" w:rsidRDefault="005213F6">
      <w:pPr>
        <w:pStyle w:val="afa"/>
        <w:rPr>
          <w:color w:val="000000"/>
          <w:sz w:val="16"/>
          <w:szCs w:val="16"/>
        </w:rPr>
      </w:pPr>
      <w:bookmarkStart w:id="39" w:name="sub_1052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7C5BD4" w:rsidRDefault="007C5BD4">
      <w:pPr>
        <w:pStyle w:val="afb"/>
      </w:pPr>
      <w:r>
        <w:fldChar w:fldCharType="begin"/>
      </w:r>
      <w:r w:rsidR="005213F6">
        <w:instrText>HYPERLINK "garantF1://19654614.3100"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в пункт 22 настоящего Регламента внесены изменения </w:t>
      </w:r>
    </w:p>
    <w:p w:rsidR="007C5BD4" w:rsidRDefault="007C5BD4">
      <w:pPr>
        <w:pStyle w:val="afb"/>
      </w:pPr>
      <w:hyperlink r:id="rId26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22. Состав административных процедур:</w:t>
      </w:r>
    </w:p>
    <w:p w:rsidR="007C5BD4" w:rsidRDefault="005213F6">
      <w:r>
        <w:t>1) прием заявления о предоставлении древесины на основании договора;</w:t>
      </w:r>
    </w:p>
    <w:p w:rsidR="007C5BD4" w:rsidRDefault="005213F6">
      <w:r>
        <w:t>2) рассмотрение документов;</w:t>
      </w:r>
    </w:p>
    <w:p w:rsidR="007C5BD4" w:rsidRDefault="005213F6">
      <w:r>
        <w:t>3) проведение мероприятий по определению места заготовки требуемого количества древесины, подготовке проекта договора;</w:t>
      </w:r>
    </w:p>
    <w:p w:rsidR="007C5BD4" w:rsidRDefault="005213F6">
      <w:r>
        <w:t>4) заключение договора.</w:t>
      </w:r>
    </w:p>
    <w:p w:rsidR="007C5BD4" w:rsidRDefault="005213F6">
      <w:bookmarkStart w:id="40" w:name="sub_23041"/>
      <w:r>
        <w:t xml:space="preserve">Блок-схемы предоставления государственной услуги приведены в </w:t>
      </w:r>
      <w:hyperlink w:anchor="sub_11" w:history="1">
        <w:r>
          <w:rPr>
            <w:rStyle w:val="a4"/>
          </w:rPr>
          <w:t>приложениях 1</w:t>
        </w:r>
      </w:hyperlink>
      <w:r>
        <w:t xml:space="preserve">, </w:t>
      </w:r>
      <w:hyperlink w:anchor="sub_10101" w:history="1">
        <w:r>
          <w:rPr>
            <w:rStyle w:val="a4"/>
          </w:rPr>
          <w:t>1-1</w:t>
        </w:r>
      </w:hyperlink>
      <w:r>
        <w:t xml:space="preserve"> к настоящему Административному регламенту.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41" w:name="sub_10523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7C5BD4" w:rsidRDefault="007C5BD4">
      <w:pPr>
        <w:pStyle w:val="afb"/>
      </w:pPr>
      <w:r>
        <w:fldChar w:fldCharType="begin"/>
      </w:r>
      <w:r w:rsidR="005213F6">
        <w:instrText>HYPERLINK "garantF1://19607813.102"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23 настоящего Регламента внесены изменения </w:t>
      </w:r>
    </w:p>
    <w:p w:rsidR="007C5BD4" w:rsidRDefault="007C5BD4">
      <w:pPr>
        <w:pStyle w:val="afb"/>
      </w:pPr>
      <w:hyperlink r:id="rId27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23. Прием заявления о предоставлении древесины на основании договора.</w:t>
      </w:r>
    </w:p>
    <w:p w:rsidR="007C5BD4" w:rsidRDefault="005213F6">
      <w:r>
        <w:t>Юридическим фактом начала данной административной процедуры является представление заявителем в Лесничество (участковое лесничество) заявления о заключении договора с прилагаемыми к нему документами.</w:t>
      </w:r>
    </w:p>
    <w:p w:rsidR="007C5BD4" w:rsidRDefault="005213F6">
      <w:bookmarkStart w:id="42" w:name="sub_2303"/>
      <w:r>
        <w:t>Специалист Лесничества (участкового лесничества), ответственный за делопроизводство, регистрирует поступившее заявление в день его поступления и передает его на рассмотрение уполномоченному представителю Управления в Лесничестве (участковом лесничестве).</w:t>
      </w:r>
    </w:p>
    <w:p w:rsidR="007C5BD4" w:rsidRDefault="005213F6">
      <w:bookmarkStart w:id="43" w:name="sub_2304"/>
      <w:bookmarkEnd w:id="42"/>
      <w:r>
        <w:t>Результатом исполнения данной административной процедуры является передача зарегистрированного заявления с прилагаемыми к нему документами для рассмотрения уполномоченному представителю Управления в Лесничестве (участковом лесничестве).</w:t>
      </w:r>
    </w:p>
    <w:bookmarkEnd w:id="43"/>
    <w:p w:rsidR="007C5BD4" w:rsidRDefault="005213F6">
      <w:r>
        <w:t>Срок выполнения административной процедуры не может превышать 5 календарных дней со дня регистрации заявления.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44" w:name="sub_231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7C5BD4" w:rsidRDefault="007C5BD4">
      <w:pPr>
        <w:pStyle w:val="afb"/>
      </w:pPr>
      <w:r>
        <w:lastRenderedPageBreak/>
        <w:fldChar w:fldCharType="begin"/>
      </w:r>
      <w:r w:rsidR="005213F6">
        <w:instrText>HYPERLINK "garantF1://19654614.311"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настоящий Регламент дополнен пунктом 23-1</w:t>
      </w:r>
    </w:p>
    <w:p w:rsidR="007C5BD4" w:rsidRDefault="005213F6">
      <w:r>
        <w:t>23-1. Особенности организации работы по приему документов в многофункциональном центре.</w:t>
      </w:r>
    </w:p>
    <w:p w:rsidR="007C5BD4" w:rsidRDefault="005213F6">
      <w:r>
        <w:t>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Управления, ответственным за предоставление государственной услуги.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45" w:name="sub_2312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7C5BD4" w:rsidRDefault="007C5BD4">
      <w:pPr>
        <w:pStyle w:val="afb"/>
      </w:pPr>
      <w:r>
        <w:fldChar w:fldCharType="begin"/>
      </w:r>
      <w:r w:rsidR="005213F6">
        <w:instrText>HYPERLINK "garantF1://19654614.311"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настоящий Регламент дополнен пунктом 23-2</w:t>
      </w:r>
    </w:p>
    <w:p w:rsidR="007C5BD4" w:rsidRDefault="005213F6">
      <w:r>
        <w:t>23-2. 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7C5BD4" w:rsidRDefault="005213F6">
      <w: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оригиналам;</w:t>
      </w:r>
    </w:p>
    <w:p w:rsidR="007C5BD4" w:rsidRDefault="005213F6">
      <w:r>
        <w:t>осуществляет экспертизу документов, представленных заявителем для получения государственной услуги, в том числе:</w:t>
      </w:r>
    </w:p>
    <w:p w:rsidR="007C5BD4" w:rsidRDefault="005213F6"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512" w:history="1">
        <w:r>
          <w:rPr>
            <w:rStyle w:val="a4"/>
          </w:rPr>
          <w:t>пункте 12</w:t>
        </w:r>
      </w:hyperlink>
      <w:r>
        <w:t xml:space="preserve"> настоящего Административного регламента, представление которых является для заявителя обязательным.</w:t>
      </w:r>
    </w:p>
    <w:p w:rsidR="007C5BD4" w:rsidRDefault="005213F6">
      <w:r>
        <w:t>Ответственный работник многофункционального центра не позднее 1 рабочего дня со дня приема документов в многофункциональном центре осуществляет доставку сформированного пакета документов в Управление. Должностное лицо Управления, ответственное за прием документов, фиксирует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Управления, принявшего документы.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46" w:name="sub_1052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7C5BD4" w:rsidRDefault="007C5BD4">
      <w:pPr>
        <w:pStyle w:val="afb"/>
      </w:pPr>
      <w:r>
        <w:fldChar w:fldCharType="begin"/>
      </w:r>
      <w:r w:rsidR="005213F6">
        <w:instrText>HYPERLINK "garantF1://19654614.312"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в пункт 24 настоящего Регламента внесены изменения </w:t>
      </w:r>
    </w:p>
    <w:p w:rsidR="007C5BD4" w:rsidRDefault="007C5BD4">
      <w:pPr>
        <w:pStyle w:val="afb"/>
      </w:pPr>
      <w:hyperlink r:id="rId28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24. Рассмотрение документов.</w:t>
      </w:r>
    </w:p>
    <w:p w:rsidR="007C5BD4" w:rsidRDefault="005213F6">
      <w:bookmarkStart w:id="47" w:name="sub_2402"/>
      <w:r>
        <w:t>Юридическим фактом для начала данной административной процедуры является представление уполномоченному представителю Управления в Лесничестве (участковом лесничестве) зарегистрированного заявления и документов к нему.</w:t>
      </w:r>
    </w:p>
    <w:p w:rsidR="007C5BD4" w:rsidRDefault="005213F6">
      <w:bookmarkStart w:id="48" w:name="sub_23030"/>
      <w:bookmarkEnd w:id="47"/>
      <w:r>
        <w:t>Должностным лицом, ответственным за выполнение административной процедуры, является уполномоченный представитель Управления в Лесничестве (участковом лесничестве).</w:t>
      </w:r>
    </w:p>
    <w:p w:rsidR="007C5BD4" w:rsidRDefault="005213F6">
      <w:bookmarkStart w:id="49" w:name="sub_2404"/>
      <w:bookmarkEnd w:id="48"/>
      <w:r>
        <w:t xml:space="preserve">В случае непредставления заявителем документов, указанных в </w:t>
      </w:r>
      <w:hyperlink w:anchor="sub_1104" w:history="1">
        <w:r>
          <w:rPr>
            <w:rStyle w:val="a4"/>
          </w:rPr>
          <w:t>абзацах четвертом - девятом пункта 11</w:t>
        </w:r>
      </w:hyperlink>
      <w:r>
        <w:t xml:space="preserve"> настоящего Административного регламента, уполномоченный представитель Управления в Лесничестве (участковом лесничестве) запрашивает указанные документы в органах местного самоуправления муниципальных образований Челябинской области в рамках межведомственного информационного взаимодействия.</w:t>
      </w:r>
    </w:p>
    <w:p w:rsidR="007C5BD4" w:rsidRDefault="005213F6">
      <w:bookmarkStart w:id="50" w:name="sub_23046"/>
      <w:bookmarkEnd w:id="49"/>
      <w:r>
        <w:lastRenderedPageBreak/>
        <w:t xml:space="preserve">Межведомственный запрос оформляется в соответствии с требованиями </w:t>
      </w:r>
      <w:hyperlink r:id="rId29" w:history="1">
        <w:r>
          <w:rPr>
            <w:rStyle w:val="a4"/>
          </w:rPr>
          <w:t>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7C5BD4" w:rsidRDefault="005213F6">
      <w:bookmarkStart w:id="51" w:name="sub_23036"/>
      <w:bookmarkEnd w:id="50"/>
      <w:r>
        <w:t xml:space="preserve">Абзацы пятый-четырнадцатый </w:t>
      </w:r>
      <w:hyperlink r:id="rId30" w:history="1">
        <w:r>
          <w:rPr>
            <w:rStyle w:val="a4"/>
          </w:rPr>
          <w:t>утратили силу</w:t>
        </w:r>
      </w:hyperlink>
      <w:r>
        <w:t>.</w:t>
      </w:r>
    </w:p>
    <w:bookmarkEnd w:id="51"/>
    <w:p w:rsidR="007C5BD4" w:rsidRDefault="005213F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C5BD4" w:rsidRDefault="005213F6">
      <w:pPr>
        <w:pStyle w:val="afb"/>
      </w:pPr>
      <w:r>
        <w:t xml:space="preserve">См. текст </w:t>
      </w:r>
      <w:hyperlink r:id="rId31" w:history="1">
        <w:r>
          <w:rPr>
            <w:rStyle w:val="a4"/>
          </w:rPr>
          <w:t>абзацев пятого-четырнадцатого пункта 24</w:t>
        </w:r>
      </w:hyperlink>
    </w:p>
    <w:p w:rsidR="007C5BD4" w:rsidRDefault="005213F6">
      <w:r>
        <w:t>Заявление на дровяную древесину для отопления рассматривает уполномоченный представитель Управления в Лесничестве (участковом лесничестве).</w:t>
      </w:r>
    </w:p>
    <w:p w:rsidR="007C5BD4" w:rsidRDefault="005213F6">
      <w:bookmarkStart w:id="52" w:name="sub_23032"/>
      <w:r>
        <w:t>Уполномоченный представитель Управления в Лесничестве (участковом лесничестве) представляет документы на Комиссию по рассмотрению документов от граждан на предоставление деловой древесины для собственных нужд (далее именуется - Комиссия).</w:t>
      </w:r>
    </w:p>
    <w:p w:rsidR="007C5BD4" w:rsidRDefault="005213F6">
      <w:bookmarkStart w:id="53" w:name="sub_23033"/>
      <w:bookmarkEnd w:id="52"/>
      <w:r>
        <w:t>Комиссия формируется приказом Управления из специалистов Управления и Лесничества, а также представителей органов местного самоуправления муниципальных образований Челябинской области (по согласованию).</w:t>
      </w:r>
    </w:p>
    <w:p w:rsidR="007C5BD4" w:rsidRDefault="005213F6">
      <w:bookmarkStart w:id="54" w:name="sub_23034"/>
      <w:bookmarkEnd w:id="53"/>
      <w:r>
        <w:t xml:space="preserve">Уполномоченный представитель Управления в Лесничестве (участковом лесничестве), Комиссия рассматривают документы на предмет наличия оснований для отказа в предоставлении государственной услуги, указанных в </w:t>
      </w:r>
      <w:hyperlink w:anchor="sub_10514" w:history="1">
        <w:r>
          <w:rPr>
            <w:rStyle w:val="a4"/>
          </w:rPr>
          <w:t>пункте 14</w:t>
        </w:r>
      </w:hyperlink>
      <w:r>
        <w:t xml:space="preserve"> настоящего Административного регламента.</w:t>
      </w:r>
    </w:p>
    <w:p w:rsidR="007C5BD4" w:rsidRDefault="005213F6">
      <w:bookmarkStart w:id="55" w:name="sub_23035"/>
      <w:bookmarkEnd w:id="54"/>
      <w:r>
        <w:t>По результатам рассмотрения документов уполномоченным представителем Управления в Лесничестве (участковом лесничестве), Комиссией готовится информационное письмо о заключении с заявителем договора либо информационное письмо заявителю о невозможности заключения договора с указанием оснований отказа, которое направляется в адрес заявителя по почте или вручается заявителю лично.</w:t>
      </w:r>
    </w:p>
    <w:p w:rsidR="007C5BD4" w:rsidRDefault="005213F6">
      <w:bookmarkStart w:id="56" w:name="sub_23037"/>
      <w:bookmarkEnd w:id="55"/>
      <w:r>
        <w:t>В случае принятия решения уполномоченным представителем Управления в Лесничестве (участковом лесничестве), Комиссией об отказе в заключени</w:t>
      </w:r>
      <w:proofErr w:type="gramStart"/>
      <w:r>
        <w:t>и</w:t>
      </w:r>
      <w:proofErr w:type="gramEnd"/>
      <w:r>
        <w:t xml:space="preserve"> договора по причине отсутствия в указанном заявителем Лесничестве лесных насаждений, достаточных для заготовки заявленных объемов древесины с требуемыми качественными характеристиками, заявитель имеет право обратиться в Управление за предоставлением государственной услуги в других Лесничествах за счет созданного резерва. Последовательность и сроки выполнения административных процедур при обращении в Управление устанавливаются в соответствии с настоящим Административным регламентом. При этом юридическим фактом начала предоставления государственной услуги является поступление в Управление заявления о предоставлении государственной услуги.</w:t>
      </w:r>
    </w:p>
    <w:bookmarkEnd w:id="56"/>
    <w:p w:rsidR="007C5BD4" w:rsidRDefault="005213F6">
      <w:r>
        <w:t xml:space="preserve">Срок принятия решения о заключении с заявителем договора либо о невозможности заключить договор не может превышать 15 календарных дней </w:t>
      </w:r>
      <w:proofErr w:type="gramStart"/>
      <w:r>
        <w:t>с даты приема</w:t>
      </w:r>
      <w:proofErr w:type="gramEnd"/>
      <w:r>
        <w:t xml:space="preserve"> заявления.</w:t>
      </w:r>
    </w:p>
    <w:p w:rsidR="007C5BD4" w:rsidRDefault="005213F6">
      <w:r>
        <w:t>Информирование заявителя о принятом решении осуществляется в срок не позднее 5 календарных дней после принятия решения о заключении с заявителем договора либо о невозможности заключить договор.</w:t>
      </w:r>
    </w:p>
    <w:p w:rsidR="007C5BD4" w:rsidRDefault="005213F6">
      <w:r>
        <w:t>Результатом исполнения данной административной процедуры является рассмотрение документов, принятие решения о заключении с заявителем договора либо принятие решения об отказе в заключени</w:t>
      </w:r>
      <w:proofErr w:type="gramStart"/>
      <w:r>
        <w:t>и</w:t>
      </w:r>
      <w:proofErr w:type="gramEnd"/>
      <w:r>
        <w:t xml:space="preserve"> договора, информирование заявителя о принятом решении.</w:t>
      </w:r>
    </w:p>
    <w:p w:rsidR="007C5BD4" w:rsidRDefault="005213F6">
      <w:r>
        <w:t>Срок осуществления данной административной процедуры не может превышать 20 календарных дней.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57" w:name="sub_10525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7C5BD4" w:rsidRDefault="007C5BD4">
      <w:pPr>
        <w:pStyle w:val="afb"/>
      </w:pPr>
      <w:r>
        <w:fldChar w:fldCharType="begin"/>
      </w:r>
      <w:r w:rsidR="005213F6">
        <w:instrText>HYPERLINK "garantF1://19607813.102"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25 настоящего Регламента внесены изменения </w:t>
      </w:r>
    </w:p>
    <w:p w:rsidR="007C5BD4" w:rsidRDefault="007C5BD4">
      <w:pPr>
        <w:pStyle w:val="afb"/>
      </w:pPr>
      <w:hyperlink r:id="rId32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25. Проведение мероприятий по определению места заготовки требуемого количества древесины, подготовке проекта договора.</w:t>
      </w:r>
    </w:p>
    <w:p w:rsidR="007C5BD4" w:rsidRDefault="005213F6">
      <w:bookmarkStart w:id="58" w:name="sub_2502"/>
      <w:r>
        <w:t>Юридическим фактом для начала исполнения административной процедуры является принятие решения уполномоченным представителем Управления в Лесничестве (участковом лесничестве), Комиссией о предоставлении государственной услуги заявителю и поступление должностному лицу Лесничества, ответственному за определение места заготовки древесины (далее именуется - специалист Лесничества) копии информационного письма о предоставлении государственной услуги заявителю.</w:t>
      </w:r>
    </w:p>
    <w:p w:rsidR="007C5BD4" w:rsidRDefault="005213F6">
      <w:bookmarkStart w:id="59" w:name="sub_2503"/>
      <w:bookmarkEnd w:id="58"/>
      <w:r>
        <w:t xml:space="preserve">Заявитель в течение 15 календарных дней после принятия решения о выделении древесины обращается в Лесничество (участковое лесничество), которое определено решением уполномоченного представителя Управления в Лесничестве (участковом лесничестве), Комиссией или Управлением, для проведения </w:t>
      </w:r>
      <w:proofErr w:type="gramStart"/>
      <w:r>
        <w:t>мероприятий</w:t>
      </w:r>
      <w:proofErr w:type="gramEnd"/>
      <w:r>
        <w:t xml:space="preserve"> по определению места заготовки требуемого количества древесины, материально-денежной оценке лесных насаждений.</w:t>
      </w:r>
    </w:p>
    <w:bookmarkEnd w:id="59"/>
    <w:p w:rsidR="007C5BD4" w:rsidRDefault="005213F6">
      <w:r>
        <w:t>Специалист Лесничества в присутствии заявителя или его полномочного представителя определяет границы лесного участка (место рубки) или намеченные в рубку деревья с указанием пасек, волоков, ме</w:t>
      </w:r>
      <w:proofErr w:type="gramStart"/>
      <w:r>
        <w:t>ст скл</w:t>
      </w:r>
      <w:proofErr w:type="gramEnd"/>
      <w:r>
        <w:t>адирования, знакомит граждан с правилами заготовки древесины, правилами пожарной и санитарной безопасности, технологической картой, неустойками за нарушение лесохозяйственных требований при заготовке древесины.</w:t>
      </w:r>
    </w:p>
    <w:p w:rsidR="007C5BD4" w:rsidRDefault="005213F6">
      <w:bookmarkStart w:id="60" w:name="sub_2505"/>
      <w:r>
        <w:t>Специалист Лесничества производит материально-денежную оценку древесины, отведенной в рубку, определяет окончательную стоимость древесины и направляет информацию уполномоченному представителю Управления в Лесничестве (участковом лесничестве), ответственному за рассмотрение документов для подготовки проекта договора.</w:t>
      </w:r>
    </w:p>
    <w:p w:rsidR="007C5BD4" w:rsidRDefault="005213F6">
      <w:bookmarkStart w:id="61" w:name="sub_2506"/>
      <w:bookmarkEnd w:id="60"/>
      <w:r>
        <w:t>Уполномоченный представитель Управления в Лесничестве (участковом лесничестве), ответственный за рассмотрение документов, готовит проект договора в трех экземплярах и направляет его в Лесничество.</w:t>
      </w:r>
    </w:p>
    <w:p w:rsidR="007C5BD4" w:rsidRDefault="005213F6">
      <w:bookmarkStart w:id="62" w:name="sub_23038"/>
      <w:bookmarkEnd w:id="61"/>
      <w:r>
        <w:t>В случае неявки заявителя для определения места заготовки требуемого количества древесины в течение 15 календарных дней или отказа заявителя от заключения договора договор купли-продажи лесных насаждений с заявителем не заключается.</w:t>
      </w:r>
    </w:p>
    <w:bookmarkEnd w:id="62"/>
    <w:p w:rsidR="007C5BD4" w:rsidRDefault="005213F6">
      <w:r>
        <w:t>Отказ от заключения договора купли-продажи лесных насаждений оформляется письменно в виде заявления.</w:t>
      </w:r>
    </w:p>
    <w:p w:rsidR="007C5BD4" w:rsidRDefault="005213F6">
      <w:bookmarkStart w:id="63" w:name="sub_2507"/>
      <w:r>
        <w:t>Должностное лицо Лесничества в течение 5 календарных дней после определения объема вырубаемой древесины выдает заявителю квитанции на оплату услуг по обследованию, материально-денежной оценке лесных насаждений, расположенных на землях, находящихся в государственной собственности, отбору деревьев в рубку и на оплату лесных насаждений, предоставленных заявителю.</w:t>
      </w:r>
    </w:p>
    <w:bookmarkEnd w:id="63"/>
    <w:p w:rsidR="007C5BD4" w:rsidRDefault="005213F6">
      <w:r>
        <w:t>После оплаты заявителем квитанций заключается договор купли-продажи древесины для собственных нужд граждан в трех экземплярах.</w:t>
      </w:r>
    </w:p>
    <w:p w:rsidR="007C5BD4" w:rsidRDefault="005213F6">
      <w:bookmarkStart w:id="64" w:name="sub_2509"/>
      <w:r>
        <w:t>Один экземпляр договора выдается гражданину, который обязан иметь его при себе при заготовке и вывозке древесины и предъявлять по требованию должностных лиц Лесничества и других контролирующих органов. После заготовки и вывоза древесины с отметкой об осмотре места вырубки он хранится у гражданина.</w:t>
      </w:r>
    </w:p>
    <w:p w:rsidR="007C5BD4" w:rsidRDefault="005213F6">
      <w:bookmarkStart w:id="65" w:name="sub_2510"/>
      <w:bookmarkEnd w:id="64"/>
      <w:r>
        <w:t>Второй экземпляр является основанием для допуска гражданина к заготовке и вывозу древесины, после чего договор с отметкой об осмотре места вырубки сдается в участковое Лесничество.</w:t>
      </w:r>
    </w:p>
    <w:bookmarkEnd w:id="65"/>
    <w:p w:rsidR="007C5BD4" w:rsidRDefault="005213F6">
      <w:r>
        <w:t>Третий экземпляр остается в Лесничестве и является контрольным экземпляром.</w:t>
      </w:r>
    </w:p>
    <w:p w:rsidR="007C5BD4" w:rsidRDefault="005213F6">
      <w:bookmarkStart w:id="66" w:name="sub_2512"/>
      <w:r>
        <w:lastRenderedPageBreak/>
        <w:t>Лесничество ведет реестр договоров купли-продажи лесных насаждений для собственных нужд граждан.</w:t>
      </w:r>
    </w:p>
    <w:p w:rsidR="007C5BD4" w:rsidRDefault="005213F6">
      <w:bookmarkStart w:id="67" w:name="sub_23039"/>
      <w:bookmarkEnd w:id="66"/>
      <w:proofErr w:type="gramStart"/>
      <w:r>
        <w:t>Оплата услуг по обследованию, материально-денежной оценке лесных насаждений, расположенных на землях, находящихся в государственной собственности, отбору деревьев в рубку и оплата лесных насаждений осуществляется заявителем в течение 10 календарных дней в соответствии с платежными реквизитами, указанными в квитанции, в кредитном учреждении или отделении Управления Федеральной почтовой связи Челябинской области - филиале ФГУП "Почта России".</w:t>
      </w:r>
      <w:proofErr w:type="gramEnd"/>
    </w:p>
    <w:bookmarkEnd w:id="67"/>
    <w:p w:rsidR="007C5BD4" w:rsidRDefault="005213F6">
      <w:r>
        <w:t>Результатом исполнения административной процедуры является заключение договора.</w:t>
      </w:r>
    </w:p>
    <w:p w:rsidR="007C5BD4" w:rsidRDefault="005213F6">
      <w:r>
        <w:t>Срок осуществления данной административной процедуры не может превышать 30 календарных дней.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68" w:name="sub_1054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7C5BD4" w:rsidRDefault="007C5BD4">
      <w:pPr>
        <w:pStyle w:val="afb"/>
      </w:pPr>
      <w:r>
        <w:fldChar w:fldCharType="begin"/>
      </w:r>
      <w:r w:rsidR="005213F6">
        <w:instrText>HYPERLINK "garantF1://19607813.102"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26 настоящего Регламента внесены изменения </w:t>
      </w:r>
    </w:p>
    <w:p w:rsidR="007C5BD4" w:rsidRDefault="007C5BD4">
      <w:pPr>
        <w:pStyle w:val="afb"/>
      </w:pPr>
      <w:hyperlink r:id="rId33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26. Исправление допущенных опечаток и ошибок в выданных Управлением или Лесничеством документах осуществляется Управлением или Лесничеством в течение 5 рабочих дней со дня обращения заявителя.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69" w:name="sub_261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7C5BD4" w:rsidRDefault="007C5BD4">
      <w:pPr>
        <w:pStyle w:val="afb"/>
      </w:pPr>
      <w:r>
        <w:fldChar w:fldCharType="begin"/>
      </w:r>
      <w:r w:rsidR="005213F6">
        <w:instrText>HYPERLINK "garantF1://19654614.313"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настоящий Регламент дополнен пунктом 26-1</w:t>
      </w:r>
    </w:p>
    <w:p w:rsidR="007C5BD4" w:rsidRDefault="005213F6">
      <w:r>
        <w:t>26-1. Государственная услуга в электронной форме не предоставляется.</w:t>
      </w:r>
    </w:p>
    <w:p w:rsidR="007C5BD4" w:rsidRDefault="007C5BD4"/>
    <w:p w:rsidR="007C5BD4" w:rsidRDefault="005213F6">
      <w:pPr>
        <w:pStyle w:val="1"/>
      </w:pPr>
      <w:bookmarkStart w:id="70" w:name="sub_10400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70"/>
    <w:p w:rsidR="007C5BD4" w:rsidRDefault="007C5BD4"/>
    <w:p w:rsidR="007C5BD4" w:rsidRDefault="005213F6">
      <w:pPr>
        <w:pStyle w:val="afa"/>
        <w:rPr>
          <w:color w:val="000000"/>
          <w:sz w:val="16"/>
          <w:szCs w:val="16"/>
        </w:rPr>
      </w:pPr>
      <w:bookmarkStart w:id="71" w:name="sub_10527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7C5BD4" w:rsidRDefault="007C5BD4">
      <w:pPr>
        <w:pStyle w:val="afb"/>
      </w:pPr>
      <w:r>
        <w:fldChar w:fldCharType="begin"/>
      </w:r>
      <w:r w:rsidR="005213F6">
        <w:instrText>HYPERLINK "garantF1://19607813.103"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27 настоящего Регламента внесены изменения </w:t>
      </w:r>
    </w:p>
    <w:p w:rsidR="007C5BD4" w:rsidRDefault="007C5BD4">
      <w:pPr>
        <w:pStyle w:val="afb"/>
      </w:pPr>
      <w:hyperlink r:id="rId34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27. Контроль исполнения предоставления государственной услуги осуществляется заместителем начальника Главного управления лесами Челябинской области.</w:t>
      </w:r>
    </w:p>
    <w:p w:rsidR="007C5BD4" w:rsidRDefault="005213F6">
      <w:bookmarkStart w:id="72" w:name="sub_2702"/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и принятием решений специалистами Управления осуществляется начальником отдела организации лесопользования Управления, специалистами Лесничеств - руководителем Лесничества.</w:t>
      </w:r>
    </w:p>
    <w:bookmarkEnd w:id="72"/>
    <w:p w:rsidR="007C5BD4" w:rsidRDefault="005213F6">
      <w:r>
        <w:t>Персональная ответственность специалистов закрепляется в соответствующих положениях должностных регламентов.</w:t>
      </w:r>
    </w:p>
    <w:p w:rsidR="007C5BD4" w:rsidRDefault="005213F6">
      <w:bookmarkStart w:id="73" w:name="sub_10528"/>
      <w:r>
        <w:t xml:space="preserve">28.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предоставляющих государственную услугу специалистов.</w:t>
      </w:r>
    </w:p>
    <w:bookmarkEnd w:id="73"/>
    <w:p w:rsidR="007C5BD4" w:rsidRDefault="005213F6">
      <w:r>
        <w:t>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C5BD4" w:rsidRDefault="005213F6">
      <w:bookmarkStart w:id="74" w:name="sub_10542"/>
      <w:r>
        <w:lastRenderedPageBreak/>
        <w:t>29.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 по предоставлению государственной услуги).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75" w:name="sub_2911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7C5BD4" w:rsidRDefault="007C5BD4">
      <w:pPr>
        <w:pStyle w:val="afb"/>
      </w:pPr>
      <w:r>
        <w:fldChar w:fldCharType="begin"/>
      </w:r>
      <w:r w:rsidR="005213F6">
        <w:instrText>HYPERLINK "garantF1://19654614.314"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настоящий Регламент дополнен пунктом 29-1</w:t>
      </w:r>
    </w:p>
    <w:p w:rsidR="007C5BD4" w:rsidRDefault="005213F6">
      <w:r>
        <w:t>29-1. Ответственность должностных лиц, государственных служащих за решения и действия (бездействие), принимаемые (осуществляемые) в ходе исполнения Административного регламента.</w:t>
      </w:r>
    </w:p>
    <w:p w:rsidR="007C5BD4" w:rsidRDefault="005213F6">
      <w:r>
        <w:t xml:space="preserve">Государственные служащие, должностные лица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законодательством о государственной службе, </w:t>
      </w:r>
      <w:hyperlink r:id="rId3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положениями должностных регламентов (инструкций).</w:t>
      </w:r>
    </w:p>
    <w:p w:rsidR="007C5BD4" w:rsidRDefault="005213F6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6" w:history="1">
        <w:r>
          <w:rPr>
            <w:rStyle w:val="a4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7C5BD4" w:rsidRDefault="007C5BD4"/>
    <w:p w:rsidR="007C5BD4" w:rsidRDefault="005213F6">
      <w:pPr>
        <w:pStyle w:val="1"/>
      </w:pPr>
      <w:bookmarkStart w:id="76" w:name="sub_10500"/>
      <w:r>
        <w:t>V. Досудебный (внесудебный) порядок обжалования решений и действий (бездействия) Главного управления лесами, а также должностных лиц, государственных гражданских служащих Челябинской области</w:t>
      </w:r>
    </w:p>
    <w:bookmarkEnd w:id="76"/>
    <w:p w:rsidR="007C5BD4" w:rsidRDefault="007C5BD4"/>
    <w:p w:rsidR="007C5BD4" w:rsidRDefault="005213F6">
      <w:pPr>
        <w:pStyle w:val="afa"/>
        <w:rPr>
          <w:color w:val="000000"/>
          <w:sz w:val="16"/>
          <w:szCs w:val="16"/>
        </w:rPr>
      </w:pPr>
      <w:bookmarkStart w:id="77" w:name="sub_10530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7C5BD4" w:rsidRDefault="007C5BD4">
      <w:pPr>
        <w:pStyle w:val="afb"/>
      </w:pPr>
      <w:r>
        <w:fldChar w:fldCharType="begin"/>
      </w:r>
      <w:r w:rsidR="005213F6">
        <w:instrText>HYPERLINK "garantF1://19607813.104"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30 настоящего Регламента внесены изменения </w:t>
      </w:r>
    </w:p>
    <w:p w:rsidR="007C5BD4" w:rsidRDefault="007C5BD4">
      <w:pPr>
        <w:pStyle w:val="afb"/>
      </w:pPr>
      <w:hyperlink r:id="rId37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30. Заявители имеют право на досудебное (внесудебное) обжалование действий (бездействия), решений должностных лиц Управления, специалистов Лесничества, принятых в ходе предоставления государственной услуги.</w:t>
      </w:r>
    </w:p>
    <w:p w:rsidR="007C5BD4" w:rsidRDefault="005213F6">
      <w:bookmarkStart w:id="78" w:name="sub_3002"/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Управлением, должностными лицами Управления, специалистами Лесничества при получении данным заявителем государственной услуги.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79" w:name="sub_10531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7C5BD4" w:rsidRDefault="007C5BD4">
      <w:pPr>
        <w:pStyle w:val="afb"/>
      </w:pPr>
      <w:r>
        <w:fldChar w:fldCharType="begin"/>
      </w:r>
      <w:r w:rsidR="005213F6">
        <w:instrText>HYPERLINK "garantF1://19607813.104"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31 настоящего Регламента внесены изменения </w:t>
      </w:r>
    </w:p>
    <w:p w:rsidR="007C5BD4" w:rsidRDefault="007C5BD4">
      <w:pPr>
        <w:pStyle w:val="afb"/>
      </w:pPr>
      <w:hyperlink r:id="rId38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31. Предметом досудебного (внесудебного) обжалования являются действия (бездействие) и решения должностных лиц Управления, специалистов Лесничеств, государственных гражданских служащих Управления (далее именуются - государственные служащие) при выполнении административных процедур, предусмотренных настоящим Административным регламентом.</w:t>
      </w:r>
    </w:p>
    <w:p w:rsidR="007C5BD4" w:rsidRDefault="005213F6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C5BD4" w:rsidRDefault="005213F6">
      <w:r>
        <w:t>1) нарушение срока регистрации запроса заявителя о предоставлении государственной услуги;</w:t>
      </w:r>
    </w:p>
    <w:p w:rsidR="007C5BD4" w:rsidRDefault="005213F6">
      <w:r>
        <w:t>2) нарушение срока предоставления государственной услуги;</w:t>
      </w:r>
    </w:p>
    <w:p w:rsidR="007C5BD4" w:rsidRDefault="005213F6"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7C5BD4" w:rsidRDefault="005213F6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7C5BD4" w:rsidRDefault="005213F6"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7C5BD4" w:rsidRDefault="005213F6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7C5BD4" w:rsidRDefault="005213F6"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80" w:name="sub_3101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7C5BD4" w:rsidRDefault="007C5BD4">
      <w:pPr>
        <w:pStyle w:val="afb"/>
      </w:pPr>
      <w:r>
        <w:fldChar w:fldCharType="begin"/>
      </w:r>
      <w:r w:rsidR="005213F6">
        <w:instrText>HYPERLINK "garantF1://19654614.315"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в пункт 31-1 настоящего Регламента внесены изменения</w:t>
      </w:r>
    </w:p>
    <w:p w:rsidR="007C5BD4" w:rsidRDefault="007C5BD4">
      <w:pPr>
        <w:pStyle w:val="afb"/>
      </w:pPr>
      <w:hyperlink r:id="rId39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31-1. Информирование заявителей о порядке подачи и рассмотрения жалобы осуществляется следующими способами:</w:t>
      </w:r>
    </w:p>
    <w:p w:rsidR="007C5BD4" w:rsidRDefault="005213F6">
      <w:r>
        <w:t>в Управлении по адресу: 454092, город Челябинск, улица Энгельса, дом 54, телефон: 8 (351) 260-94-95;</w:t>
      </w:r>
    </w:p>
    <w:p w:rsidR="007C5BD4" w:rsidRDefault="005213F6">
      <w:r>
        <w:t xml:space="preserve">в Лесничествах по адресам и телефонам, указанным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регламенту;</w:t>
      </w:r>
    </w:p>
    <w:p w:rsidR="007C5BD4" w:rsidRDefault="005213F6">
      <w:r>
        <w:t>на официальном сайте Управления;</w:t>
      </w:r>
    </w:p>
    <w:p w:rsidR="007C5BD4" w:rsidRDefault="005213F6">
      <w:bookmarkStart w:id="81" w:name="sub_23044"/>
      <w:r>
        <w:t>на информационных стендах, расположенных в Управлении и Лесничествах;</w:t>
      </w:r>
    </w:p>
    <w:p w:rsidR="007C5BD4" w:rsidRDefault="005213F6">
      <w:bookmarkStart w:id="82" w:name="sub_23047"/>
      <w:bookmarkEnd w:id="81"/>
      <w:r>
        <w:t>на информационном стенде, расположенном в здании многофункционального центра;</w:t>
      </w:r>
    </w:p>
    <w:bookmarkEnd w:id="82"/>
    <w:p w:rsidR="007C5BD4" w:rsidRDefault="005213F6">
      <w:r>
        <w:t>путем размещения на официальном сайте многофункционального центра.</w:t>
      </w:r>
    </w:p>
    <w:p w:rsidR="007C5BD4" w:rsidRDefault="005213F6">
      <w:proofErr w:type="gramStart"/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>
        <w:t xml:space="preserve"> органов государственной власти Челябинской области".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83" w:name="sub_1053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7C5BD4" w:rsidRDefault="007C5BD4">
      <w:pPr>
        <w:pStyle w:val="afb"/>
      </w:pPr>
      <w:r>
        <w:fldChar w:fldCharType="begin"/>
      </w:r>
      <w:r w:rsidR="005213F6">
        <w:instrText>HYPERLINK "garantF1://19607813.104"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32 настоящего Регламента внесены изменения </w:t>
      </w:r>
    </w:p>
    <w:p w:rsidR="007C5BD4" w:rsidRDefault="007C5BD4">
      <w:pPr>
        <w:pStyle w:val="afb"/>
      </w:pPr>
      <w:hyperlink r:id="rId41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32. Основанием для начала процедуры досудебного (внесудебного) обжалования является поступившая в Управление или Лесничество жалоба заявителя.</w:t>
      </w:r>
    </w:p>
    <w:p w:rsidR="007C5BD4" w:rsidRDefault="005213F6">
      <w:r>
        <w:t>Жалоба подается в письменной форме на бумажном носителе, в электронной форме.</w:t>
      </w:r>
    </w:p>
    <w:p w:rsidR="007C5BD4" w:rsidRDefault="005213F6">
      <w:bookmarkStart w:id="84" w:name="sub_3203"/>
      <w: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</w:t>
      </w:r>
      <w:r>
        <w:lastRenderedPageBreak/>
        <w:t>информационно-телекоммуникационной сети Интернет,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bookmarkEnd w:id="84"/>
    <w:p w:rsidR="007C5BD4" w:rsidRDefault="005213F6">
      <w:r>
        <w:t>по адресу: 454092, город Челябинск, улица Энгельса, дом 54;</w:t>
      </w:r>
    </w:p>
    <w:p w:rsidR="007C5BD4" w:rsidRDefault="005213F6">
      <w:r>
        <w:t>по телефону горячей линии: 8 (351) 260-94-95;</w:t>
      </w:r>
    </w:p>
    <w:p w:rsidR="007C5BD4" w:rsidRDefault="005213F6">
      <w:r>
        <w:t xml:space="preserve">по электронному адресу: </w:t>
      </w:r>
      <w:proofErr w:type="spellStart"/>
      <w:r>
        <w:t>ALL@e-chel</w:t>
      </w:r>
      <w:proofErr w:type="spellEnd"/>
      <w:r>
        <w:t xml:space="preserve">. </w:t>
      </w:r>
      <w:proofErr w:type="spellStart"/>
      <w:r>
        <w:t>ru</w:t>
      </w:r>
      <w:proofErr w:type="spellEnd"/>
      <w:r>
        <w:t>.</w:t>
      </w:r>
    </w:p>
    <w:p w:rsidR="007C5BD4" w:rsidRDefault="005213F6">
      <w:r>
        <w:t>Личный прием заявителей осуществляется по предварительной записи в соответствии с графиком, утвержденным правовым актом Управления. Запись осуществляется в отделе кадров и государственной службы Управления при личном обращении или по телефону 8 (351) 262-85-04.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85" w:name="sub_10533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7C5BD4" w:rsidRDefault="007C5BD4">
      <w:pPr>
        <w:pStyle w:val="afb"/>
      </w:pPr>
      <w:r>
        <w:fldChar w:fldCharType="begin"/>
      </w:r>
      <w:r w:rsidR="005213F6">
        <w:instrText>HYPERLINK "garantF1://19607813.104"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пункт 33 настоящего Регламента изложен в новой редакции</w:t>
      </w:r>
    </w:p>
    <w:p w:rsidR="007C5BD4" w:rsidRDefault="007C5BD4">
      <w:pPr>
        <w:pStyle w:val="afb"/>
      </w:pPr>
      <w:hyperlink r:id="rId42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>33. В досудебном (внесудебном) порядке заинтересованные лица могут обжаловать:</w:t>
      </w:r>
    </w:p>
    <w:p w:rsidR="007C5BD4" w:rsidRDefault="005213F6">
      <w:r>
        <w:t>действия (бездействие) должностных лиц Управления, государственных служащих, ответственных за делопроизводство и предоставление государственной услуги, - заместителю начальника Управления;</w:t>
      </w:r>
    </w:p>
    <w:p w:rsidR="007C5BD4" w:rsidRDefault="005213F6">
      <w:r>
        <w:t>действия (бездействие) специалистов Лесничества, участвующих в предоставлении государственной услуги, - руководителю Лесничества;</w:t>
      </w:r>
    </w:p>
    <w:p w:rsidR="007C5BD4" w:rsidRDefault="005213F6">
      <w:r>
        <w:t>действия (бездействие) и решения руководителя Лесничества, заместителя начальника Управления - начальнику Управления.</w:t>
      </w:r>
    </w:p>
    <w:p w:rsidR="007C5BD4" w:rsidRDefault="005213F6">
      <w:r>
        <w:t>Жалоба на решения, принятые начальником Управления, подается в Правительство Челябинской области.</w:t>
      </w:r>
    </w:p>
    <w:p w:rsidR="007C5BD4" w:rsidRDefault="005213F6">
      <w:bookmarkStart w:id="86" w:name="sub_10534"/>
      <w:r>
        <w:t>34. Жалоба должна содержать:</w:t>
      </w:r>
    </w:p>
    <w:bookmarkEnd w:id="86"/>
    <w:p w:rsidR="007C5BD4" w:rsidRDefault="005213F6">
      <w:r>
        <w:t>1) наименование органа, предоставляющего государственную услугу, должностного лица Управления, государственного служащего, решения и действия (бездействие) которых обжалуются;</w:t>
      </w:r>
    </w:p>
    <w:p w:rsidR="007C5BD4" w:rsidRDefault="005213F6"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5BD4" w:rsidRDefault="005213F6">
      <w:r>
        <w:t>3) сведения об обжалуемых решениях и действиях (бездействии) должностного лица Управления, государственного служащего;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87" w:name="sub_3404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7C5BD4" w:rsidRDefault="007C5BD4">
      <w:pPr>
        <w:pStyle w:val="afb"/>
      </w:pPr>
      <w:r>
        <w:fldChar w:fldCharType="begin"/>
      </w:r>
      <w:r w:rsidR="005213F6">
        <w:instrText>HYPERLINK "garantF1://19607813.104"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подпункт 4 пункта 34 настоящего Регламента внесены изменения </w:t>
      </w:r>
    </w:p>
    <w:p w:rsidR="007C5BD4" w:rsidRDefault="007C5BD4">
      <w:pPr>
        <w:pStyle w:val="afb"/>
      </w:pPr>
      <w:hyperlink r:id="rId43" w:history="1">
        <w:r w:rsidR="005213F6">
          <w:rPr>
            <w:rStyle w:val="a4"/>
          </w:rPr>
          <w:t>См. текст подпункта в предыдущей редакции</w:t>
        </w:r>
      </w:hyperlink>
    </w:p>
    <w:p w:rsidR="007C5BD4" w:rsidRDefault="005213F6">
      <w:r>
        <w:t>4) доводы, на основании которых заявитель не согласен с решением и действием (бездействием) должностного лица Управления,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Управления, Лесничества заявитель имеет право на получение таких документов и информации, необходимых для обоснования и рассмотрения жалобы.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88" w:name="sub_10535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7C5BD4" w:rsidRDefault="007C5BD4">
      <w:pPr>
        <w:pStyle w:val="afb"/>
      </w:pPr>
      <w:r>
        <w:lastRenderedPageBreak/>
        <w:fldChar w:fldCharType="begin"/>
      </w:r>
      <w:r w:rsidR="005213F6">
        <w:instrText>HYPERLINK "garantF1://19607813.104"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в пункт 35 настоящего Регламента внесены изменения </w:t>
      </w:r>
    </w:p>
    <w:p w:rsidR="007C5BD4" w:rsidRDefault="007C5BD4">
      <w:pPr>
        <w:pStyle w:val="afb"/>
      </w:pPr>
      <w:hyperlink r:id="rId44" w:history="1">
        <w:r w:rsidR="005213F6">
          <w:rPr>
            <w:rStyle w:val="a4"/>
          </w:rPr>
          <w:t>См. текст пункта в предыдущей редакции</w:t>
        </w:r>
      </w:hyperlink>
    </w:p>
    <w:p w:rsidR="007C5BD4" w:rsidRDefault="005213F6">
      <w:r>
        <w:t xml:space="preserve">35. </w:t>
      </w:r>
      <w:proofErr w:type="gramStart"/>
      <w:r>
        <w:t>Жалоба, поступившая в Управление или Лесничество,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 или Лесничества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>
        <w:t xml:space="preserve">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7C5BD4" w:rsidRDefault="005213F6">
      <w:bookmarkStart w:id="89" w:name="sub_10536"/>
      <w:r>
        <w:t>36. По результатам рассмотрения жалобы Управление принимает одно из следующих решений:</w:t>
      </w:r>
    </w:p>
    <w:bookmarkEnd w:id="89"/>
    <w:p w:rsidR="007C5BD4" w:rsidRDefault="005213F6"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7C5BD4" w:rsidRDefault="005213F6">
      <w:r>
        <w:t>2) отказывает в удовлетворении жалобы.</w:t>
      </w:r>
    </w:p>
    <w:p w:rsidR="007C5BD4" w:rsidRDefault="005213F6">
      <w:bookmarkStart w:id="90" w:name="sub_10537"/>
      <w:r>
        <w:t xml:space="preserve">37. Не позднее дня, следующего за днем принятия решения, указанного в </w:t>
      </w:r>
      <w:hyperlink w:anchor="sub_10536" w:history="1">
        <w:r>
          <w:rPr>
            <w:rStyle w:val="a4"/>
          </w:rPr>
          <w:t>пункте 36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91" w:name="sub_3701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7C5BD4" w:rsidRDefault="007C5BD4">
      <w:pPr>
        <w:pStyle w:val="afb"/>
      </w:pPr>
      <w:r>
        <w:fldChar w:fldCharType="begin"/>
      </w:r>
      <w:r w:rsidR="005213F6">
        <w:instrText>HYPERLINK "garantF1://19607813.104"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раздел V настоящего Регламента дополнен пунктом 37-1</w:t>
      </w:r>
    </w:p>
    <w:p w:rsidR="007C5BD4" w:rsidRDefault="005213F6">
      <w:r>
        <w:t xml:space="preserve">37-1. Решения, принятые по результатам рассмотрения жалобы, могут быть обжалованы заявителем в судебном порядке в соответствии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7C5BD4" w:rsidRDefault="005213F6">
      <w:bookmarkStart w:id="92" w:name="sub_10540"/>
      <w:r>
        <w:t xml:space="preserve">38.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92"/>
    <w:p w:rsidR="007C5BD4" w:rsidRDefault="007C5BD4"/>
    <w:p w:rsidR="007C5BD4" w:rsidRDefault="005213F6">
      <w:pPr>
        <w:pStyle w:val="afa"/>
        <w:rPr>
          <w:color w:val="000000"/>
          <w:sz w:val="16"/>
          <w:szCs w:val="16"/>
        </w:rPr>
      </w:pPr>
      <w:bookmarkStart w:id="93" w:name="sub_1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7C5BD4" w:rsidRDefault="007C5BD4">
      <w:pPr>
        <w:pStyle w:val="afb"/>
      </w:pPr>
      <w:r>
        <w:fldChar w:fldCharType="begin"/>
      </w:r>
      <w:r w:rsidR="005213F6">
        <w:instrText>HYPERLINK "garantF1://19607813.105"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настоящее приложение изложено в новой редакции</w:t>
      </w:r>
    </w:p>
    <w:p w:rsidR="007C5BD4" w:rsidRDefault="007C5BD4">
      <w:pPr>
        <w:pStyle w:val="afb"/>
      </w:pPr>
      <w:hyperlink r:id="rId46" w:history="1">
        <w:r w:rsidR="005213F6">
          <w:rPr>
            <w:rStyle w:val="a4"/>
          </w:rPr>
          <w:t>См. те</w:t>
        </w:r>
        <w:proofErr w:type="gramStart"/>
        <w:r w:rsidR="005213F6">
          <w:rPr>
            <w:rStyle w:val="a4"/>
          </w:rPr>
          <w:t>кст пр</w:t>
        </w:r>
        <w:proofErr w:type="gramEnd"/>
        <w:r w:rsidR="005213F6">
          <w:rPr>
            <w:rStyle w:val="a4"/>
          </w:rPr>
          <w:t>иложения в предыдущей редакции</w:t>
        </w:r>
      </w:hyperlink>
    </w:p>
    <w:p w:rsidR="007C5BD4" w:rsidRDefault="005213F6">
      <w:pPr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заключению договоров купли-продажи</w:t>
      </w:r>
      <w:r>
        <w:rPr>
          <w:rStyle w:val="a3"/>
        </w:rPr>
        <w:br/>
        <w:t>лесных насаждений для собственных нужд</w:t>
      </w:r>
      <w:r>
        <w:rPr>
          <w:rStyle w:val="a3"/>
        </w:rPr>
        <w:br/>
        <w:t>граждан на территории Челябинской области</w:t>
      </w:r>
    </w:p>
    <w:p w:rsidR="007C5BD4" w:rsidRDefault="007C5BD4"/>
    <w:p w:rsidR="007C5BD4" w:rsidRDefault="005213F6">
      <w:pPr>
        <w:pStyle w:val="1"/>
      </w:pPr>
      <w:r>
        <w:t>Блок-схема</w:t>
      </w:r>
      <w:r>
        <w:br/>
        <w:t>предоставления государственной услуги</w:t>
      </w:r>
    </w:p>
    <w:p w:rsidR="007C5BD4" w:rsidRDefault="007C5BD4"/>
    <w:p w:rsidR="007C5BD4" w:rsidRDefault="00A77B86">
      <w:r>
        <w:rPr>
          <w:noProof/>
        </w:rPr>
        <w:drawing>
          <wp:inline distT="0" distB="0" distL="0" distR="0">
            <wp:extent cx="5829300" cy="568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94" w:name="sub_1010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7C5BD4" w:rsidRDefault="007C5BD4">
      <w:pPr>
        <w:pStyle w:val="afb"/>
      </w:pPr>
      <w:r>
        <w:fldChar w:fldCharType="begin"/>
      </w:r>
      <w:r w:rsidR="005213F6">
        <w:instrText>HYPERLINK "garantF1://19654614.316"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настоящий Регламент дополнен приложением 1-1</w:t>
      </w:r>
    </w:p>
    <w:p w:rsidR="007C5BD4" w:rsidRDefault="005213F6">
      <w:pPr>
        <w:jc w:val="right"/>
      </w:pPr>
      <w:r>
        <w:rPr>
          <w:rStyle w:val="a3"/>
        </w:rPr>
        <w:t>Приложение 1-1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заключению договоров</w:t>
      </w:r>
      <w:r>
        <w:rPr>
          <w:rStyle w:val="a3"/>
        </w:rPr>
        <w:br/>
        <w:t>купли-продажи лесных насаждений</w:t>
      </w:r>
      <w:r>
        <w:rPr>
          <w:rStyle w:val="a3"/>
        </w:rPr>
        <w:br/>
        <w:t>для собственных нужд граждан на</w:t>
      </w:r>
      <w:r>
        <w:rPr>
          <w:rStyle w:val="a3"/>
        </w:rPr>
        <w:br/>
        <w:t>территории Челябинской области</w:t>
      </w:r>
    </w:p>
    <w:p w:rsidR="007C5BD4" w:rsidRDefault="007C5BD4"/>
    <w:p w:rsidR="007C5BD4" w:rsidRDefault="005213F6">
      <w:pPr>
        <w:pStyle w:val="1"/>
      </w:pPr>
      <w:r>
        <w:t xml:space="preserve">Блок-схема </w:t>
      </w:r>
      <w:r>
        <w:br/>
        <w:t>предоставления государственной услуги с участием многофункционального центра</w:t>
      </w:r>
    </w:p>
    <w:p w:rsidR="007C5BD4" w:rsidRDefault="007C5BD4"/>
    <w:p w:rsidR="007C5BD4" w:rsidRDefault="00A77B86">
      <w:r>
        <w:rPr>
          <w:noProof/>
        </w:rPr>
        <w:lastRenderedPageBreak/>
        <w:drawing>
          <wp:inline distT="0" distB="0" distL="0" distR="0">
            <wp:extent cx="5829300" cy="404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D4" w:rsidRDefault="007C5BD4">
      <w:pPr>
        <w:ind w:firstLine="0"/>
        <w:jc w:val="left"/>
        <w:sectPr w:rsidR="007C5BD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95" w:name="sub_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5"/>
    <w:p w:rsidR="007C5BD4" w:rsidRDefault="007C5BD4">
      <w:pPr>
        <w:pStyle w:val="afb"/>
      </w:pPr>
      <w:r>
        <w:fldChar w:fldCharType="begin"/>
      </w:r>
      <w:r w:rsidR="005213F6">
        <w:instrText>HYPERLINK "garantF1://19607813.105"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настоящее приложение изложено в новой редакции</w:t>
      </w:r>
    </w:p>
    <w:p w:rsidR="007C5BD4" w:rsidRDefault="007C5BD4">
      <w:pPr>
        <w:pStyle w:val="afb"/>
      </w:pPr>
      <w:hyperlink r:id="rId49" w:history="1">
        <w:r w:rsidR="005213F6">
          <w:rPr>
            <w:rStyle w:val="a4"/>
          </w:rPr>
          <w:t>См. те</w:t>
        </w:r>
        <w:proofErr w:type="gramStart"/>
        <w:r w:rsidR="005213F6">
          <w:rPr>
            <w:rStyle w:val="a4"/>
          </w:rPr>
          <w:t>кст пр</w:t>
        </w:r>
        <w:proofErr w:type="gramEnd"/>
        <w:r w:rsidR="005213F6">
          <w:rPr>
            <w:rStyle w:val="a4"/>
          </w:rPr>
          <w:t>иложения в предыдущей редакции</w:t>
        </w:r>
      </w:hyperlink>
    </w:p>
    <w:p w:rsidR="007C5BD4" w:rsidRDefault="005213F6">
      <w:pPr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заключению договоров купли-продажи</w:t>
      </w:r>
      <w:r>
        <w:rPr>
          <w:rStyle w:val="a3"/>
        </w:rPr>
        <w:br/>
        <w:t>лесных насаждений для собственных нужд</w:t>
      </w:r>
      <w:r>
        <w:rPr>
          <w:rStyle w:val="a3"/>
        </w:rPr>
        <w:br/>
        <w:t>граждан на территории Челябинской области</w:t>
      </w:r>
    </w:p>
    <w:p w:rsidR="007C5BD4" w:rsidRDefault="007C5BD4"/>
    <w:p w:rsidR="007C5BD4" w:rsidRDefault="005213F6">
      <w:pPr>
        <w:pStyle w:val="1"/>
      </w:pPr>
      <w:r>
        <w:t>Адреса, телефоны, адреса электронной почты Лесничеств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2380"/>
        <w:gridCol w:w="3080"/>
        <w:gridCol w:w="1960"/>
        <w:gridCol w:w="4060"/>
      </w:tblGrid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Наименование областного государственного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Муниципальный район, городской округ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Адрес фактического месторасположения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Номер телефона/</w:t>
            </w:r>
          </w:p>
          <w:p w:rsidR="007C5BD4" w:rsidRDefault="005213F6">
            <w:pPr>
              <w:pStyle w:val="aff7"/>
              <w:jc w:val="center"/>
            </w:pPr>
            <w:r>
              <w:t>факса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Адрес электронной почты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ЧОБУ* "</w:t>
            </w:r>
            <w:proofErr w:type="spellStart"/>
            <w:r>
              <w:t>Аргаяшское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Аргаяшский</w:t>
            </w:r>
            <w:proofErr w:type="spellEnd"/>
            <w:r>
              <w:t xml:space="preserve"> м.р.**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456880, Челябинская область, </w:t>
            </w:r>
            <w:proofErr w:type="spellStart"/>
            <w:r>
              <w:t>Аргаяшский</w:t>
            </w:r>
            <w:proofErr w:type="spellEnd"/>
            <w:r>
              <w:t xml:space="preserve"> район, село Аргаяш, улица Лесная, 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(35131) 2-12-87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les@chel.surnet.ru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Ашинское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Ашинский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456010, Челябинская область, </w:t>
            </w:r>
            <w:proofErr w:type="spellStart"/>
            <w:r>
              <w:t>Ашинский</w:t>
            </w:r>
            <w:proofErr w:type="spellEnd"/>
            <w:r>
              <w:t xml:space="preserve"> район, город Аша, улица 22 Партсъезда,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(35159) 3-24-14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ashales@mail.ru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Брединское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Брединский</w:t>
            </w:r>
            <w:proofErr w:type="spellEnd"/>
            <w:r>
              <w:t xml:space="preserve"> м.р., </w:t>
            </w:r>
            <w:proofErr w:type="spellStart"/>
            <w:r>
              <w:t>Кизильский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457315, Челябинская область, </w:t>
            </w:r>
            <w:proofErr w:type="spellStart"/>
            <w:r>
              <w:t>Брединский</w:t>
            </w:r>
            <w:proofErr w:type="spellEnd"/>
            <w:r>
              <w:t xml:space="preserve"> район, поселок Бреды, улица Фрунзе, 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(35141) 3-44-61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lesn-bredy@mail.ru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"Верхнеуральское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gramStart"/>
            <w:r>
              <w:t xml:space="preserve">Магнитогорский г.о.* **, </w:t>
            </w:r>
            <w:proofErr w:type="spellStart"/>
            <w:r>
              <w:t>Агаповский</w:t>
            </w:r>
            <w:proofErr w:type="spellEnd"/>
            <w:r>
              <w:t xml:space="preserve"> м.р., </w:t>
            </w:r>
            <w:r>
              <w:lastRenderedPageBreak/>
              <w:t xml:space="preserve">Верхнеуральский м.р., </w:t>
            </w:r>
            <w:proofErr w:type="spellStart"/>
            <w:r>
              <w:t>Нагайбакский</w:t>
            </w:r>
            <w:proofErr w:type="spellEnd"/>
            <w:r>
              <w:t xml:space="preserve"> м.р.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lastRenderedPageBreak/>
              <w:t xml:space="preserve">457670, Челябинская область, Верхнеуральский район, </w:t>
            </w:r>
            <w:r>
              <w:lastRenderedPageBreak/>
              <w:t>город Верхнеуральск, улица Южная, 21а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lastRenderedPageBreak/>
              <w:t>телефон/факс</w:t>
            </w:r>
          </w:p>
          <w:p w:rsidR="007C5BD4" w:rsidRDefault="005213F6">
            <w:pPr>
              <w:pStyle w:val="afff0"/>
            </w:pPr>
            <w:r>
              <w:t>8 (35143) 2-25-71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verhneuralskoe_lesnichestvo@mail.ru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Златоустовское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Златоустовский </w:t>
            </w:r>
            <w:proofErr w:type="gramStart"/>
            <w:r>
              <w:t>г</w:t>
            </w:r>
            <w:proofErr w:type="gramEnd"/>
            <w:r>
              <w:t>.о.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456208, Челябинская область, город Златоуст, 3 микрорайон, проспект Гагарина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(3513) 65-22-17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zlatlesnichesstvo@chel.surnet.ru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Карталинское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Локомотивный </w:t>
            </w:r>
            <w:proofErr w:type="gramStart"/>
            <w:r>
              <w:t>г</w:t>
            </w:r>
            <w:proofErr w:type="gramEnd"/>
            <w:r>
              <w:t xml:space="preserve">.о., </w:t>
            </w:r>
            <w:proofErr w:type="spellStart"/>
            <w:r>
              <w:t>Карталинский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457375, Челябинская область, </w:t>
            </w:r>
            <w:proofErr w:type="spellStart"/>
            <w:r>
              <w:t>Карталинский</w:t>
            </w:r>
            <w:proofErr w:type="spellEnd"/>
            <w:r>
              <w:t xml:space="preserve"> район, село Анненское, улица Сосновая, 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(35133) 2-30-44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Annensk@mail.ru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Каслинское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Каслинский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456835, Челябинская область, город Касли, улица Ленина, 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(35149) 2-22-38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kasli-leshoz@snezhinsk.ru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proofErr w:type="gramStart"/>
            <w:r>
              <w:t>Катав-Ивановское</w:t>
            </w:r>
            <w:proofErr w:type="spellEnd"/>
            <w:proofErr w:type="gram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456110, Челябинская область, город </w:t>
            </w:r>
            <w:proofErr w:type="spellStart"/>
            <w:r>
              <w:t>Катав-Ивановск</w:t>
            </w:r>
            <w:proofErr w:type="spellEnd"/>
            <w:r>
              <w:t xml:space="preserve">, улица </w:t>
            </w:r>
            <w:proofErr w:type="spellStart"/>
            <w:r>
              <w:t>Усть-Катавская</w:t>
            </w:r>
            <w:proofErr w:type="spellEnd"/>
            <w:r>
              <w:t>, 78 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(35147) 2-08-57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katavleshoz@chel.surnet.ru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"Красноармейское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Красноармейский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456660, Челябинская область, Красноармейский район, село </w:t>
            </w:r>
            <w:proofErr w:type="spellStart"/>
            <w:r>
              <w:t>Миасское</w:t>
            </w:r>
            <w:proofErr w:type="spellEnd"/>
            <w:r>
              <w:t>, улица Ленина, 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 8 (35150) 2-12-34</w:t>
            </w:r>
          </w:p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(35150) 2-19-34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ogu_krasnoarm@mail.ru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Кунашакское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Кунашакский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456730, Челябинская область, </w:t>
            </w:r>
            <w:proofErr w:type="spellStart"/>
            <w:r>
              <w:t>Кунашакский</w:t>
            </w:r>
            <w:proofErr w:type="spellEnd"/>
            <w:r>
              <w:t xml:space="preserve"> район, село Кунашак, улица Октябрьская,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(35148) 3-12-87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kunles@mail.ru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Кусинское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Кусинский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456940, Челябинская область, город </w:t>
            </w:r>
            <w:proofErr w:type="gramStart"/>
            <w:r>
              <w:t>Куса</w:t>
            </w:r>
            <w:proofErr w:type="gramEnd"/>
            <w:r>
              <w:t xml:space="preserve">, улица </w:t>
            </w:r>
            <w:proofErr w:type="spellStart"/>
            <w:r>
              <w:t>Цвиллинга</w:t>
            </w:r>
            <w:proofErr w:type="spellEnd"/>
            <w:r>
              <w:t>, 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(35154) 3-41-02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kusaleshoz@mail.ru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Кыштымское</w:t>
            </w:r>
            <w:proofErr w:type="spellEnd"/>
            <w:r>
              <w:t xml:space="preserve"> </w:t>
            </w:r>
            <w:r>
              <w:lastRenderedPageBreak/>
              <w:t>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lastRenderedPageBreak/>
              <w:t>Карабашский</w:t>
            </w:r>
            <w:proofErr w:type="spellEnd"/>
            <w:r>
              <w:t xml:space="preserve"> г.о., </w:t>
            </w:r>
            <w:proofErr w:type="spellStart"/>
            <w:r>
              <w:t>Кыштымский</w:t>
            </w:r>
            <w:proofErr w:type="spellEnd"/>
            <w:r>
              <w:t xml:space="preserve"> г.о.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456870, Челябинская область, город Кыштым, </w:t>
            </w:r>
            <w:r>
              <w:lastRenderedPageBreak/>
              <w:t xml:space="preserve">улица </w:t>
            </w:r>
            <w:r>
              <w:br/>
              <w:t>В. Сергеевой,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lastRenderedPageBreak/>
              <w:t>телефон/факс</w:t>
            </w:r>
          </w:p>
          <w:p w:rsidR="007C5BD4" w:rsidRDefault="005213F6">
            <w:pPr>
              <w:pStyle w:val="afff0"/>
            </w:pPr>
            <w:r>
              <w:t xml:space="preserve">8 (35151) </w:t>
            </w:r>
            <w:r>
              <w:lastRenderedPageBreak/>
              <w:t>3-32-06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lastRenderedPageBreak/>
              <w:t>leshoz_k@mail.ru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Миасское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Миасский</w:t>
            </w:r>
            <w:proofErr w:type="spellEnd"/>
            <w:r>
              <w:t xml:space="preserve"> г.о.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456303, Челябинская область, город Миасс, переулок Кордонный,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(3513) 56-06-55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leshoz1@miass.ru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Нязепетровское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Нязепетровский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456970, Челябинская область, город Нязепетровск, улица Горшенина,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(35156) 3-17-98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nzples@chel.surnet.ru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"Октябрьское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Октябрьский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457170, Челябинская область, Октябрьский район, село Октябрьское, улица Качалина, 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 8 (35158) 5-26-58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okt-les@chel.surnet.ru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Пластовское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Пластовский</w:t>
            </w:r>
            <w:proofErr w:type="spellEnd"/>
            <w:r>
              <w:t xml:space="preserve"> м.р., Чесменский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457020, Челябинская область, город Пласт, переулок Западный, 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(35160) 2-15-35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lesnichestvo-pl@chel.surnet.ru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Саткинское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Саткинский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456910, Челябинская область, город </w:t>
            </w:r>
            <w:proofErr w:type="spellStart"/>
            <w:r>
              <w:t>Сатка</w:t>
            </w:r>
            <w:proofErr w:type="spellEnd"/>
            <w:r>
              <w:t>, улица 50 лет ВЛКСМ,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</w:t>
            </w:r>
          </w:p>
          <w:p w:rsidR="007C5BD4" w:rsidRDefault="005213F6">
            <w:pPr>
              <w:pStyle w:val="afff0"/>
            </w:pPr>
            <w:r>
              <w:t>8 (35161) 3-33-48</w:t>
            </w:r>
          </w:p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 (35161) 4-10-60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les_satka@mail.ru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Увельское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Троицкий </w:t>
            </w:r>
            <w:proofErr w:type="gramStart"/>
            <w:r>
              <w:t>г</w:t>
            </w:r>
            <w:proofErr w:type="gramEnd"/>
            <w:r>
              <w:t xml:space="preserve">.о., </w:t>
            </w:r>
            <w:proofErr w:type="spellStart"/>
            <w:r>
              <w:t>Южноуральский</w:t>
            </w:r>
            <w:proofErr w:type="spellEnd"/>
            <w:r>
              <w:t xml:space="preserve"> г.о., Троицкий м.р.,</w:t>
            </w:r>
          </w:p>
          <w:p w:rsidR="007C5BD4" w:rsidRDefault="005213F6">
            <w:pPr>
              <w:pStyle w:val="aff7"/>
            </w:pPr>
            <w:r>
              <w:t xml:space="preserve">Увельский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457000, Челябинская область, Увельский район, поселок Увельский, улица Лесхоз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(35134) 4-94-56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lesxoz-uv@mail.ru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Усть-Катавское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Усть-Катавский</w:t>
            </w:r>
            <w:proofErr w:type="spellEnd"/>
            <w:r>
              <w:t xml:space="preserve"> г.о.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456043, Челябинская область, город Усть-Катав, улица Крупской, 158а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(35167) 2-61-08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ukleshoz@chel.surnet.ru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Уфалейское</w:t>
            </w:r>
            <w:proofErr w:type="spellEnd"/>
            <w:r>
              <w:t xml:space="preserve"> </w:t>
            </w:r>
            <w:r>
              <w:lastRenderedPageBreak/>
              <w:t>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lastRenderedPageBreak/>
              <w:t>Верхнеуфалейский</w:t>
            </w:r>
            <w:proofErr w:type="spellEnd"/>
            <w:r>
              <w:t xml:space="preserve"> г.о.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456800, Челябинская область, город Верхний </w:t>
            </w:r>
            <w:r>
              <w:lastRenderedPageBreak/>
              <w:t xml:space="preserve">Уфалей, </w:t>
            </w:r>
            <w:proofErr w:type="spellStart"/>
            <w:r>
              <w:t>Нязепетровский</w:t>
            </w:r>
            <w:proofErr w:type="spellEnd"/>
            <w:r>
              <w:t xml:space="preserve"> тракт, 4 км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lastRenderedPageBreak/>
              <w:t>телефон/факс</w:t>
            </w:r>
          </w:p>
          <w:p w:rsidR="007C5BD4" w:rsidRDefault="005213F6">
            <w:pPr>
              <w:pStyle w:val="afff0"/>
            </w:pPr>
            <w:r>
              <w:t xml:space="preserve">8 (35164) </w:t>
            </w:r>
            <w:r>
              <w:lastRenderedPageBreak/>
              <w:t>2-19-80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lastRenderedPageBreak/>
              <w:t>vufalles@chel.surnet.ru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Чебаркульское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r>
              <w:t>Чебаркульский</w:t>
            </w:r>
            <w:proofErr w:type="spellEnd"/>
            <w:r>
              <w:t xml:space="preserve"> г.о.,</w:t>
            </w:r>
          </w:p>
          <w:p w:rsidR="007C5BD4" w:rsidRDefault="005213F6">
            <w:pPr>
              <w:pStyle w:val="aff7"/>
            </w:pPr>
            <w:proofErr w:type="spellStart"/>
            <w:r>
              <w:t>Уйский</w:t>
            </w:r>
            <w:proofErr w:type="spellEnd"/>
            <w:r>
              <w:t xml:space="preserve"> м.р., </w:t>
            </w:r>
            <w:proofErr w:type="spellStart"/>
            <w:r>
              <w:t>Чебаркульский</w:t>
            </w:r>
            <w:proofErr w:type="spellEnd"/>
            <w:r>
              <w:t xml:space="preserve"> м.р.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456400, Челябинская область, город Чебаркуль, </w:t>
            </w:r>
            <w:proofErr w:type="spellStart"/>
            <w:r>
              <w:t>Миасское</w:t>
            </w:r>
            <w:proofErr w:type="spellEnd"/>
            <w:r>
              <w:t xml:space="preserve"> шоссе,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(35168) 2-22-81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</w:pPr>
            <w:r>
              <w:t>cheb-les@mail.ru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ЧОБУ "</w:t>
            </w:r>
            <w:proofErr w:type="spellStart"/>
            <w:r>
              <w:t>Шершнёвское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proofErr w:type="spellStart"/>
            <w:proofErr w:type="gramStart"/>
            <w:r>
              <w:t>Копейский</w:t>
            </w:r>
            <w:proofErr w:type="spellEnd"/>
            <w:r>
              <w:t xml:space="preserve"> г.о., Челябинский г.о., </w:t>
            </w:r>
            <w:proofErr w:type="spellStart"/>
            <w:r>
              <w:t>Еманжелинский</w:t>
            </w:r>
            <w:proofErr w:type="spellEnd"/>
            <w:r>
              <w:t xml:space="preserve"> м.р., </w:t>
            </w:r>
            <w:proofErr w:type="spellStart"/>
            <w:r>
              <w:t>Еткульский</w:t>
            </w:r>
            <w:proofErr w:type="spellEnd"/>
            <w:r>
              <w:t xml:space="preserve"> м.р., </w:t>
            </w:r>
            <w:proofErr w:type="spellStart"/>
            <w:r>
              <w:t>Коркинский</w:t>
            </w:r>
            <w:proofErr w:type="spellEnd"/>
            <w:r>
              <w:t xml:space="preserve"> м.р., Сосновский м.р.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454092, город Челябинск, улица Энгельса, 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телефон/факс</w:t>
            </w:r>
          </w:p>
          <w:p w:rsidR="007C5BD4" w:rsidRDefault="005213F6">
            <w:pPr>
              <w:pStyle w:val="afff0"/>
            </w:pPr>
            <w:r>
              <w:t>8 (351) 261-65-90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f0"/>
            </w:pPr>
            <w:r>
              <w:t>Shershni.les@mail.ru</w:t>
            </w:r>
          </w:p>
          <w:p w:rsidR="007C5BD4" w:rsidRDefault="005213F6">
            <w:pPr>
              <w:pStyle w:val="afff0"/>
            </w:pPr>
            <w:r>
              <w:t>Shershni.les@mail.ru</w:t>
            </w:r>
          </w:p>
        </w:tc>
      </w:tr>
    </w:tbl>
    <w:p w:rsidR="007C5BD4" w:rsidRDefault="007C5BD4"/>
    <w:p w:rsidR="007C5BD4" w:rsidRDefault="007C5BD4">
      <w:pPr>
        <w:ind w:firstLine="0"/>
        <w:jc w:val="left"/>
        <w:sectPr w:rsidR="007C5BD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C5BD4" w:rsidRDefault="005213F6">
      <w:pPr>
        <w:pStyle w:val="afa"/>
        <w:rPr>
          <w:color w:val="000000"/>
          <w:sz w:val="16"/>
          <w:szCs w:val="16"/>
        </w:rPr>
      </w:pPr>
      <w:bookmarkStart w:id="96" w:name="sub_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6"/>
    <w:p w:rsidR="007C5BD4" w:rsidRDefault="007C5BD4">
      <w:pPr>
        <w:pStyle w:val="afb"/>
      </w:pPr>
      <w:r>
        <w:fldChar w:fldCharType="begin"/>
      </w:r>
      <w:r w:rsidR="005213F6">
        <w:instrText>HYPERLINK "garantF1://19607813.105"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26 июня 2013 г. N 104-П настоящее приложение изложено в новой редакции</w:t>
      </w:r>
    </w:p>
    <w:p w:rsidR="007C5BD4" w:rsidRDefault="007C5BD4">
      <w:pPr>
        <w:pStyle w:val="afb"/>
      </w:pPr>
      <w:hyperlink r:id="rId50" w:history="1">
        <w:r w:rsidR="005213F6">
          <w:rPr>
            <w:rStyle w:val="a4"/>
          </w:rPr>
          <w:t>См. те</w:t>
        </w:r>
        <w:proofErr w:type="gramStart"/>
        <w:r w:rsidR="005213F6">
          <w:rPr>
            <w:rStyle w:val="a4"/>
          </w:rPr>
          <w:t>кст пр</w:t>
        </w:r>
        <w:proofErr w:type="gramEnd"/>
        <w:r w:rsidR="005213F6">
          <w:rPr>
            <w:rStyle w:val="a4"/>
          </w:rPr>
          <w:t>иложения в предыдущей редакции</w:t>
        </w:r>
      </w:hyperlink>
    </w:p>
    <w:p w:rsidR="007C5BD4" w:rsidRDefault="005213F6">
      <w:pPr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заключению договоров купли-продажи</w:t>
      </w:r>
      <w:r>
        <w:rPr>
          <w:rStyle w:val="a3"/>
        </w:rPr>
        <w:br/>
        <w:t>лесных насаждений для собственных нужд</w:t>
      </w:r>
      <w:r>
        <w:rPr>
          <w:rStyle w:val="a3"/>
        </w:rPr>
        <w:br/>
        <w:t>граждан на территории Челябинской области</w:t>
      </w:r>
      <w:r>
        <w:rPr>
          <w:rStyle w:val="a3"/>
        </w:rPr>
        <w:br/>
        <w:t>(с изменениями от 26 июня 2013 г.)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(должность)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(наименование организации)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от___________________________________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(Ф.И.О.)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(адрес проживания)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(ИНН заявителя)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(контактный телефон)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заявление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В соответствии с </w:t>
      </w:r>
      <w:hyperlink r:id="rId51" w:history="1">
        <w:r>
          <w:rPr>
            <w:rStyle w:val="a4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Челябинской  области  от  27.09.2007  г.  N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204-ЗО  "О  порядке  и  нормативах  заготовки  гражданами  древесины  </w:t>
      </w:r>
      <w:proofErr w:type="gramStart"/>
      <w:r>
        <w:rPr>
          <w:sz w:val="20"/>
          <w:szCs w:val="20"/>
        </w:rPr>
        <w:t>для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собственных          нужд"          прошу          Вас           выделить</w:t>
      </w:r>
    </w:p>
    <w:p w:rsidR="007C5BD4" w:rsidRDefault="005213F6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___________________древесину__________________пород</w:t>
      </w:r>
      <w:proofErr w:type="spellEnd"/>
      <w:r>
        <w:rPr>
          <w:sz w:val="20"/>
          <w:szCs w:val="20"/>
        </w:rPr>
        <w:t xml:space="preserve"> в количестве_______м3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(деловая, дровяная)         (хвойных, </w:t>
      </w:r>
      <w:proofErr w:type="spellStart"/>
      <w:r>
        <w:rPr>
          <w:sz w:val="20"/>
          <w:szCs w:val="20"/>
        </w:rPr>
        <w:t>мягколиственных</w:t>
      </w:r>
      <w:proofErr w:type="spellEnd"/>
      <w:r>
        <w:rPr>
          <w:sz w:val="20"/>
          <w:szCs w:val="20"/>
        </w:rPr>
        <w:t>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для_____________________________________________________________________.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(указать цель приобретения древесины)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ксерокопия паспорта; свидетельство ИНН; свидетельство  о 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регистрации права на земельный участок, дом; разрешение на строительство;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разрешение на реконструкцию; справка  органа  местного  самоуправления  о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необходимости проведения капитального ремонта;  справка  органа  местного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самоуправления  о  наличии   печного   отопления;   справка   о   наличии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отапливаемых нежилых помещений, справка органа местного самоуправления  о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необходимости проведения текущего ремонта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подчеркнуть).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"___"_____________ 2013 г.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подпись)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Оборотная сторона заявления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Заявление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о согласии на обработку персональных данных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Я, нижеподписавшийся (-</w:t>
      </w:r>
      <w:proofErr w:type="spellStart"/>
      <w:r>
        <w:rPr>
          <w:sz w:val="20"/>
          <w:szCs w:val="20"/>
        </w:rPr>
        <w:t>аяся</w:t>
      </w:r>
      <w:proofErr w:type="spellEnd"/>
      <w:r>
        <w:rPr>
          <w:sz w:val="20"/>
          <w:szCs w:val="20"/>
        </w:rPr>
        <w:t xml:space="preserve">)______________________, в соответствии </w:t>
      </w:r>
      <w:proofErr w:type="gramStart"/>
      <w:r>
        <w:rPr>
          <w:sz w:val="20"/>
          <w:szCs w:val="20"/>
        </w:rPr>
        <w:t>с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требованием </w:t>
      </w:r>
      <w:hyperlink r:id="rId52" w:history="1">
        <w:r>
          <w:rPr>
            <w:rStyle w:val="a4"/>
            <w:sz w:val="20"/>
            <w:szCs w:val="20"/>
          </w:rPr>
          <w:t>статьи 9</w:t>
        </w:r>
      </w:hyperlink>
      <w:r>
        <w:rPr>
          <w:sz w:val="20"/>
          <w:szCs w:val="20"/>
        </w:rPr>
        <w:t xml:space="preserve"> Федерального закона от 27 июля 2006 года N 152-ФЗ "О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данных"  подтверждаю  свое  согласие  на  обработку  Главным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управлением  лесами  Челябинской  области   (далее   -   Оператор)   </w:t>
      </w:r>
      <w:proofErr w:type="gramStart"/>
      <w:r>
        <w:rPr>
          <w:sz w:val="20"/>
          <w:szCs w:val="20"/>
        </w:rPr>
        <w:t>моих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(представляемых мною)  персональных  данных,  включающих:  фамилию;  имя;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отчество;  пол;  дату  рождения;  адрес  и  дату  регистрации  по   месту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жительства; адрес фактического проживания; серию,  номер  и  дату  выдачи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документа, удостоверяющего личность; свидетельство ИНН; телефон - в целях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оказания государственной услуги в сфере лесных отношений.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Предоставляю оператору право осуществлять все действия (операции)  </w:t>
      </w:r>
      <w:proofErr w:type="gramStart"/>
      <w:r>
        <w:rPr>
          <w:sz w:val="20"/>
          <w:szCs w:val="20"/>
        </w:rPr>
        <w:t>с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персональными  данными,   включая   сбор,   систематизацию,   накопление,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хранение,   обновление,    изменение,    использование,    обезличивание,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блокирование,  уничтожение.  Оператор  вправе  обрабатывать  </w:t>
      </w:r>
      <w:proofErr w:type="gramStart"/>
      <w:r>
        <w:rPr>
          <w:sz w:val="20"/>
          <w:szCs w:val="20"/>
        </w:rPr>
        <w:t>персональные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данные посредством внесения их  в  электронную  базу  данных,  включая  </w:t>
      </w:r>
      <w:proofErr w:type="gramStart"/>
      <w:r>
        <w:rPr>
          <w:sz w:val="20"/>
          <w:szCs w:val="20"/>
        </w:rPr>
        <w:t>в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списки  (реестры)  и   отчетные   формы,   предусмотренные   документами,</w:t>
      </w:r>
    </w:p>
    <w:p w:rsidR="007C5BD4" w:rsidRDefault="005213F6">
      <w:pPr>
        <w:pStyle w:val="aff8"/>
        <w:rPr>
          <w:sz w:val="20"/>
          <w:szCs w:val="20"/>
        </w:rPr>
      </w:pPr>
      <w:proofErr w:type="gramStart"/>
      <w:r>
        <w:rPr>
          <w:sz w:val="20"/>
          <w:szCs w:val="20"/>
        </w:rPr>
        <w:t>регламентирующими</w:t>
      </w:r>
      <w:proofErr w:type="gramEnd"/>
      <w:r>
        <w:rPr>
          <w:sz w:val="20"/>
          <w:szCs w:val="20"/>
        </w:rPr>
        <w:t xml:space="preserve">   представление   отчетных    данных    при    оказании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государственной услуги в сфере лесных отношений.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Оператор имеет право во исполнение своих обязатель</w:t>
      </w:r>
      <w:proofErr w:type="gramStart"/>
      <w:r>
        <w:rPr>
          <w:sz w:val="20"/>
          <w:szCs w:val="20"/>
        </w:rPr>
        <w:t>ств  пр</w:t>
      </w:r>
      <w:proofErr w:type="gramEnd"/>
      <w:r>
        <w:rPr>
          <w:sz w:val="20"/>
          <w:szCs w:val="20"/>
        </w:rPr>
        <w:t>и  оказании</w:t>
      </w:r>
    </w:p>
    <w:p w:rsidR="007C5BD4" w:rsidRDefault="005213F6">
      <w:pPr>
        <w:pStyle w:val="aff8"/>
        <w:rPr>
          <w:sz w:val="20"/>
          <w:szCs w:val="20"/>
        </w:rPr>
      </w:pPr>
      <w:proofErr w:type="gramStart"/>
      <w:r>
        <w:rPr>
          <w:sz w:val="20"/>
          <w:szCs w:val="20"/>
        </w:rPr>
        <w:t>государственной услуги  в  сфере  лесных  отношений  на  обмен  (прием  и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передачу) персональными  данными  с  другими  органами  и  организациями,</w:t>
      </w:r>
    </w:p>
    <w:p w:rsidR="007C5BD4" w:rsidRDefault="005213F6">
      <w:pPr>
        <w:pStyle w:val="aff8"/>
        <w:rPr>
          <w:sz w:val="20"/>
          <w:szCs w:val="20"/>
        </w:rPr>
      </w:pPr>
      <w:proofErr w:type="gramStart"/>
      <w:r>
        <w:rPr>
          <w:sz w:val="20"/>
          <w:szCs w:val="20"/>
        </w:rPr>
        <w:t>оказывающими</w:t>
      </w:r>
      <w:proofErr w:type="gramEnd"/>
      <w:r>
        <w:rPr>
          <w:sz w:val="20"/>
          <w:szCs w:val="20"/>
        </w:rPr>
        <w:t xml:space="preserve">  государственные  услуги  в  сфере   лесных   отношений,   с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использованием машинных носителей или по каналам связи с соблюдением мер,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обеспечивающих их защиту от несанкционированного  доступа,  при  условии,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что их прием и обработка будут осуществляться лицом, обязанным  сохранить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профессиональную тайну.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Срок хранения моих персональных данных не ограничен.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Настоящее согласие дано мной____________________________ и действует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бессрочно.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Я  оставляю  за  собой  право  отозвать  свое  согласие  посредством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составления соответствующего письменного документа,  который  может  быть</w:t>
      </w:r>
    </w:p>
    <w:p w:rsidR="007C5BD4" w:rsidRDefault="005213F6">
      <w:pPr>
        <w:pStyle w:val="aff8"/>
        <w:rPr>
          <w:sz w:val="20"/>
          <w:szCs w:val="20"/>
        </w:rPr>
      </w:pPr>
      <w:proofErr w:type="gramStart"/>
      <w:r>
        <w:rPr>
          <w:sz w:val="20"/>
          <w:szCs w:val="20"/>
        </w:rPr>
        <w:t>направлен мной в адрес Оператора по почте заказным письмом с уведомлением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о вручении либо </w:t>
      </w:r>
      <w:proofErr w:type="gramStart"/>
      <w:r>
        <w:rPr>
          <w:sz w:val="20"/>
          <w:szCs w:val="20"/>
        </w:rPr>
        <w:t>вручен</w:t>
      </w:r>
      <w:proofErr w:type="gramEnd"/>
      <w:r>
        <w:rPr>
          <w:sz w:val="20"/>
          <w:szCs w:val="20"/>
        </w:rPr>
        <w:t xml:space="preserve"> под расписку  представителю  Оператора.  В  случае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получения моего письменного заявления об отзыве  настоящего  согласия  </w:t>
      </w:r>
      <w:proofErr w:type="gramStart"/>
      <w:r>
        <w:rPr>
          <w:sz w:val="20"/>
          <w:szCs w:val="20"/>
        </w:rPr>
        <w:t>на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обработку персональных данных Оператор обязан прекратить их  отработку  </w:t>
      </w:r>
      <w:proofErr w:type="gramStart"/>
      <w:r>
        <w:rPr>
          <w:sz w:val="20"/>
          <w:szCs w:val="20"/>
        </w:rPr>
        <w:t>в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течение периода времени, необходимого для  завершения  взаиморасчетов  </w:t>
      </w:r>
      <w:proofErr w:type="gramStart"/>
      <w:r>
        <w:rPr>
          <w:sz w:val="20"/>
          <w:szCs w:val="20"/>
        </w:rPr>
        <w:t>по</w:t>
      </w:r>
      <w:proofErr w:type="gramEnd"/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оказанной мне до этого государственной услуге в сфере лесных отношений.</w:t>
      </w:r>
    </w:p>
    <w:p w:rsidR="007C5BD4" w:rsidRDefault="007C5BD4"/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                          ________________________</w:t>
      </w:r>
    </w:p>
    <w:p w:rsidR="007C5BD4" w:rsidRDefault="005213F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(подпись)                                     (число, месяц, год)</w:t>
      </w:r>
    </w:p>
    <w:p w:rsidR="007C5BD4" w:rsidRDefault="007C5BD4"/>
    <w:p w:rsidR="007C5BD4" w:rsidRDefault="007C5BD4"/>
    <w:p w:rsidR="007C5BD4" w:rsidRDefault="005213F6">
      <w:pPr>
        <w:pStyle w:val="afa"/>
        <w:rPr>
          <w:color w:val="000000"/>
          <w:sz w:val="16"/>
          <w:szCs w:val="16"/>
        </w:rPr>
      </w:pPr>
      <w:bookmarkStart w:id="97" w:name="sub_1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7C5BD4" w:rsidRDefault="007C5BD4">
      <w:pPr>
        <w:pStyle w:val="afb"/>
      </w:pPr>
      <w:r>
        <w:fldChar w:fldCharType="begin"/>
      </w:r>
      <w:r w:rsidR="005213F6">
        <w:instrText>HYPERLINK "garantF1://19654614.317"</w:instrText>
      </w:r>
      <w:r>
        <w:fldChar w:fldCharType="separate"/>
      </w:r>
      <w:r w:rsidR="005213F6">
        <w:rPr>
          <w:rStyle w:val="a4"/>
        </w:rPr>
        <w:t>Постановлением</w:t>
      </w:r>
      <w:r>
        <w:fldChar w:fldCharType="end"/>
      </w:r>
      <w:r w:rsidR="005213F6">
        <w:t xml:space="preserve"> Правительства Челябинской области от 19 ноября 2014 г. N 621-П настоящий Регламент дополнен приложением 4</w:t>
      </w:r>
    </w:p>
    <w:p w:rsidR="007C5BD4" w:rsidRDefault="005213F6">
      <w:pPr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заключению договоров</w:t>
      </w:r>
      <w:r>
        <w:rPr>
          <w:rStyle w:val="a3"/>
        </w:rPr>
        <w:br/>
        <w:t>купли-продажи лесных насаждений</w:t>
      </w:r>
      <w:r>
        <w:rPr>
          <w:rStyle w:val="a3"/>
        </w:rPr>
        <w:br/>
        <w:t>для собственных нужд граждан на</w:t>
      </w:r>
      <w:r>
        <w:rPr>
          <w:rStyle w:val="a3"/>
        </w:rPr>
        <w:br/>
        <w:t>территории Челябинской области</w:t>
      </w:r>
    </w:p>
    <w:p w:rsidR="007C5BD4" w:rsidRDefault="007C5BD4"/>
    <w:p w:rsidR="007C5BD4" w:rsidRDefault="005213F6">
      <w:pPr>
        <w:pStyle w:val="1"/>
      </w:pPr>
      <w:r>
        <w:t>Информация</w:t>
      </w:r>
      <w:r>
        <w:br/>
        <w:t xml:space="preserve">о местах нахождения, номерах телефонов, адресах электронной почты и официальных сайтов многофункциональных центров </w:t>
      </w:r>
    </w:p>
    <w:p w:rsidR="007C5BD4" w:rsidRDefault="007C5B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2940"/>
        <w:gridCol w:w="2100"/>
        <w:gridCol w:w="2520"/>
      </w:tblGrid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N</w:t>
            </w:r>
          </w:p>
          <w:p w:rsidR="007C5BD4" w:rsidRDefault="005213F6">
            <w:pPr>
              <w:pStyle w:val="aff7"/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муниципального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многофункционального центра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 xml:space="preserve">Почтовый адрес </w:t>
            </w:r>
            <w:r>
              <w:lastRenderedPageBreak/>
              <w:t>многофункционального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 xml:space="preserve">Телефон для </w:t>
            </w:r>
            <w:r>
              <w:lastRenderedPageBreak/>
              <w:t>справок, консультаций, адрес электронной почты, адрес сайта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457400, 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</w:t>
            </w:r>
          </w:p>
          <w:p w:rsidR="007C5BD4" w:rsidRDefault="005213F6">
            <w:pPr>
              <w:pStyle w:val="aff7"/>
            </w:pPr>
            <w:r>
              <w:t>село Агаповка,</w:t>
            </w:r>
          </w:p>
          <w:p w:rsidR="007C5BD4" w:rsidRDefault="005213F6">
            <w:pPr>
              <w:pStyle w:val="aff7"/>
            </w:pPr>
            <w:r>
              <w:t>улица Школьная, дом 53, помещение N 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infoagap@mail.ru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>
              <w:t>Верхнеуфалейского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456800, Челябинская область,</w:t>
            </w:r>
          </w:p>
          <w:p w:rsidR="007C5BD4" w:rsidRDefault="005213F6">
            <w:pPr>
              <w:pStyle w:val="aff7"/>
            </w:pPr>
            <w:r>
              <w:t>город Верхний Уфалей, улица Якушева,</w:t>
            </w:r>
          </w:p>
          <w:p w:rsidR="007C5BD4" w:rsidRDefault="005213F6">
            <w:pPr>
              <w:pStyle w:val="aff7"/>
            </w:pPr>
            <w:r>
              <w:t>дом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(8-35164) 5-59-82</w:t>
            </w:r>
          </w:p>
          <w:p w:rsidR="007C5BD4" w:rsidRDefault="005213F6">
            <w:pPr>
              <w:pStyle w:val="aff7"/>
              <w:jc w:val="center"/>
            </w:pPr>
            <w:r>
              <w:t>mfc.ufaley@gmail.com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456200, Челябинская область, город Златоуст,</w:t>
            </w:r>
          </w:p>
          <w:p w:rsidR="007C5BD4" w:rsidRDefault="005213F6">
            <w:pPr>
              <w:pStyle w:val="aff7"/>
            </w:pPr>
            <w:r>
              <w:t>улица имени Н.Б. Скворцова, дом 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(8-351-3) 62-06-95</w:t>
            </w:r>
          </w:p>
          <w:p w:rsidR="007C5BD4" w:rsidRDefault="005213F6">
            <w:pPr>
              <w:pStyle w:val="aff7"/>
              <w:jc w:val="center"/>
            </w:pPr>
            <w:r>
              <w:t>(8-351-3) 79-12-36</w:t>
            </w:r>
          </w:p>
          <w:p w:rsidR="007C5BD4" w:rsidRDefault="005213F6">
            <w:pPr>
              <w:pStyle w:val="aff7"/>
              <w:jc w:val="center"/>
            </w:pPr>
            <w:r>
              <w:t>mfczgo@mail.ru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бюджетное учреждение "Многофункциональный центр" </w:t>
            </w:r>
            <w:proofErr w:type="spellStart"/>
            <w:r>
              <w:t>Карталинского</w:t>
            </w:r>
            <w:proofErr w:type="spellEnd"/>
            <w:r>
              <w:t xml:space="preserve">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457351, Челябинская область, город Карталы,</w:t>
            </w:r>
          </w:p>
          <w:p w:rsidR="007C5BD4" w:rsidRDefault="005213F6">
            <w:pPr>
              <w:pStyle w:val="aff7"/>
            </w:pPr>
            <w:r>
              <w:t>улица Калмыкова, дом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(8-351-33) 2-24-24</w:t>
            </w:r>
          </w:p>
          <w:p w:rsidR="007C5BD4" w:rsidRDefault="005213F6">
            <w:pPr>
              <w:pStyle w:val="aff7"/>
              <w:jc w:val="center"/>
            </w:pPr>
            <w:r>
              <w:t>mfc-kartal@yandex.ru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бюджетное учреждение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Челябинской области "Многофункциональный центр по предоставлению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lastRenderedPageBreak/>
              <w:t>456618, Челябинская область,</w:t>
            </w:r>
          </w:p>
          <w:p w:rsidR="007C5BD4" w:rsidRDefault="005213F6">
            <w:pPr>
              <w:pStyle w:val="aff7"/>
            </w:pPr>
            <w:r>
              <w:t>город Копейск,</w:t>
            </w:r>
          </w:p>
          <w:p w:rsidR="007C5BD4" w:rsidRDefault="005213F6">
            <w:pPr>
              <w:pStyle w:val="aff7"/>
            </w:pPr>
            <w:r>
              <w:t>улица Борьбы, дом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(8-35139) 4-05-65</w:t>
            </w:r>
          </w:p>
          <w:p w:rsidR="007C5BD4" w:rsidRDefault="005213F6">
            <w:pPr>
              <w:pStyle w:val="aff7"/>
              <w:jc w:val="center"/>
            </w:pPr>
            <w:r>
              <w:t>mfc@kopeysk-okrug.ru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Коркинский</w:t>
            </w:r>
            <w:proofErr w:type="spellEnd"/>
          </w:p>
          <w:p w:rsidR="007C5BD4" w:rsidRDefault="005213F6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бюджетное учреждение "</w:t>
            </w:r>
            <w:proofErr w:type="spellStart"/>
            <w:r>
              <w:t>Коркинский</w:t>
            </w:r>
            <w:proofErr w:type="spellEnd"/>
            <w: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456550, Челябинская область,</w:t>
            </w:r>
          </w:p>
          <w:p w:rsidR="007C5BD4" w:rsidRDefault="005213F6">
            <w:pPr>
              <w:pStyle w:val="aff7"/>
            </w:pPr>
            <w:r>
              <w:t>город Коркино, улица 30 лет ВЛКСМ,</w:t>
            </w:r>
          </w:p>
          <w:p w:rsidR="007C5BD4" w:rsidRDefault="005213F6">
            <w:pPr>
              <w:pStyle w:val="aff7"/>
            </w:pPr>
            <w:r>
              <w:t>дом 27а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(8-35152) 4-65-49</w:t>
            </w:r>
          </w:p>
          <w:p w:rsidR="007C5BD4" w:rsidRDefault="005213F6">
            <w:pPr>
              <w:pStyle w:val="aff7"/>
              <w:jc w:val="center"/>
            </w:pPr>
            <w:r>
              <w:t>(8-35152) 4-65-50 mfc@chel.surnet.ru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учреждение "Многофункциональный центр по предоставлению государственных и муниципальных услуг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456870, Челябинская область,</w:t>
            </w:r>
          </w:p>
          <w:p w:rsidR="007C5BD4" w:rsidRDefault="005213F6">
            <w:pPr>
              <w:pStyle w:val="aff7"/>
            </w:pPr>
            <w:r>
              <w:t>город Кыштым, улица Фрунзе,</w:t>
            </w:r>
          </w:p>
          <w:p w:rsidR="007C5BD4" w:rsidRDefault="005213F6">
            <w:pPr>
              <w:pStyle w:val="aff7"/>
            </w:pPr>
            <w:r>
              <w:t>дом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(8-35151) 4-59-02</w:t>
            </w:r>
          </w:p>
          <w:p w:rsidR="007C5BD4" w:rsidRDefault="005213F6">
            <w:pPr>
              <w:pStyle w:val="aff7"/>
              <w:jc w:val="center"/>
            </w:pPr>
            <w:r>
              <w:t>(8-35151) 4-45-54</w:t>
            </w:r>
          </w:p>
          <w:p w:rsidR="007C5BD4" w:rsidRDefault="005213F6">
            <w:pPr>
              <w:pStyle w:val="aff7"/>
              <w:jc w:val="center"/>
            </w:pPr>
            <w:proofErr w:type="spellStart"/>
            <w:r>
              <w:t>mfc.kyshtym@mail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(8-351-9) 28-81-03</w:t>
            </w:r>
          </w:p>
          <w:p w:rsidR="007C5BD4" w:rsidRDefault="005213F6">
            <w:pPr>
              <w:pStyle w:val="aff7"/>
              <w:jc w:val="center"/>
            </w:pPr>
            <w:r>
              <w:t>(8-351-9) 58-02-24</w:t>
            </w:r>
          </w:p>
          <w:p w:rsidR="007C5BD4" w:rsidRDefault="005213F6">
            <w:pPr>
              <w:pStyle w:val="aff7"/>
              <w:jc w:val="center"/>
            </w:pPr>
            <w:r>
              <w:t>mfc@magmfc.ru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Миасского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(8-351-3) 57-01-44</w:t>
            </w:r>
          </w:p>
          <w:p w:rsidR="007C5BD4" w:rsidRDefault="005213F6">
            <w:pPr>
              <w:pStyle w:val="aff7"/>
              <w:jc w:val="center"/>
            </w:pPr>
            <w:r>
              <w:t>miass.mfc@mail.ru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(8-351-30) 2-16-66</w:t>
            </w:r>
          </w:p>
          <w:p w:rsidR="007C5BD4" w:rsidRDefault="005213F6">
            <w:pPr>
              <w:pStyle w:val="aff7"/>
              <w:jc w:val="center"/>
            </w:pPr>
            <w:r>
              <w:t>1okno@mfcozersk.ru</w:t>
            </w:r>
          </w:p>
          <w:p w:rsidR="007C5BD4" w:rsidRDefault="007C5BD4">
            <w:pPr>
              <w:pStyle w:val="aff7"/>
            </w:pP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r>
              <w:lastRenderedPageBreak/>
              <w:t xml:space="preserve">на территории </w:t>
            </w:r>
            <w:proofErr w:type="spellStart"/>
            <w:r>
              <w:t>Пластовского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lastRenderedPageBreak/>
              <w:t>457020, Челябинская область, город Пласт, улица Строителей,</w:t>
            </w:r>
          </w:p>
          <w:p w:rsidR="007C5BD4" w:rsidRDefault="005213F6">
            <w:pPr>
              <w:pStyle w:val="aff7"/>
            </w:pPr>
            <w:r>
              <w:t>дом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 xml:space="preserve">(8-351-60) 2-23-13 </w:t>
            </w:r>
            <w:proofErr w:type="spellStart"/>
            <w:r>
              <w:t>mfc-plastrayon@yandex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Саткинский</w:t>
            </w:r>
            <w:proofErr w:type="spellEnd"/>
          </w:p>
          <w:p w:rsidR="007C5BD4" w:rsidRDefault="005213F6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456910, Челябинская область,</w:t>
            </w:r>
          </w:p>
          <w:p w:rsidR="007C5BD4" w:rsidRDefault="005213F6">
            <w:pPr>
              <w:pStyle w:val="aff7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Металлургов,</w:t>
            </w:r>
          </w:p>
          <w:p w:rsidR="007C5BD4" w:rsidRDefault="005213F6">
            <w:pPr>
              <w:pStyle w:val="aff7"/>
            </w:pPr>
            <w:r>
              <w:t>дом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(8-351-61) 4-08-05</w:t>
            </w:r>
          </w:p>
          <w:p w:rsidR="007C5BD4" w:rsidRDefault="005213F6">
            <w:pPr>
              <w:pStyle w:val="aff7"/>
              <w:jc w:val="center"/>
            </w:pPr>
            <w:r>
              <w:t>(8-351-61) 4-09-09</w:t>
            </w:r>
          </w:p>
          <w:p w:rsidR="007C5BD4" w:rsidRDefault="005213F6">
            <w:pPr>
              <w:pStyle w:val="aff7"/>
              <w:jc w:val="center"/>
            </w:pPr>
            <w:r>
              <w:t>mfc_satka@mail.ru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Автономное муниципальное учреждение</w:t>
            </w:r>
          </w:p>
          <w:p w:rsidR="007C5BD4" w:rsidRDefault="005213F6">
            <w:pPr>
              <w:pStyle w:val="aff7"/>
            </w:pPr>
            <w:r>
              <w:t xml:space="preserve">муниципального образования "Город </w:t>
            </w:r>
            <w:proofErr w:type="spellStart"/>
            <w:r>
              <w:t>Снежинск</w:t>
            </w:r>
            <w:proofErr w:type="spellEnd"/>
            <w:r>
              <w:t>"</w:t>
            </w:r>
          </w:p>
          <w:p w:rsidR="007C5BD4" w:rsidRDefault="005213F6">
            <w:pPr>
              <w:pStyle w:val="aff7"/>
            </w:pPr>
            <w:r>
              <w:t xml:space="preserve">"Многофункциональный центр предоставления </w:t>
            </w:r>
            <w:proofErr w:type="gramStart"/>
            <w:r>
              <w:t>государственных</w:t>
            </w:r>
            <w:proofErr w:type="gramEnd"/>
          </w:p>
          <w:p w:rsidR="007C5BD4" w:rsidRDefault="005213F6">
            <w:pPr>
              <w:pStyle w:val="aff7"/>
            </w:pPr>
            <w:r>
              <w:t>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456770, Челябинская область, город </w:t>
            </w:r>
            <w:proofErr w:type="spellStart"/>
            <w:r>
              <w:t>Снежинск</w:t>
            </w:r>
            <w:proofErr w:type="spellEnd"/>
            <w:r>
              <w:t>,</w:t>
            </w:r>
          </w:p>
          <w:p w:rsidR="007C5BD4" w:rsidRDefault="005213F6">
            <w:pPr>
              <w:pStyle w:val="aff7"/>
            </w:pPr>
            <w:r>
              <w:t>улица Свердлова, дом 1, а/я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(8-351-46) 3-70-35</w:t>
            </w:r>
          </w:p>
          <w:p w:rsidR="007C5BD4" w:rsidRDefault="005213F6">
            <w:pPr>
              <w:pStyle w:val="aff7"/>
              <w:jc w:val="center"/>
            </w:pPr>
            <w:r>
              <w:t>(8-351-46) 3-26-21</w:t>
            </w:r>
          </w:p>
          <w:p w:rsidR="007C5BD4" w:rsidRDefault="005213F6">
            <w:pPr>
              <w:pStyle w:val="aff7"/>
              <w:jc w:val="center"/>
            </w:pPr>
            <w:r>
              <w:t>mfc@snzadm.ru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456080, Челябинская область, город Трехгорный,</w:t>
            </w:r>
          </w:p>
          <w:p w:rsidR="007C5BD4" w:rsidRDefault="005213F6">
            <w:pPr>
              <w:pStyle w:val="aff7"/>
            </w:pPr>
            <w:r>
              <w:t>улица Карла Маркса, дом 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(8-351-91) 6-27-07</w:t>
            </w:r>
          </w:p>
          <w:p w:rsidR="007C5BD4" w:rsidRDefault="005213F6">
            <w:pPr>
              <w:pStyle w:val="aff7"/>
              <w:jc w:val="center"/>
            </w:pPr>
            <w:r>
              <w:t>(8-351-91) 6-27-17</w:t>
            </w:r>
          </w:p>
          <w:p w:rsidR="007C5BD4" w:rsidRDefault="005213F6">
            <w:pPr>
              <w:pStyle w:val="aff7"/>
              <w:jc w:val="center"/>
            </w:pPr>
            <w:r>
              <w:t>mfc_trg@trktvs.ru</w:t>
            </w:r>
          </w:p>
          <w:p w:rsidR="007C5BD4" w:rsidRDefault="007C5BD4">
            <w:pPr>
              <w:pStyle w:val="aff7"/>
            </w:pP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Троицкий</w:t>
            </w:r>
          </w:p>
          <w:p w:rsidR="007C5BD4" w:rsidRDefault="005213F6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автономное учреждение</w:t>
            </w:r>
          </w:p>
          <w:p w:rsidR="007C5BD4" w:rsidRDefault="005213F6">
            <w:pPr>
              <w:pStyle w:val="aff7"/>
            </w:pPr>
            <w:r>
              <w:t>"Многофункциональный центр города Троицка"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457100, Челябинская область,</w:t>
            </w:r>
          </w:p>
          <w:p w:rsidR="007C5BD4" w:rsidRDefault="005213F6">
            <w:pPr>
              <w:pStyle w:val="aff7"/>
            </w:pPr>
            <w:r>
              <w:t>город Троицк, улица имени</w:t>
            </w:r>
          </w:p>
          <w:p w:rsidR="007C5BD4" w:rsidRDefault="005213F6">
            <w:pPr>
              <w:pStyle w:val="aff7"/>
            </w:pPr>
            <w:r>
              <w:t>В.И. Ленина,</w:t>
            </w:r>
          </w:p>
          <w:p w:rsidR="007C5BD4" w:rsidRDefault="005213F6">
            <w:pPr>
              <w:pStyle w:val="aff7"/>
            </w:pPr>
            <w:r>
              <w:t>дом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(8-35163) 2-38-51</w:t>
            </w:r>
          </w:p>
          <w:p w:rsidR="007C5BD4" w:rsidRDefault="005213F6">
            <w:pPr>
              <w:pStyle w:val="aff7"/>
              <w:jc w:val="center"/>
            </w:pPr>
            <w:r>
              <w:t>mfctroick@mail.ru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Увельский</w:t>
            </w:r>
          </w:p>
          <w:p w:rsidR="007C5BD4" w:rsidRDefault="005213F6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457000, Челябинская область,</w:t>
            </w:r>
          </w:p>
          <w:p w:rsidR="007C5BD4" w:rsidRDefault="005213F6">
            <w:pPr>
              <w:pStyle w:val="aff7"/>
            </w:pPr>
            <w:r>
              <w:t>Увельский район,</w:t>
            </w:r>
          </w:p>
          <w:p w:rsidR="007C5BD4" w:rsidRDefault="005213F6">
            <w:pPr>
              <w:pStyle w:val="aff7"/>
            </w:pPr>
            <w:r>
              <w:t>посёлок Увельский,</w:t>
            </w:r>
          </w:p>
          <w:p w:rsidR="007C5BD4" w:rsidRDefault="005213F6">
            <w:pPr>
              <w:pStyle w:val="aff7"/>
            </w:pPr>
            <w:r>
              <w:t>улица Кирова,</w:t>
            </w:r>
          </w:p>
          <w:p w:rsidR="007C5BD4" w:rsidRDefault="005213F6">
            <w:pPr>
              <w:pStyle w:val="aff7"/>
            </w:pPr>
            <w:r>
              <w:t>дом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(8-35166) 3-17-08</w:t>
            </w:r>
          </w:p>
          <w:p w:rsidR="007C5BD4" w:rsidRDefault="005213F6">
            <w:pPr>
              <w:pStyle w:val="aff7"/>
              <w:jc w:val="center"/>
            </w:pPr>
            <w:r>
              <w:t>mfc_uvelka@mail.ru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lastRenderedPageBreak/>
              <w:t xml:space="preserve">Муниципальное автономное </w:t>
            </w:r>
            <w:r>
              <w:lastRenderedPageBreak/>
              <w:t>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lastRenderedPageBreak/>
              <w:t xml:space="preserve">456043, Челябинская </w:t>
            </w:r>
            <w:r>
              <w:lastRenderedPageBreak/>
              <w:t>область,</w:t>
            </w:r>
          </w:p>
          <w:p w:rsidR="007C5BD4" w:rsidRDefault="005213F6">
            <w:pPr>
              <w:pStyle w:val="aff7"/>
            </w:pPr>
            <w:r>
              <w:t>город Усть-Катав, улица Заводская, дом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(8-35167) 2-57-88</w:t>
            </w:r>
          </w:p>
          <w:p w:rsidR="007C5BD4" w:rsidRDefault="005213F6">
            <w:pPr>
              <w:pStyle w:val="aff7"/>
              <w:jc w:val="center"/>
            </w:pPr>
            <w:r>
              <w:t>(8-35167) 2-57-82</w:t>
            </w:r>
          </w:p>
          <w:p w:rsidR="007C5BD4" w:rsidRDefault="005213F6">
            <w:pPr>
              <w:pStyle w:val="aff7"/>
              <w:jc w:val="center"/>
            </w:pPr>
            <w:r>
              <w:lastRenderedPageBreak/>
              <w:t>uk-mfc@yandex.ru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lastRenderedPageBreak/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Чебаркульского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456440,</w:t>
            </w:r>
          </w:p>
          <w:p w:rsidR="007C5BD4" w:rsidRDefault="005213F6">
            <w:pPr>
              <w:pStyle w:val="aff7"/>
            </w:pPr>
            <w:r>
              <w:t>Челябинская область,</w:t>
            </w:r>
          </w:p>
          <w:p w:rsidR="007C5BD4" w:rsidRDefault="005213F6">
            <w:pPr>
              <w:pStyle w:val="aff7"/>
            </w:pPr>
            <w:r>
              <w:t>город Чебаркуль,</w:t>
            </w:r>
          </w:p>
          <w:p w:rsidR="007C5BD4" w:rsidRDefault="005213F6">
            <w:pPr>
              <w:pStyle w:val="aff7"/>
            </w:pPr>
            <w:r>
              <w:t>улица Ленина,</w:t>
            </w:r>
          </w:p>
          <w:p w:rsidR="007C5BD4" w:rsidRDefault="005213F6">
            <w:pPr>
              <w:pStyle w:val="aff7"/>
            </w:pPr>
            <w:r>
              <w:t>дом 33а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(8-35168) 2-52-24</w:t>
            </w:r>
          </w:p>
          <w:p w:rsidR="007C5BD4" w:rsidRDefault="005213F6">
            <w:pPr>
              <w:pStyle w:val="aff7"/>
              <w:jc w:val="center"/>
            </w:pPr>
            <w:r>
              <w:t>mfc@ch-adm.ru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454091, Челябинская область, город Челябинск,</w:t>
            </w:r>
          </w:p>
          <w:p w:rsidR="007C5BD4" w:rsidRDefault="005213F6">
            <w:pPr>
              <w:pStyle w:val="aff7"/>
            </w:pPr>
            <w:r>
              <w:t>улица Труда, дом 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(8-351) 211-08-92</w:t>
            </w:r>
          </w:p>
          <w:p w:rsidR="007C5BD4" w:rsidRDefault="005213F6">
            <w:pPr>
              <w:pStyle w:val="aff7"/>
              <w:jc w:val="center"/>
            </w:pPr>
            <w:r>
              <w:t>(8-351) 211-55-98</w:t>
            </w:r>
          </w:p>
          <w:p w:rsidR="007C5BD4" w:rsidRDefault="005213F6">
            <w:pPr>
              <w:pStyle w:val="aff7"/>
              <w:jc w:val="center"/>
            </w:pPr>
            <w:r>
              <w:t>mfc174@gmail.com http://www.mfc74.ru</w:t>
            </w:r>
          </w:p>
        </w:tc>
      </w:tr>
      <w:tr w:rsidR="007C5B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proofErr w:type="spellStart"/>
            <w:r>
              <w:t>Южноуральский</w:t>
            </w:r>
            <w:proofErr w:type="spellEnd"/>
          </w:p>
          <w:p w:rsidR="007C5BD4" w:rsidRDefault="005213F6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Default="005213F6">
            <w:pPr>
              <w:pStyle w:val="aff7"/>
            </w:pPr>
            <w:r>
              <w:t>457040, Челябинская область,</w:t>
            </w:r>
          </w:p>
          <w:p w:rsidR="007C5BD4" w:rsidRDefault="005213F6">
            <w:pPr>
              <w:pStyle w:val="aff7"/>
            </w:pPr>
            <w:r>
              <w:t xml:space="preserve">город </w:t>
            </w:r>
            <w:proofErr w:type="spellStart"/>
            <w:r>
              <w:t>Южноуральск</w:t>
            </w:r>
            <w:proofErr w:type="spellEnd"/>
            <w:r>
              <w:t>, улица Спортивная,</w:t>
            </w:r>
          </w:p>
          <w:p w:rsidR="007C5BD4" w:rsidRDefault="005213F6">
            <w:pPr>
              <w:pStyle w:val="aff7"/>
            </w:pPr>
            <w:r>
              <w:t>дом 34А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D4" w:rsidRDefault="005213F6">
            <w:pPr>
              <w:pStyle w:val="aff7"/>
              <w:jc w:val="center"/>
            </w:pPr>
            <w:r>
              <w:t>(8-35134) 4-00-82</w:t>
            </w:r>
          </w:p>
          <w:p w:rsidR="007C5BD4" w:rsidRDefault="005213F6">
            <w:pPr>
              <w:pStyle w:val="aff7"/>
              <w:jc w:val="center"/>
            </w:pPr>
            <w:r>
              <w:t>(8-35134) 4-00-68</w:t>
            </w:r>
          </w:p>
          <w:p w:rsidR="007C5BD4" w:rsidRDefault="005213F6">
            <w:pPr>
              <w:pStyle w:val="aff7"/>
              <w:jc w:val="center"/>
            </w:pPr>
            <w:r>
              <w:t>ymfts@mail.ru</w:t>
            </w:r>
          </w:p>
        </w:tc>
      </w:tr>
    </w:tbl>
    <w:p w:rsidR="005213F6" w:rsidRDefault="005213F6"/>
    <w:sectPr w:rsidR="005213F6" w:rsidSect="007C5BD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08C0"/>
    <w:rsid w:val="002C08C0"/>
    <w:rsid w:val="004422EB"/>
    <w:rsid w:val="005213F6"/>
    <w:rsid w:val="007C5BD4"/>
    <w:rsid w:val="00A7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B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C5B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C5BD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C5BD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5B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C5BD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C5BD4"/>
    <w:rPr>
      <w:u w:val="single"/>
    </w:rPr>
  </w:style>
  <w:style w:type="paragraph" w:customStyle="1" w:styleId="a6">
    <w:name w:val="Внимание"/>
    <w:basedOn w:val="a"/>
    <w:next w:val="a"/>
    <w:uiPriority w:val="99"/>
    <w:rsid w:val="007C5BD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C5BD4"/>
  </w:style>
  <w:style w:type="paragraph" w:customStyle="1" w:styleId="a8">
    <w:name w:val="Внимание: недобросовестность!"/>
    <w:basedOn w:val="a6"/>
    <w:next w:val="a"/>
    <w:uiPriority w:val="99"/>
    <w:rsid w:val="007C5BD4"/>
  </w:style>
  <w:style w:type="character" w:customStyle="1" w:styleId="a9">
    <w:name w:val="Выделение для Базового Поиска"/>
    <w:basedOn w:val="a3"/>
    <w:uiPriority w:val="99"/>
    <w:rsid w:val="007C5BD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C5BD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C5BD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C5BD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C5BD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7C5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5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5B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5BD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C5BD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C5B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C5BD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C5BD4"/>
  </w:style>
  <w:style w:type="paragraph" w:customStyle="1" w:styleId="af2">
    <w:name w:val="Заголовок статьи"/>
    <w:basedOn w:val="a"/>
    <w:next w:val="a"/>
    <w:uiPriority w:val="99"/>
    <w:rsid w:val="007C5BD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C5BD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C5BD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C5BD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C5BD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C5BD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C5B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C5BD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C5B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C5BD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C5BD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C5BD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C5BD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C5BD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C5BD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C5BD4"/>
  </w:style>
  <w:style w:type="paragraph" w:customStyle="1" w:styleId="aff2">
    <w:name w:val="Моноширинный"/>
    <w:basedOn w:val="a"/>
    <w:next w:val="a"/>
    <w:uiPriority w:val="99"/>
    <w:rsid w:val="007C5BD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C5BD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C5BD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C5BD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C5BD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C5BD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C5BD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C5BD4"/>
    <w:pPr>
      <w:ind w:left="140"/>
    </w:pPr>
  </w:style>
  <w:style w:type="character" w:customStyle="1" w:styleId="affa">
    <w:name w:val="Опечатки"/>
    <w:uiPriority w:val="99"/>
    <w:rsid w:val="007C5BD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C5BD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C5BD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C5BD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C5BD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C5BD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C5BD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C5BD4"/>
  </w:style>
  <w:style w:type="paragraph" w:customStyle="1" w:styleId="afff2">
    <w:name w:val="Примечание."/>
    <w:basedOn w:val="a6"/>
    <w:next w:val="a"/>
    <w:uiPriority w:val="99"/>
    <w:rsid w:val="007C5BD4"/>
  </w:style>
  <w:style w:type="character" w:customStyle="1" w:styleId="afff3">
    <w:name w:val="Продолжение ссылки"/>
    <w:basedOn w:val="a4"/>
    <w:uiPriority w:val="99"/>
    <w:rsid w:val="007C5BD4"/>
  </w:style>
  <w:style w:type="paragraph" w:customStyle="1" w:styleId="afff4">
    <w:name w:val="Словарная статья"/>
    <w:basedOn w:val="a"/>
    <w:next w:val="a"/>
    <w:uiPriority w:val="99"/>
    <w:rsid w:val="007C5BD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C5BD4"/>
  </w:style>
  <w:style w:type="character" w:customStyle="1" w:styleId="afff6">
    <w:name w:val="Сравнение редакций. Добавленный фрагмент"/>
    <w:uiPriority w:val="99"/>
    <w:rsid w:val="007C5BD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C5BD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C5BD4"/>
  </w:style>
  <w:style w:type="character" w:customStyle="1" w:styleId="afff9">
    <w:name w:val="Ссылка на утративший силу документ"/>
    <w:basedOn w:val="a4"/>
    <w:uiPriority w:val="99"/>
    <w:rsid w:val="007C5BD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C5BD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C5BD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C5BD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C5BD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C5BD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C5BD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C5BD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00288.0" TargetMode="External"/><Relationship Id="rId18" Type="http://schemas.openxmlformats.org/officeDocument/2006/relationships/hyperlink" Target="garantF1://12077515.91" TargetMode="External"/><Relationship Id="rId26" Type="http://schemas.openxmlformats.org/officeDocument/2006/relationships/hyperlink" Target="garantF1://19714735.10522" TargetMode="External"/><Relationship Id="rId39" Type="http://schemas.openxmlformats.org/officeDocument/2006/relationships/hyperlink" Target="garantF1://19714735.31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84574.2" TargetMode="External"/><Relationship Id="rId34" Type="http://schemas.openxmlformats.org/officeDocument/2006/relationships/hyperlink" Target="garantF1://8700161.10527" TargetMode="External"/><Relationship Id="rId42" Type="http://schemas.openxmlformats.org/officeDocument/2006/relationships/hyperlink" Target="garantF1://8700161.10533" TargetMode="External"/><Relationship Id="rId47" Type="http://schemas.openxmlformats.org/officeDocument/2006/relationships/image" Target="media/image1.png"/><Relationship Id="rId50" Type="http://schemas.openxmlformats.org/officeDocument/2006/relationships/hyperlink" Target="garantF1://8700161.13" TargetMode="External"/><Relationship Id="rId7" Type="http://schemas.openxmlformats.org/officeDocument/2006/relationships/hyperlink" Target="garantF1://10064072.185" TargetMode="External"/><Relationship Id="rId12" Type="http://schemas.openxmlformats.org/officeDocument/2006/relationships/hyperlink" Target="garantF1://8608140.0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garantF1://19714735.10300" TargetMode="External"/><Relationship Id="rId33" Type="http://schemas.openxmlformats.org/officeDocument/2006/relationships/hyperlink" Target="garantF1://8700161.10541" TargetMode="External"/><Relationship Id="rId38" Type="http://schemas.openxmlformats.org/officeDocument/2006/relationships/hyperlink" Target="garantF1://8700161.10531" TargetMode="External"/><Relationship Id="rId46" Type="http://schemas.openxmlformats.org/officeDocument/2006/relationships/hyperlink" Target="garantF1://8700161.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714735.10512" TargetMode="External"/><Relationship Id="rId20" Type="http://schemas.openxmlformats.org/officeDocument/2006/relationships/hyperlink" Target="garantF1://8608140.2" TargetMode="External"/><Relationship Id="rId29" Type="http://schemas.openxmlformats.org/officeDocument/2006/relationships/hyperlink" Target="garantF1://12077515.7" TargetMode="External"/><Relationship Id="rId41" Type="http://schemas.openxmlformats.org/officeDocument/2006/relationships/hyperlink" Target="garantF1://8700161.1053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182" TargetMode="External"/><Relationship Id="rId11" Type="http://schemas.openxmlformats.org/officeDocument/2006/relationships/hyperlink" Target="garantF1://12090569.0" TargetMode="External"/><Relationship Id="rId24" Type="http://schemas.openxmlformats.org/officeDocument/2006/relationships/hyperlink" Target="garantF1://19722804.10520" TargetMode="External"/><Relationship Id="rId32" Type="http://schemas.openxmlformats.org/officeDocument/2006/relationships/hyperlink" Target="garantF1://8700161.10525" TargetMode="External"/><Relationship Id="rId37" Type="http://schemas.openxmlformats.org/officeDocument/2006/relationships/hyperlink" Target="garantF1://8700161.10530" TargetMode="External"/><Relationship Id="rId40" Type="http://schemas.openxmlformats.org/officeDocument/2006/relationships/hyperlink" Target="garantF1://8695444.0" TargetMode="External"/><Relationship Id="rId45" Type="http://schemas.openxmlformats.org/officeDocument/2006/relationships/hyperlink" Target="garantF1://57403798.1025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8678629.1" TargetMode="External"/><Relationship Id="rId15" Type="http://schemas.openxmlformats.org/officeDocument/2006/relationships/hyperlink" Target="garantF1://19714735.10511" TargetMode="External"/><Relationship Id="rId23" Type="http://schemas.openxmlformats.org/officeDocument/2006/relationships/hyperlink" Target="garantF1://8700161.10518" TargetMode="External"/><Relationship Id="rId28" Type="http://schemas.openxmlformats.org/officeDocument/2006/relationships/hyperlink" Target="garantF1://19714735.10524" TargetMode="External"/><Relationship Id="rId36" Type="http://schemas.openxmlformats.org/officeDocument/2006/relationships/hyperlink" Target="garantF1://12077515.165" TargetMode="External"/><Relationship Id="rId49" Type="http://schemas.openxmlformats.org/officeDocument/2006/relationships/hyperlink" Target="garantF1://8700161.12" TargetMode="External"/><Relationship Id="rId10" Type="http://schemas.openxmlformats.org/officeDocument/2006/relationships/hyperlink" Target="garantF1://12050843.0" TargetMode="External"/><Relationship Id="rId19" Type="http://schemas.openxmlformats.org/officeDocument/2006/relationships/hyperlink" Target="garantF1://19714735.10513" TargetMode="External"/><Relationship Id="rId31" Type="http://schemas.openxmlformats.org/officeDocument/2006/relationships/hyperlink" Target="garantF1://19714735.23042" TargetMode="External"/><Relationship Id="rId44" Type="http://schemas.openxmlformats.org/officeDocument/2006/relationships/hyperlink" Target="garantF1://8700161.10535" TargetMode="External"/><Relationship Id="rId52" Type="http://schemas.openxmlformats.org/officeDocument/2006/relationships/hyperlink" Target="garantF1://12048567.9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2050845.0" TargetMode="External"/><Relationship Id="rId14" Type="http://schemas.openxmlformats.org/officeDocument/2006/relationships/hyperlink" Target="garantF1://8609669.0" TargetMode="External"/><Relationship Id="rId22" Type="http://schemas.openxmlformats.org/officeDocument/2006/relationships/hyperlink" Target="garantF1://8700161.10517" TargetMode="External"/><Relationship Id="rId27" Type="http://schemas.openxmlformats.org/officeDocument/2006/relationships/hyperlink" Target="garantF1://8700161.10523" TargetMode="External"/><Relationship Id="rId30" Type="http://schemas.openxmlformats.org/officeDocument/2006/relationships/hyperlink" Target="garantF1://19654614.10105" TargetMode="External"/><Relationship Id="rId35" Type="http://schemas.openxmlformats.org/officeDocument/2006/relationships/hyperlink" Target="garantF1://12025268.192" TargetMode="External"/><Relationship Id="rId43" Type="http://schemas.openxmlformats.org/officeDocument/2006/relationships/hyperlink" Target="garantF1://8700161.3404" TargetMode="External"/><Relationship Id="rId48" Type="http://schemas.openxmlformats.org/officeDocument/2006/relationships/image" Target="media/image2.png"/><Relationship Id="rId8" Type="http://schemas.openxmlformats.org/officeDocument/2006/relationships/hyperlink" Target="garantF1://19714735.10507" TargetMode="External"/><Relationship Id="rId51" Type="http://schemas.openxmlformats.org/officeDocument/2006/relationships/hyperlink" Target="garantF1://860814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10108</Words>
  <Characters>57616</Characters>
  <Application>Microsoft Office Word</Application>
  <DocSecurity>0</DocSecurity>
  <Lines>480</Lines>
  <Paragraphs>135</Paragraphs>
  <ScaleCrop>false</ScaleCrop>
  <Company>НПП "Гарант-Сервис"</Company>
  <LinksUpToDate>false</LinksUpToDate>
  <CharactersWithSpaces>67589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2016-11-14T08:15:00Z</dcterms:created>
  <dcterms:modified xsi:type="dcterms:W3CDTF">2016-11-23T11:41:00Z</dcterms:modified>
</cp:coreProperties>
</file>