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B4" w:rsidRDefault="00C65171">
      <w:pPr>
        <w:pStyle w:val="1"/>
      </w:pPr>
      <w:r>
        <w:t xml:space="preserve">Административный регламент </w:t>
      </w:r>
      <w:r>
        <w:br/>
        <w:t>предоставления государственной услуги "</w:t>
      </w:r>
      <w:bookmarkStart w:id="0" w:name="OLE_LINK39"/>
      <w:bookmarkStart w:id="1" w:name="OLE_LINK40"/>
      <w:bookmarkStart w:id="2" w:name="OLE_LINK41"/>
      <w:bookmarkStart w:id="3" w:name="OLE_LINK42"/>
      <w:r>
        <w:t>Организация и проведение аукциона по продаже права на заключение договора купли - продажи лесных насаждений и заготовки елей и (или) деревьев других хвойных пород, расположенных на землях, находящихся в государственной собственности</w:t>
      </w:r>
      <w:bookmarkEnd w:id="0"/>
      <w:bookmarkEnd w:id="1"/>
      <w:bookmarkEnd w:id="2"/>
      <w:bookmarkEnd w:id="3"/>
      <w:r>
        <w:t>"</w:t>
      </w:r>
    </w:p>
    <w:p w:rsidR="00D51AB4" w:rsidRDefault="00D51AB4"/>
    <w:p w:rsidR="00D51AB4" w:rsidRDefault="00C65171">
      <w:pPr>
        <w:pStyle w:val="1"/>
      </w:pPr>
      <w:bookmarkStart w:id="4" w:name="sub_10100"/>
      <w:r>
        <w:t>I. Общие положения</w:t>
      </w:r>
    </w:p>
    <w:bookmarkEnd w:id="4"/>
    <w:p w:rsidR="00D51AB4" w:rsidRDefault="00D51AB4"/>
    <w:p w:rsidR="00D51AB4" w:rsidRDefault="00C65171">
      <w:pPr>
        <w:pStyle w:val="afa"/>
        <w:rPr>
          <w:color w:val="000000"/>
          <w:sz w:val="16"/>
          <w:szCs w:val="16"/>
        </w:rPr>
      </w:pPr>
      <w:bookmarkStart w:id="5" w:name="sub_1"/>
      <w:r>
        <w:rPr>
          <w:color w:val="000000"/>
          <w:sz w:val="16"/>
          <w:szCs w:val="16"/>
        </w:rPr>
        <w:t>Информация об изменениях:</w:t>
      </w:r>
    </w:p>
    <w:bookmarkStart w:id="6" w:name="sub_490424188"/>
    <w:bookmarkEnd w:id="5"/>
    <w:p w:rsidR="00D51AB4" w:rsidRDefault="00D51AB4">
      <w:pPr>
        <w:pStyle w:val="afb"/>
      </w:pPr>
      <w:r>
        <w:fldChar w:fldCharType="begin"/>
      </w:r>
      <w:r w:rsidR="00C65171">
        <w:instrText>HYPERLINK "garantF1://19654614.201"</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пункт 1 настоящего Регламента изложен в новой редакции </w:t>
      </w:r>
    </w:p>
    <w:bookmarkEnd w:id="6"/>
    <w:p w:rsidR="00D51AB4" w:rsidRDefault="00D51AB4">
      <w:pPr>
        <w:pStyle w:val="afb"/>
      </w:pPr>
      <w:r>
        <w:fldChar w:fldCharType="begin"/>
      </w:r>
      <w:r w:rsidR="00C65171">
        <w:instrText>HYPERLINK "garantF1://19714734.1"</w:instrText>
      </w:r>
      <w:r>
        <w:fldChar w:fldCharType="separate"/>
      </w:r>
      <w:r w:rsidR="00C65171">
        <w:rPr>
          <w:rStyle w:val="a4"/>
        </w:rPr>
        <w:t>См. текст пункта в предыдущей редакции</w:t>
      </w:r>
      <w:r>
        <w:fldChar w:fldCharType="end"/>
      </w:r>
    </w:p>
    <w:p w:rsidR="00D51AB4" w:rsidRDefault="00C65171">
      <w:r>
        <w:t>1. Административный регламент предоставления государственной услуги "Организация и проведение аукциона по продаже права на заключение договора купли-продажи лесных насаждений и заготовки елей и (или) деревьев других хвойных пород, расположенных на землях, находящихся в государственной собственности" (далее именуется - государственная услуга) устанавливает сроки и последовательность выполнения административных процедур Главным управлением лесами Челябинской области (далее именуется - Управление), а также порядок взаимодействия Управления с многофункциональными центрами предоставления государственных и муниципальных услуг (далее именуются - многофункциональные центры), с физическими и (или) юридическими лицами (далее именуются - заявители) при предоставлении государственной услуги.</w:t>
      </w:r>
    </w:p>
    <w:p w:rsidR="00D51AB4" w:rsidRDefault="00C65171">
      <w:bookmarkStart w:id="7" w:name="sub_2"/>
      <w:r>
        <w:t xml:space="preserve">2. Заявителями на получение государственной услуги являются юридические лица и индивидуальные предприниматели, зарегистрированные в соответствии с </w:t>
      </w:r>
      <w:hyperlink r:id="rId4"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bookmarkEnd w:id="7"/>
    <w:p w:rsidR="00D51AB4" w:rsidRDefault="00C65171">
      <w: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5" w:history="1">
        <w:r>
          <w:rPr>
            <w:rStyle w:val="a4"/>
          </w:rPr>
          <w:t>законодательством</w:t>
        </w:r>
      </w:hyperlink>
      <w:r>
        <w:t xml:space="preserve"> Российской Федерации, полномочиями выступать от их имени.</w:t>
      </w:r>
    </w:p>
    <w:p w:rsidR="00D51AB4" w:rsidRDefault="00C65171">
      <w:bookmarkStart w:id="8" w:name="sub_3"/>
      <w:r>
        <w:t>3. Место нахождения Управления: 454092, город Челябинск, улица Энгельса, дом 54.</w:t>
      </w:r>
    </w:p>
    <w:bookmarkEnd w:id="8"/>
    <w:p w:rsidR="00D51AB4" w:rsidRDefault="00C65171">
      <w:r>
        <w:t>Рабочие дни: понедельник - пятница.</w:t>
      </w:r>
    </w:p>
    <w:p w:rsidR="00D51AB4" w:rsidRDefault="00C65171">
      <w:r>
        <w:t>Рабочее время: с 8.30 до 17.30, пятница - с 8.30 до 16.45.</w:t>
      </w:r>
    </w:p>
    <w:p w:rsidR="00D51AB4" w:rsidRDefault="00C65171">
      <w:r>
        <w:t>Время обеда: с 13.00 до 13.45.</w:t>
      </w:r>
    </w:p>
    <w:p w:rsidR="00D51AB4" w:rsidRDefault="00C65171">
      <w:r>
        <w:t>Телефон приёмной начальника Управления: 8 (351) 262-92-52;</w:t>
      </w:r>
    </w:p>
    <w:p w:rsidR="00D51AB4" w:rsidRDefault="00C65171">
      <w:r>
        <w:t>факс: 8 (351) 262-92-71;</w:t>
      </w:r>
    </w:p>
    <w:p w:rsidR="00D51AB4" w:rsidRDefault="00C65171">
      <w:r>
        <w:t>телефон отдела организации лесопользования: 8 (351) 260-62-67;</w:t>
      </w:r>
    </w:p>
    <w:p w:rsidR="00D51AB4" w:rsidRDefault="00C65171">
      <w:r>
        <w:t>телефон горячей линии: 8 (351) 260-94-95.</w:t>
      </w:r>
    </w:p>
    <w:p w:rsidR="00D51AB4" w:rsidRDefault="00C65171">
      <w:r>
        <w:t>Адрес официального сайта Управления: http://www.priroda.chel.ru.</w:t>
      </w:r>
    </w:p>
    <w:p w:rsidR="00D51AB4" w:rsidRDefault="00C65171">
      <w:r>
        <w:t xml:space="preserve">Электронный адрес для обращений в Управление: </w:t>
      </w:r>
      <w:proofErr w:type="spellStart"/>
      <w:r>
        <w:t>ALL@e-chel.ru</w:t>
      </w:r>
      <w:proofErr w:type="spellEnd"/>
      <w:r>
        <w:t>.</w:t>
      </w:r>
    </w:p>
    <w:p w:rsidR="00D51AB4" w:rsidRDefault="00C65171">
      <w:bookmarkStart w:id="9" w:name="sub_4"/>
      <w:r>
        <w:t xml:space="preserve">4. Административный регламент предоставления государственной услуги (далее именуется - Административный регламент) размещается на официальном сайте Управления http://www.priroda.chel.ru, в государственных информационных системах http://www.gosuslugi.ru (далее именуется - федеральный портал), http://www.pgu.pravmin74.ru (далее именуется - региональный портал), информационной системе "Государственные услуги органов исполнительной власти Челябинской </w:t>
      </w:r>
      <w:r>
        <w:lastRenderedPageBreak/>
        <w:t>области".</w:t>
      </w:r>
    </w:p>
    <w:p w:rsidR="00D51AB4" w:rsidRDefault="00C65171">
      <w:bookmarkStart w:id="10" w:name="sub_5"/>
      <w:bookmarkEnd w:id="9"/>
      <w:r>
        <w:t>5. Информирование заявителей о предоставлении государственной услуги осуществляется следующими способами:</w:t>
      </w:r>
    </w:p>
    <w:bookmarkEnd w:id="10"/>
    <w:p w:rsidR="00D51AB4" w:rsidRDefault="00C65171">
      <w:r>
        <w:t>1) при личном обращении заявителя в Управление;</w:t>
      </w:r>
    </w:p>
    <w:p w:rsidR="00D51AB4" w:rsidRDefault="00C65171">
      <w:r>
        <w:t>2) при письменном обращении в Управление;</w:t>
      </w:r>
    </w:p>
    <w:p w:rsidR="00D51AB4" w:rsidRDefault="00C65171">
      <w:r>
        <w:t>3) по телефонам Управления;</w:t>
      </w:r>
    </w:p>
    <w:p w:rsidR="00D51AB4" w:rsidRDefault="00C65171">
      <w:r>
        <w:t>4) по электронной почте Управления;</w:t>
      </w:r>
    </w:p>
    <w:p w:rsidR="00D51AB4" w:rsidRDefault="00C65171">
      <w:r>
        <w:t>5) на официальном сайте Управления в сети Интернет.</w:t>
      </w:r>
    </w:p>
    <w:p w:rsidR="00D51AB4" w:rsidRDefault="00C65171">
      <w:pPr>
        <w:pStyle w:val="afa"/>
        <w:rPr>
          <w:color w:val="000000"/>
          <w:sz w:val="16"/>
          <w:szCs w:val="16"/>
        </w:rPr>
      </w:pPr>
      <w:bookmarkStart w:id="11" w:name="sub_56"/>
      <w:r>
        <w:rPr>
          <w:color w:val="000000"/>
          <w:sz w:val="16"/>
          <w:szCs w:val="16"/>
        </w:rPr>
        <w:t>Информация об изменениях:</w:t>
      </w:r>
    </w:p>
    <w:bookmarkStart w:id="12" w:name="sub_490426808"/>
    <w:bookmarkEnd w:id="11"/>
    <w:p w:rsidR="00D51AB4" w:rsidRDefault="00D51AB4">
      <w:pPr>
        <w:pStyle w:val="afb"/>
      </w:pPr>
      <w:r>
        <w:fldChar w:fldCharType="begin"/>
      </w:r>
      <w:r w:rsidR="00C65171">
        <w:instrText>HYPERLINK "garantF1://19654614.202"</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пункт 5 настоящего Регламента дополнен подпунктом 6</w:t>
      </w:r>
    </w:p>
    <w:bookmarkEnd w:id="12"/>
    <w:p w:rsidR="00D51AB4" w:rsidRDefault="00C65171">
      <w:r>
        <w:t>6) на информационном стенде, расположенном в здании многофункционального центра;</w:t>
      </w:r>
    </w:p>
    <w:p w:rsidR="00D51AB4" w:rsidRDefault="00C65171">
      <w:pPr>
        <w:pStyle w:val="afa"/>
        <w:rPr>
          <w:color w:val="000000"/>
          <w:sz w:val="16"/>
          <w:szCs w:val="16"/>
        </w:rPr>
      </w:pPr>
      <w:bookmarkStart w:id="13" w:name="sub_57"/>
      <w:r>
        <w:rPr>
          <w:color w:val="000000"/>
          <w:sz w:val="16"/>
          <w:szCs w:val="16"/>
        </w:rPr>
        <w:t>Информация об изменениях:</w:t>
      </w:r>
    </w:p>
    <w:bookmarkStart w:id="14" w:name="sub_490445392"/>
    <w:bookmarkEnd w:id="13"/>
    <w:p w:rsidR="00D51AB4" w:rsidRDefault="00D51AB4">
      <w:pPr>
        <w:pStyle w:val="afb"/>
      </w:pPr>
      <w:r>
        <w:fldChar w:fldCharType="begin"/>
      </w:r>
      <w:r w:rsidR="00C65171">
        <w:instrText>HYPERLINK "garantF1://19654614.202"</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пункт 5 настоящего Регламента дополнен подпунктом 7</w:t>
      </w:r>
    </w:p>
    <w:bookmarkEnd w:id="14"/>
    <w:p w:rsidR="00D51AB4" w:rsidRDefault="00C65171">
      <w:r>
        <w:t>7) на официальном сайте многофункционального центра.</w:t>
      </w:r>
    </w:p>
    <w:p w:rsidR="00D51AB4" w:rsidRDefault="00C65171">
      <w:pPr>
        <w:pStyle w:val="afa"/>
        <w:rPr>
          <w:color w:val="000000"/>
          <w:sz w:val="16"/>
          <w:szCs w:val="16"/>
        </w:rPr>
      </w:pPr>
      <w:bookmarkStart w:id="15" w:name="sub_6"/>
      <w:r>
        <w:rPr>
          <w:color w:val="000000"/>
          <w:sz w:val="16"/>
          <w:szCs w:val="16"/>
        </w:rPr>
        <w:t>Информация об изменениях:</w:t>
      </w:r>
    </w:p>
    <w:bookmarkStart w:id="16" w:name="sub_490448552"/>
    <w:bookmarkEnd w:id="15"/>
    <w:p w:rsidR="00D51AB4" w:rsidRDefault="00D51AB4">
      <w:pPr>
        <w:pStyle w:val="afb"/>
      </w:pPr>
      <w:r>
        <w:fldChar w:fldCharType="begin"/>
      </w:r>
      <w:r w:rsidR="00C65171">
        <w:instrText>HYPERLINK "garantF1://19654614.203"</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6 настоящего Регламента внесены изменения</w:t>
      </w:r>
    </w:p>
    <w:bookmarkEnd w:id="16"/>
    <w:p w:rsidR="00D51AB4" w:rsidRDefault="00D51AB4">
      <w:pPr>
        <w:pStyle w:val="afb"/>
      </w:pPr>
      <w:r>
        <w:fldChar w:fldCharType="begin"/>
      </w:r>
      <w:r w:rsidR="00C65171">
        <w:instrText>HYPERLINK "garantF1://19714734.6"</w:instrText>
      </w:r>
      <w:r>
        <w:fldChar w:fldCharType="separate"/>
      </w:r>
      <w:r w:rsidR="00C65171">
        <w:rPr>
          <w:rStyle w:val="a4"/>
        </w:rPr>
        <w:t>См. текст пункта в предыдущей редакции</w:t>
      </w:r>
      <w:r>
        <w:fldChar w:fldCharType="end"/>
      </w:r>
    </w:p>
    <w:p w:rsidR="00D51AB4" w:rsidRDefault="00C65171">
      <w:r>
        <w:t>6. На информационном стенде размещается следующая информация:</w:t>
      </w:r>
    </w:p>
    <w:p w:rsidR="00D51AB4" w:rsidRDefault="00C65171">
      <w:r>
        <w:t>текст настоящего Административного регламента;</w:t>
      </w:r>
    </w:p>
    <w:p w:rsidR="00D51AB4" w:rsidRDefault="00C65171">
      <w:bookmarkStart w:id="17" w:name="sub_10502"/>
      <w:r>
        <w:t>блок-схемы, наглядно отображающие последовательность административных процедур предоставления государственной услуги (</w:t>
      </w:r>
      <w:hyperlink w:anchor="sub_1011" w:history="1">
        <w:r>
          <w:rPr>
            <w:rStyle w:val="a4"/>
          </w:rPr>
          <w:t>приложения 1</w:t>
        </w:r>
      </w:hyperlink>
      <w:r>
        <w:t xml:space="preserve">, </w:t>
      </w:r>
      <w:hyperlink w:anchor="sub_10508" w:history="1">
        <w:r>
          <w:rPr>
            <w:rStyle w:val="a4"/>
          </w:rPr>
          <w:t>2</w:t>
        </w:r>
      </w:hyperlink>
      <w:r>
        <w:t xml:space="preserve"> к настоящему Административному регламенту);</w:t>
      </w:r>
    </w:p>
    <w:bookmarkEnd w:id="17"/>
    <w:p w:rsidR="00D51AB4" w:rsidRDefault="00C65171">
      <w:r>
        <w:t>перечень документов, необходимых для предоставления государственной услуги;</w:t>
      </w:r>
    </w:p>
    <w:p w:rsidR="00D51AB4" w:rsidRDefault="00C65171">
      <w:r>
        <w:t>форма и образец заполнения заявления о предоставлении государственной услуги;</w:t>
      </w:r>
    </w:p>
    <w:p w:rsidR="00D51AB4" w:rsidRDefault="00C65171">
      <w:r>
        <w:t>адрес, телефоны, факсы, адрес электронной почты, режим работы, адрес официального сайта Управления;</w:t>
      </w:r>
    </w:p>
    <w:p w:rsidR="00D51AB4" w:rsidRDefault="00C65171">
      <w:r>
        <w:t>номер кабинета, где осуществляется прием заявителей;</w:t>
      </w:r>
    </w:p>
    <w:p w:rsidR="00D51AB4" w:rsidRDefault="00C65171">
      <w:r>
        <w:t>фамилия, имя, отчество и должность специалистов, осуществляющих предоставление государственной услуги;</w:t>
      </w:r>
    </w:p>
    <w:p w:rsidR="00D51AB4" w:rsidRDefault="00C65171">
      <w:r>
        <w:t>адреса федерального портала, регионального портала.</w:t>
      </w:r>
    </w:p>
    <w:p w:rsidR="00D51AB4" w:rsidRDefault="00D51AB4"/>
    <w:p w:rsidR="00D51AB4" w:rsidRDefault="00C65171">
      <w:pPr>
        <w:pStyle w:val="1"/>
      </w:pPr>
      <w:bookmarkStart w:id="18" w:name="sub_10200"/>
      <w:r>
        <w:t>II. Стандарт предоставления государственной услуги</w:t>
      </w:r>
    </w:p>
    <w:bookmarkEnd w:id="18"/>
    <w:p w:rsidR="00D51AB4" w:rsidRDefault="00D51AB4"/>
    <w:p w:rsidR="00D51AB4" w:rsidRDefault="00C65171">
      <w:bookmarkStart w:id="19" w:name="sub_7"/>
      <w:r>
        <w:t>7. Наименование государственной услуги - организация и проведение аукциона по продаже права на заключение договора купли - продажи лесных насаждений и заготовки елей и (или) деревьев других хвойных пород, расположенных на землях, находящихся в государственной собственности.</w:t>
      </w:r>
    </w:p>
    <w:p w:rsidR="00D51AB4" w:rsidRDefault="00C65171">
      <w:pPr>
        <w:pStyle w:val="afa"/>
        <w:rPr>
          <w:color w:val="000000"/>
          <w:sz w:val="16"/>
          <w:szCs w:val="16"/>
        </w:rPr>
      </w:pPr>
      <w:bookmarkStart w:id="20" w:name="sub_8"/>
      <w:bookmarkEnd w:id="19"/>
      <w:r>
        <w:rPr>
          <w:color w:val="000000"/>
          <w:sz w:val="16"/>
          <w:szCs w:val="16"/>
        </w:rPr>
        <w:t>Информация об изменениях:</w:t>
      </w:r>
    </w:p>
    <w:bookmarkStart w:id="21" w:name="sub_490489196"/>
    <w:bookmarkEnd w:id="20"/>
    <w:p w:rsidR="00D51AB4" w:rsidRDefault="00D51AB4">
      <w:pPr>
        <w:pStyle w:val="afb"/>
      </w:pPr>
      <w:r>
        <w:fldChar w:fldCharType="begin"/>
      </w:r>
      <w:r w:rsidR="00C65171">
        <w:instrText>HYPERLINK "garantF1://19654614.204"</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8 настоящего Регламента внесены изменения</w:t>
      </w:r>
    </w:p>
    <w:bookmarkEnd w:id="21"/>
    <w:p w:rsidR="00D51AB4" w:rsidRDefault="00D51AB4">
      <w:pPr>
        <w:pStyle w:val="afb"/>
      </w:pPr>
      <w:r>
        <w:fldChar w:fldCharType="begin"/>
      </w:r>
      <w:r w:rsidR="00C65171">
        <w:instrText>HYPERLINK "garantF1://19714734.8"</w:instrText>
      </w:r>
      <w:r>
        <w:fldChar w:fldCharType="separate"/>
      </w:r>
      <w:r w:rsidR="00C65171">
        <w:rPr>
          <w:rStyle w:val="a4"/>
        </w:rPr>
        <w:t>См. текст пункта в предыдущей редакции</w:t>
      </w:r>
      <w:r>
        <w:fldChar w:fldCharType="end"/>
      </w:r>
    </w:p>
    <w:p w:rsidR="00D51AB4" w:rsidRDefault="00C65171">
      <w:r>
        <w:t>8. Предоставление государственной услуги осуществляется Главным управлением лесами Челябинской области.</w:t>
      </w:r>
    </w:p>
    <w:p w:rsidR="00D51AB4" w:rsidRDefault="00C65171">
      <w:bookmarkStart w:id="22" w:name="sub_10503"/>
      <w:r>
        <w:lastRenderedPageBreak/>
        <w:t>Кроме того, в предоставлении государственной услуги участвуют:</w:t>
      </w:r>
    </w:p>
    <w:bookmarkEnd w:id="22"/>
    <w:p w:rsidR="00D51AB4" w:rsidRDefault="00C65171">
      <w:r>
        <w:t>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51AB4" w:rsidRDefault="00C65171">
      <w:r>
        <w:t>многофункциональные центры, расположенные по месту жительства (месту пребывания) заявителей (в части приема документов, необходимых для предоставления государственной услуги), при наличии заключенного соглашения о взаимодействии между областным казенным учреждением "Многофункциональный центр предоставления государственных и муниципальных услуг Челябинской области" и Управлением.</w:t>
      </w:r>
    </w:p>
    <w:p w:rsidR="00D51AB4" w:rsidRDefault="00C65171">
      <w:r>
        <w:t xml:space="preserve">Сведения о местах нахождения, номерах телефонов, адресах электронной почты и официальных сайтов многофункциональных центров содержатся в </w:t>
      </w:r>
      <w:hyperlink w:anchor="sub_10509" w:history="1">
        <w:r>
          <w:rPr>
            <w:rStyle w:val="a4"/>
          </w:rPr>
          <w:t>приложении 3</w:t>
        </w:r>
      </w:hyperlink>
      <w:r>
        <w:t xml:space="preserve"> к настоящему Административному регламенту.</w:t>
      </w:r>
    </w:p>
    <w:p w:rsidR="00D51AB4" w:rsidRDefault="00C65171">
      <w:bookmarkStart w:id="23" w:name="sub_9"/>
      <w:r>
        <w:t>9. Результат предоставления государственной услуги - заключение договора купли - продажи лесных насаждений и заготовки елей и (или) деревьев других хвойных пород, расположенных на землях, находящихся в государственной собственности, по результатам аукциона.</w:t>
      </w:r>
    </w:p>
    <w:p w:rsidR="00D51AB4" w:rsidRDefault="00C65171">
      <w:bookmarkStart w:id="24" w:name="sub_10"/>
      <w:bookmarkEnd w:id="23"/>
      <w:r>
        <w:t>10. Срок организации предоставления государственной услуги не может быть менее пятнадцати дней от даты публикации извещения о проведен</w:t>
      </w:r>
      <w:proofErr w:type="gramStart"/>
      <w:r>
        <w:t>ии ау</w:t>
      </w:r>
      <w:proofErr w:type="gramEnd"/>
      <w:r>
        <w:t>кциона в периодическом печатном издании и размещении на официальном сайте в сети Интернет.</w:t>
      </w:r>
    </w:p>
    <w:p w:rsidR="00D51AB4" w:rsidRDefault="00C65171">
      <w:bookmarkStart w:id="25" w:name="sub_11"/>
      <w:bookmarkEnd w:id="24"/>
      <w:r>
        <w:t>11. Правовые основания для предоставления государственной услуги:</w:t>
      </w:r>
    </w:p>
    <w:bookmarkEnd w:id="25"/>
    <w:p w:rsidR="00D51AB4" w:rsidRDefault="00C65171">
      <w:proofErr w:type="gramStart"/>
      <w:r>
        <w:t xml:space="preserve">1) </w:t>
      </w:r>
      <w:hyperlink r:id="rId6" w:history="1">
        <w:r>
          <w:rPr>
            <w:rStyle w:val="a4"/>
          </w:rPr>
          <w:t>Лесной кодекс</w:t>
        </w:r>
      </w:hyperlink>
      <w:r>
        <w:t xml:space="preserve"> Российской Федерации (Собрание законодательства Российской Федерации, 2006, N 50, ст. 5278; 2008, N 20, ст. 2251; N 30 (ч. 1), ст. 3597, 3599; N 30 (ч. 2), ст. 3616; N 52 (ч. 1), ст. 6236; 2009, N 11, ст. 1261; N 29, ст. 3601; N 30, ст. 3735;</w:t>
      </w:r>
      <w:proofErr w:type="gramEnd"/>
      <w:r>
        <w:t xml:space="preserve"> N 52 (ч. 1), ст. 6441; 2010, N 30, ст. 3998; 2011, N 1, ст. 54; N 25, ст. 3530; N 27, ст. 3880; N 29, ст. 4291; N 30 (ч. 1), ст. 4590);</w:t>
      </w:r>
    </w:p>
    <w:p w:rsidR="00D51AB4" w:rsidRDefault="00C65171">
      <w:r>
        <w:t xml:space="preserve">2) </w:t>
      </w:r>
      <w:hyperlink r:id="rId7" w:history="1">
        <w:r>
          <w:rPr>
            <w:rStyle w:val="a4"/>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w:t>
      </w:r>
    </w:p>
    <w:p w:rsidR="00D51AB4" w:rsidRDefault="00C65171">
      <w:proofErr w:type="gramStart"/>
      <w:r>
        <w:t xml:space="preserve">3) </w:t>
      </w:r>
      <w:hyperlink r:id="rId8" w:history="1">
        <w:r>
          <w:rPr>
            <w:rStyle w:val="a4"/>
          </w:rPr>
          <w:t>приказ</w:t>
        </w:r>
      </w:hyperlink>
      <w:r>
        <w:t xml:space="preserve"> Министерства сельского хозяйства Российской Федерации от 24 февраля 2009 г. N 75 "Методические указания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(Российская газета, 2009, 22 мая);</w:t>
      </w:r>
      <w:proofErr w:type="gramEnd"/>
    </w:p>
    <w:p w:rsidR="00D51AB4" w:rsidRDefault="00C65171">
      <w:r>
        <w:t xml:space="preserve">4) </w:t>
      </w:r>
      <w:hyperlink r:id="rId9" w:history="1">
        <w:r>
          <w:rPr>
            <w:rStyle w:val="a4"/>
          </w:rPr>
          <w:t>приказ</w:t>
        </w:r>
      </w:hyperlink>
      <w:r>
        <w:t xml:space="preserve"> Федерального агентства лесного хозяйства от 26 июля 2011 г. N 318 "Об утверждении Порядка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и формы примерного договора купли-продажи лесных насаждений" (Российская газета, 2011, 14 октября);</w:t>
      </w:r>
    </w:p>
    <w:p w:rsidR="00D51AB4" w:rsidRDefault="00C65171">
      <w:proofErr w:type="gramStart"/>
      <w:r>
        <w:t xml:space="preserve">5) </w:t>
      </w:r>
      <w:hyperlink r:id="rId10" w:history="1">
        <w:r>
          <w:rPr>
            <w:rStyle w:val="a4"/>
          </w:rPr>
          <w:t>постановление</w:t>
        </w:r>
      </w:hyperlink>
      <w:r>
        <w:t xml:space="preserve"> Губернатора Челябинской области от 22.12.2006 г. N 385 "О Главном управлении лесами Челябинской области" (с изменениями от 23.08.2007 г., от 21.07.2009 г., от 16.07.2010 г., от 27.12.2010 г., от 01.03.2011 </w:t>
      </w:r>
      <w:proofErr w:type="spellStart"/>
      <w:r>
        <w:t>г.,</w:t>
      </w:r>
      <w:hyperlink r:id="rId11" w:history="1">
        <w:r>
          <w:rPr>
            <w:rStyle w:val="a4"/>
          </w:rPr>
          <w:t>от</w:t>
        </w:r>
        <w:proofErr w:type="spellEnd"/>
        <w:r>
          <w:rPr>
            <w:rStyle w:val="a4"/>
          </w:rPr>
          <w:t xml:space="preserve"> 23.08.2007 г</w:t>
        </w:r>
      </w:hyperlink>
      <w:r>
        <w:t xml:space="preserve">., </w:t>
      </w:r>
      <w:hyperlink r:id="rId12" w:history="1">
        <w:r>
          <w:rPr>
            <w:rStyle w:val="a4"/>
          </w:rPr>
          <w:t>от 21.07.2009 г</w:t>
        </w:r>
      </w:hyperlink>
      <w:r>
        <w:t xml:space="preserve">., </w:t>
      </w:r>
      <w:hyperlink r:id="rId13" w:history="1">
        <w:r>
          <w:rPr>
            <w:rStyle w:val="a4"/>
          </w:rPr>
          <w:t>от 16.07.2010 г</w:t>
        </w:r>
      </w:hyperlink>
      <w:r>
        <w:t xml:space="preserve">., </w:t>
      </w:r>
      <w:hyperlink r:id="rId14" w:history="1">
        <w:r>
          <w:rPr>
            <w:rStyle w:val="a4"/>
          </w:rPr>
          <w:t>от 27.12.2010 г</w:t>
        </w:r>
      </w:hyperlink>
      <w:r>
        <w:t xml:space="preserve">., </w:t>
      </w:r>
      <w:hyperlink r:id="rId15" w:history="1">
        <w:r>
          <w:rPr>
            <w:rStyle w:val="a4"/>
          </w:rPr>
          <w:t xml:space="preserve">от 01.03.2011 </w:t>
        </w:r>
        <w:proofErr w:type="spellStart"/>
        <w:r>
          <w:rPr>
            <w:rStyle w:val="a4"/>
          </w:rPr>
          <w:t>г</w:t>
        </w:r>
      </w:hyperlink>
      <w:r>
        <w:t>.,</w:t>
      </w:r>
      <w:hyperlink r:id="rId16" w:history="1">
        <w:r>
          <w:rPr>
            <w:rStyle w:val="a4"/>
          </w:rPr>
          <w:t>от</w:t>
        </w:r>
        <w:proofErr w:type="spellEnd"/>
        <w:r>
          <w:rPr>
            <w:rStyle w:val="a4"/>
          </w:rPr>
          <w:t xml:space="preserve"> 16.09.2011 г</w:t>
        </w:r>
      </w:hyperlink>
      <w:r>
        <w:t xml:space="preserve">., </w:t>
      </w:r>
      <w:hyperlink r:id="rId17" w:history="1">
        <w:r>
          <w:rPr>
            <w:rStyle w:val="a4"/>
          </w:rPr>
          <w:t>от 21.11.2011 г</w:t>
        </w:r>
      </w:hyperlink>
      <w:r>
        <w:t>.).</w:t>
      </w:r>
      <w:proofErr w:type="gramEnd"/>
    </w:p>
    <w:p w:rsidR="00D51AB4" w:rsidRDefault="00C65171">
      <w:pPr>
        <w:pStyle w:val="afa"/>
        <w:rPr>
          <w:color w:val="000000"/>
          <w:sz w:val="16"/>
          <w:szCs w:val="16"/>
        </w:rPr>
      </w:pPr>
      <w:bookmarkStart w:id="26" w:name="sub_12"/>
      <w:r>
        <w:rPr>
          <w:color w:val="000000"/>
          <w:sz w:val="16"/>
          <w:szCs w:val="16"/>
        </w:rPr>
        <w:t>Информация об изменениях:</w:t>
      </w:r>
    </w:p>
    <w:bookmarkStart w:id="27" w:name="sub_490497664"/>
    <w:bookmarkEnd w:id="26"/>
    <w:p w:rsidR="00D51AB4" w:rsidRDefault="00D51AB4">
      <w:pPr>
        <w:pStyle w:val="afb"/>
      </w:pPr>
      <w:r>
        <w:fldChar w:fldCharType="begin"/>
      </w:r>
      <w:r w:rsidR="00C65171">
        <w:instrText>HYPERLINK "garantF1://19654614.205"</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12 настоящего Регламента внесены изменения</w:t>
      </w:r>
    </w:p>
    <w:bookmarkEnd w:id="27"/>
    <w:p w:rsidR="00D51AB4" w:rsidRDefault="00D51AB4">
      <w:pPr>
        <w:pStyle w:val="afb"/>
      </w:pPr>
      <w:r>
        <w:lastRenderedPageBreak/>
        <w:fldChar w:fldCharType="begin"/>
      </w:r>
      <w:r w:rsidR="00C65171">
        <w:instrText>HYPERLINK "garantF1://19714734.12"</w:instrText>
      </w:r>
      <w:r>
        <w:fldChar w:fldCharType="separate"/>
      </w:r>
      <w:r w:rsidR="00C65171">
        <w:rPr>
          <w:rStyle w:val="a4"/>
        </w:rPr>
        <w:t>См. текст пункта в предыдущей редакции</w:t>
      </w:r>
      <w:r>
        <w:fldChar w:fldCharType="end"/>
      </w:r>
    </w:p>
    <w:p w:rsidR="00D51AB4" w:rsidRDefault="00C65171">
      <w:r>
        <w:t>12. 12. Для получения государственной услуги заявитель посредством личного обращения представляет в Управление или многофункциональный центр заявку.</w:t>
      </w:r>
    </w:p>
    <w:p w:rsidR="00D51AB4" w:rsidRDefault="00C65171">
      <w:proofErr w:type="gramStart"/>
      <w:r>
        <w:t>В заявке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roofErr w:type="gramEnd"/>
    </w:p>
    <w:p w:rsidR="00D51AB4" w:rsidRDefault="00C65171">
      <w:r>
        <w:t>К заявке прикладывается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D51AB4" w:rsidRDefault="00C65171">
      <w:bookmarkStart w:id="28" w:name="sub_10504"/>
      <w:proofErr w:type="gramStart"/>
      <w:r>
        <w:t xml:space="preserve">По межведомственному запросу Управления или многофункционального центра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w:t>
      </w:r>
      <w:hyperlink r:id="rId18" w:history="1">
        <w:r>
          <w:rPr>
            <w:rStyle w:val="a4"/>
          </w:rPr>
          <w:t>сведения</w:t>
        </w:r>
      </w:hyperlink>
      <w:r>
        <w:t>,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roofErr w:type="gramEnd"/>
    </w:p>
    <w:p w:rsidR="00D51AB4" w:rsidRDefault="00C65171">
      <w:pPr>
        <w:pStyle w:val="afa"/>
        <w:rPr>
          <w:color w:val="000000"/>
          <w:sz w:val="16"/>
          <w:szCs w:val="16"/>
        </w:rPr>
      </w:pPr>
      <w:bookmarkStart w:id="29" w:name="sub_13"/>
      <w:bookmarkEnd w:id="28"/>
      <w:r>
        <w:rPr>
          <w:color w:val="000000"/>
          <w:sz w:val="16"/>
          <w:szCs w:val="16"/>
        </w:rPr>
        <w:t>Информация об изменениях:</w:t>
      </w:r>
    </w:p>
    <w:bookmarkStart w:id="30" w:name="sub_490521476"/>
    <w:bookmarkEnd w:id="29"/>
    <w:p w:rsidR="00D51AB4" w:rsidRDefault="00D51AB4">
      <w:pPr>
        <w:pStyle w:val="afb"/>
      </w:pPr>
      <w:r>
        <w:fldChar w:fldCharType="begin"/>
      </w:r>
      <w:r w:rsidR="00C65171">
        <w:instrText>HYPERLINK "garantF1://19654614.10104"</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13 настоящего Регламента внесены изменения</w:t>
      </w:r>
    </w:p>
    <w:bookmarkEnd w:id="30"/>
    <w:p w:rsidR="00D51AB4" w:rsidRDefault="00D51AB4">
      <w:pPr>
        <w:pStyle w:val="afb"/>
      </w:pPr>
      <w:r>
        <w:fldChar w:fldCharType="begin"/>
      </w:r>
      <w:r w:rsidR="00C65171">
        <w:instrText>HYPERLINK "garantF1://19714734.13"</w:instrText>
      </w:r>
      <w:r>
        <w:fldChar w:fldCharType="separate"/>
      </w:r>
      <w:r w:rsidR="00C65171">
        <w:rPr>
          <w:rStyle w:val="a4"/>
        </w:rPr>
        <w:t>См. текст пункта в предыдущей редакции</w:t>
      </w:r>
      <w:r>
        <w:fldChar w:fldCharType="end"/>
      </w:r>
    </w:p>
    <w:p w:rsidR="00D51AB4" w:rsidRDefault="00C65171">
      <w:r>
        <w:t>13. При предоставлении государственной услуги специалисты Управления или многофункционального центра не вправе требовать от заявителя:</w:t>
      </w:r>
    </w:p>
    <w:p w:rsidR="00D51AB4" w:rsidRDefault="00C65171">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1AB4" w:rsidRDefault="00C65171">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rStyle w:val="a4"/>
          </w:rPr>
          <w:t>части 6</w:t>
        </w:r>
        <w:proofErr w:type="gramEnd"/>
        <w:r>
          <w:rPr>
            <w:rStyle w:val="a4"/>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51AB4" w:rsidRDefault="00C65171">
      <w:bookmarkStart w:id="31" w:name="sub_1304"/>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Style w:val="a4"/>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D51AB4" w:rsidRDefault="00C65171">
      <w:bookmarkStart w:id="32" w:name="sub_14"/>
      <w:bookmarkEnd w:id="31"/>
      <w:r>
        <w:t>14. Основания для отказа в приёме документов, необходимых для предоставления государственной услуги, отсутствуют.</w:t>
      </w:r>
    </w:p>
    <w:p w:rsidR="00D51AB4" w:rsidRDefault="00C65171">
      <w:bookmarkStart w:id="33" w:name="sub_15"/>
      <w:bookmarkEnd w:id="32"/>
      <w:r>
        <w:t>15. Основаниями для отказа в допуске к участию в аукционе являются:</w:t>
      </w:r>
    </w:p>
    <w:bookmarkEnd w:id="33"/>
    <w:p w:rsidR="00D51AB4" w:rsidRDefault="00C65171">
      <w:r>
        <w:lastRenderedPageBreak/>
        <w:t>1) представление заявки, не соответствующей установленным требованиям;</w:t>
      </w:r>
    </w:p>
    <w:p w:rsidR="00D51AB4" w:rsidRDefault="00C65171">
      <w:r>
        <w:t>2) представление заявки лицом, которому в соответствии с федеральными законами не могут быть предоставлены лесные насаждения;</w:t>
      </w:r>
    </w:p>
    <w:p w:rsidR="00D51AB4" w:rsidRDefault="00C65171">
      <w:r>
        <w:t>3) осуществление в отношении заявителя (юридического лица или индивидуального предпринимателя) процедур банкротства;</w:t>
      </w:r>
    </w:p>
    <w:p w:rsidR="00D51AB4" w:rsidRDefault="00C65171">
      <w:r>
        <w:t xml:space="preserve">4) нахождение заявителя - юридического лица в процессе </w:t>
      </w:r>
      <w:hyperlink r:id="rId21" w:history="1">
        <w:r>
          <w:rPr>
            <w:rStyle w:val="a4"/>
          </w:rPr>
          <w:t>ликвидации</w:t>
        </w:r>
      </w:hyperlink>
      <w:r>
        <w:t xml:space="preserve"> или прекращение заявителем - гражданином деятельности в качестве индивидуального предпринимателя;</w:t>
      </w:r>
    </w:p>
    <w:p w:rsidR="00D51AB4" w:rsidRDefault="00C65171">
      <w:r>
        <w:t xml:space="preserve">5) </w:t>
      </w:r>
      <w:proofErr w:type="spellStart"/>
      <w:r>
        <w:t>непоступление</w:t>
      </w:r>
      <w:proofErr w:type="spellEnd"/>
      <w:r>
        <w:t xml:space="preserve"> задатка на счет, указанный в документации об аукционе, после окончания срока подачи заявок на участие в аукционе.</w:t>
      </w:r>
    </w:p>
    <w:p w:rsidR="00D51AB4" w:rsidRDefault="00C65171">
      <w:r>
        <w:t>Аукционная комиссия вправе получать сведения об осуществлении в отношении заявителя процедур банкротства из официальных источников, в том числе путем использования официального сайта соответствующего арбитражного суда субъекта Российской Федерации или территориального органа Федеральной налоговой службы Российской Федерации.</w:t>
      </w:r>
    </w:p>
    <w:p w:rsidR="00D51AB4" w:rsidRDefault="00C65171">
      <w:bookmarkStart w:id="34" w:name="sub_16"/>
      <w:r>
        <w:t>16. Государственная услуга предоставляется бесплатно.</w:t>
      </w:r>
    </w:p>
    <w:p w:rsidR="00D51AB4" w:rsidRDefault="00C65171">
      <w:bookmarkStart w:id="35" w:name="sub_17"/>
      <w:bookmarkEnd w:id="34"/>
      <w:r>
        <w:t>17. Время ожидания заявителя в очереди при подаче заявки о предоставлении государственной услуги не может превышать 10 минут.</w:t>
      </w:r>
    </w:p>
    <w:p w:rsidR="00D51AB4" w:rsidRDefault="00C65171">
      <w:bookmarkStart w:id="36" w:name="sub_18"/>
      <w:bookmarkEnd w:id="35"/>
      <w:r>
        <w:t>18. Срок регистрации специалистом отдела организации лесопользования Управления заявки при поступлении документов для предоставления государственной услуги не должен превышать 30 минут.</w:t>
      </w:r>
    </w:p>
    <w:p w:rsidR="00D51AB4" w:rsidRDefault="00C65171">
      <w:pPr>
        <w:pStyle w:val="afa"/>
        <w:rPr>
          <w:color w:val="000000"/>
          <w:sz w:val="16"/>
          <w:szCs w:val="16"/>
        </w:rPr>
      </w:pPr>
      <w:bookmarkStart w:id="37" w:name="sub_19"/>
      <w:bookmarkEnd w:id="36"/>
      <w:r>
        <w:rPr>
          <w:color w:val="000000"/>
          <w:sz w:val="16"/>
          <w:szCs w:val="16"/>
        </w:rPr>
        <w:t>Информация об изменениях:</w:t>
      </w:r>
    </w:p>
    <w:bookmarkStart w:id="38" w:name="sub_490531012"/>
    <w:bookmarkEnd w:id="37"/>
    <w:p w:rsidR="00D51AB4" w:rsidRDefault="00D51AB4">
      <w:pPr>
        <w:pStyle w:val="afb"/>
      </w:pPr>
      <w:r>
        <w:fldChar w:fldCharType="begin"/>
      </w:r>
      <w:r w:rsidR="00C65171">
        <w:instrText>HYPERLINK "garantF1://19696883.13"</w:instrText>
      </w:r>
      <w:r>
        <w:fldChar w:fldCharType="separate"/>
      </w:r>
      <w:r w:rsidR="00C65171">
        <w:rPr>
          <w:rStyle w:val="a4"/>
        </w:rPr>
        <w:t>Постановлением</w:t>
      </w:r>
      <w:r>
        <w:fldChar w:fldCharType="end"/>
      </w:r>
      <w:r w:rsidR="00C65171">
        <w:t xml:space="preserve"> Правительства Челябинской области от 15 июня 2016 г. N 319-П в пункт 19 настоящего Регламента внесены изменения </w:t>
      </w:r>
    </w:p>
    <w:bookmarkEnd w:id="38"/>
    <w:p w:rsidR="00D51AB4" w:rsidRDefault="00D51AB4">
      <w:pPr>
        <w:pStyle w:val="afb"/>
      </w:pPr>
      <w:r>
        <w:fldChar w:fldCharType="begin"/>
      </w:r>
      <w:r w:rsidR="00C65171">
        <w:instrText>HYPERLINK "garantF1://19722803.19"</w:instrText>
      </w:r>
      <w:r>
        <w:fldChar w:fldCharType="separate"/>
      </w:r>
      <w:r w:rsidR="00C65171">
        <w:rPr>
          <w:rStyle w:val="a4"/>
        </w:rPr>
        <w:t>См. текст пункта в предыдущей редакции</w:t>
      </w:r>
      <w:r>
        <w:fldChar w:fldCharType="end"/>
      </w:r>
    </w:p>
    <w:p w:rsidR="00D51AB4" w:rsidRDefault="00C65171">
      <w:r>
        <w:t>19.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w:t>
      </w:r>
    </w:p>
    <w:p w:rsidR="00D51AB4" w:rsidRDefault="00C65171">
      <w:r>
        <w:t xml:space="preserve">1) на территории, прилегающей к месторасположению Управления, оборудованы места для парковки автотранспортных средств. На стоянке должно быть не менее 3 </w:t>
      </w:r>
      <w:proofErr w:type="spellStart"/>
      <w:r>
        <w:t>машино-мест</w:t>
      </w:r>
      <w:proofErr w:type="spellEnd"/>
      <w:r>
        <w:t>. Доступ заявителей к парковочным местам является бесплатным;</w:t>
      </w:r>
    </w:p>
    <w:p w:rsidR="00D51AB4" w:rsidRDefault="00C65171">
      <w:r>
        <w:t>2) центральный вход в здание Управления оборудован вывеской, содержащей информацию о наименовании органа, осуществляющего предоставление услуги;</w:t>
      </w:r>
    </w:p>
    <w:p w:rsidR="00D51AB4" w:rsidRDefault="00C65171">
      <w:r>
        <w:t>3) информация о режиме работы, графике приема граждан и список отделов Управления (с указанием фамилий, имен, отчеств начальников отделов, их номеров телефонов и кабинетов) располагается на информационном стенде. Кабинет приема получателей государственной услуги оборудован информационной табличкой с указанием номера кабинета и названия отдела;</w:t>
      </w:r>
    </w:p>
    <w:p w:rsidR="00D51AB4" w:rsidRDefault="00C65171">
      <w:r>
        <w:t>4) места ожидания и приема заявителей должны соответствовать санитарным правилам и нормам, необходимым мерам безопасности и обеспечивать:</w:t>
      </w:r>
    </w:p>
    <w:p w:rsidR="00D51AB4" w:rsidRDefault="00C65171">
      <w:r>
        <w:t>комфортное расположение получателя государственной услуги и должностного лица;</w:t>
      </w:r>
    </w:p>
    <w:p w:rsidR="00D51AB4" w:rsidRDefault="00C65171">
      <w:r>
        <w:t>возможность и удобство оформления получателем государственной услуги своего письменного обращения;</w:t>
      </w:r>
    </w:p>
    <w:p w:rsidR="00D51AB4" w:rsidRDefault="00C65171">
      <w:r>
        <w:t>телефонную связь;</w:t>
      </w:r>
    </w:p>
    <w:p w:rsidR="00D51AB4" w:rsidRDefault="00C65171">
      <w:r>
        <w:t>возможность копирования документов;</w:t>
      </w:r>
    </w:p>
    <w:p w:rsidR="00D51AB4" w:rsidRDefault="00C65171">
      <w:r>
        <w:t>доступ к основным нормативным правовым актам, регламентирующим предоставление государственной услуги;</w:t>
      </w:r>
    </w:p>
    <w:p w:rsidR="00D51AB4" w:rsidRDefault="00C65171">
      <w:r>
        <w:t>наличие канцелярских принадлежностей и писчей бумаги;</w:t>
      </w:r>
    </w:p>
    <w:p w:rsidR="00D51AB4" w:rsidRDefault="00C65171">
      <w:r>
        <w:lastRenderedPageBreak/>
        <w:t>5) рабочее место должностного лица Управления, ответственного в соответствии с должностным регламентом за организацию приема получателей государственной услуги по вопросам предоставления государственной услуги, оборудуется оргтехникой, позволяющей организовать исполнение функции в полном объеме;</w:t>
      </w:r>
    </w:p>
    <w:p w:rsidR="00D51AB4" w:rsidRDefault="00C65171">
      <w:r>
        <w:t>6)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D51AB4" w:rsidRDefault="00C65171">
      <w:bookmarkStart w:id="39" w:name="sub_10510"/>
      <w:r>
        <w:t>Вход в здание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51AB4" w:rsidRDefault="00C65171">
      <w:bookmarkStart w:id="40" w:name="sub_20"/>
      <w:bookmarkEnd w:id="39"/>
      <w:r>
        <w:t>20. Показатели доступности и качества государственных услуг:</w:t>
      </w:r>
    </w:p>
    <w:bookmarkEnd w:id="40"/>
    <w:p w:rsidR="00D51AB4" w:rsidRDefault="00C65171">
      <w:r>
        <w:t>1) количество взаимодействий заявителя с должностными лицами при предоставлении государственной услуги;</w:t>
      </w:r>
    </w:p>
    <w:p w:rsidR="00D51AB4" w:rsidRDefault="00C65171">
      <w:r>
        <w:t>2) количество проведенных аукционов по продаже права на заключение договора купли - продажи лесных насаждений и заготовки елей и (или) деревьев других хвойных пород, расположенных на землях, находящихся в государственной собственности;</w:t>
      </w:r>
    </w:p>
    <w:p w:rsidR="00D51AB4" w:rsidRDefault="00C65171">
      <w:r>
        <w:t>3) соблюдение сроков предоставления государственной услуги и условий ожидания приема;</w:t>
      </w:r>
    </w:p>
    <w:p w:rsidR="00D51AB4" w:rsidRDefault="00C65171">
      <w:pPr>
        <w:pStyle w:val="afa"/>
        <w:rPr>
          <w:color w:val="000000"/>
          <w:sz w:val="16"/>
          <w:szCs w:val="16"/>
        </w:rPr>
      </w:pPr>
      <w:bookmarkStart w:id="41" w:name="sub_2040"/>
      <w:r>
        <w:rPr>
          <w:color w:val="000000"/>
          <w:sz w:val="16"/>
          <w:szCs w:val="16"/>
        </w:rPr>
        <w:t>Информация об изменениях:</w:t>
      </w:r>
    </w:p>
    <w:bookmarkStart w:id="42" w:name="sub_490544348"/>
    <w:bookmarkEnd w:id="41"/>
    <w:p w:rsidR="00D51AB4" w:rsidRDefault="00D51AB4">
      <w:pPr>
        <w:pStyle w:val="afb"/>
      </w:pPr>
      <w:r>
        <w:fldChar w:fldCharType="begin"/>
      </w:r>
      <w:r w:rsidR="00C65171">
        <w:instrText>HYPERLINK "garantF1://19654614.206"</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пункт 20 настоящего Регламента дополнен подпунктом 4</w:t>
      </w:r>
    </w:p>
    <w:bookmarkEnd w:id="42"/>
    <w:p w:rsidR="00D51AB4" w:rsidRDefault="00C65171">
      <w:r>
        <w:t>4) возможность получения государственной услуги с участием многофункционального центра.</w:t>
      </w:r>
    </w:p>
    <w:p w:rsidR="00D51AB4" w:rsidRDefault="00C65171">
      <w: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основании анализа практики применения Административного регламента.</w:t>
      </w:r>
    </w:p>
    <w:p w:rsidR="00D51AB4" w:rsidRDefault="00C65171">
      <w:r>
        <w:t xml:space="preserve">Анализ практики применения Административного регламента производится должностным лицом, ответственным за предоставление государственной услуги, один раз в год в срок до 1 марта года, следующего </w:t>
      </w:r>
      <w:proofErr w:type="gramStart"/>
      <w:r>
        <w:t>за</w:t>
      </w:r>
      <w:proofErr w:type="gramEnd"/>
      <w:r>
        <w:t xml:space="preserve"> отчетным.</w:t>
      </w:r>
    </w:p>
    <w:p w:rsidR="00D51AB4" w:rsidRDefault="00C65171">
      <w:r>
        <w:t>Результаты анализа практики применения Административного регламента размещаются на официальном сайте Управления http://www.priroda.chel.ru и используются для принятия решения о необходимости внесения изменений в Административный регламент в целях оптимизации административных процедур и уменьшения сроков их исполнения.</w:t>
      </w:r>
    </w:p>
    <w:p w:rsidR="00D51AB4" w:rsidRDefault="00D51AB4"/>
    <w:p w:rsidR="00D51AB4" w:rsidRDefault="00C65171">
      <w:pPr>
        <w:pStyle w:val="afa"/>
        <w:rPr>
          <w:color w:val="000000"/>
          <w:sz w:val="16"/>
          <w:szCs w:val="16"/>
        </w:rPr>
      </w:pPr>
      <w:bookmarkStart w:id="43" w:name="sub_10300"/>
      <w:r>
        <w:rPr>
          <w:color w:val="000000"/>
          <w:sz w:val="16"/>
          <w:szCs w:val="16"/>
        </w:rPr>
        <w:t>Информация об изменениях:</w:t>
      </w:r>
    </w:p>
    <w:bookmarkStart w:id="44" w:name="sub_490546716"/>
    <w:bookmarkEnd w:id="43"/>
    <w:p w:rsidR="00D51AB4" w:rsidRDefault="00D51AB4">
      <w:pPr>
        <w:pStyle w:val="afb"/>
      </w:pPr>
      <w:r>
        <w:fldChar w:fldCharType="begin"/>
      </w:r>
      <w:r w:rsidR="00C65171">
        <w:instrText>HYPERLINK "garantF1://19654614.207"</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наименование раздела III настоящего Регламента внесены изменения</w:t>
      </w:r>
    </w:p>
    <w:bookmarkEnd w:id="44"/>
    <w:p w:rsidR="00D51AB4" w:rsidRDefault="00D51AB4">
      <w:pPr>
        <w:pStyle w:val="afb"/>
      </w:pPr>
      <w:r>
        <w:fldChar w:fldCharType="begin"/>
      </w:r>
      <w:r w:rsidR="00C65171">
        <w:instrText>HYPERLINK "garantF1://19714734.10300"</w:instrText>
      </w:r>
      <w:r>
        <w:fldChar w:fldCharType="separate"/>
      </w:r>
      <w:r w:rsidR="00C65171">
        <w:rPr>
          <w:rStyle w:val="a4"/>
        </w:rPr>
        <w:t>См. текст наименования в предыдущей редакции</w:t>
      </w:r>
      <w:r>
        <w:fldChar w:fldCharType="end"/>
      </w:r>
    </w:p>
    <w:p w:rsidR="00D51AB4" w:rsidRDefault="00C65171">
      <w:pPr>
        <w:pStyle w:val="1"/>
      </w:pPr>
      <w:r>
        <w:t xml:space="preserve">III. Состав, последовательность и сроки выполнения административных процедур по предоставлению государственной услуги, требования к порядку их </w:t>
      </w:r>
      <w: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1AB4" w:rsidRDefault="00D51AB4"/>
    <w:p w:rsidR="00D51AB4" w:rsidRDefault="00C65171">
      <w:bookmarkStart w:id="45" w:name="sub_21"/>
      <w:r>
        <w:t>21. Состав административных процедур:</w:t>
      </w:r>
    </w:p>
    <w:bookmarkEnd w:id="45"/>
    <w:p w:rsidR="00D51AB4" w:rsidRDefault="00C65171">
      <w:r>
        <w:t>1) размещение информации о проведен</w:t>
      </w:r>
      <w:proofErr w:type="gramStart"/>
      <w:r>
        <w:t>ии ау</w:t>
      </w:r>
      <w:proofErr w:type="gramEnd"/>
      <w:r>
        <w:t>кциона в средствах массовой информации;</w:t>
      </w:r>
    </w:p>
    <w:p w:rsidR="00D51AB4" w:rsidRDefault="00C65171">
      <w:r>
        <w:t>2) прием заявок на участие в аукционе;</w:t>
      </w:r>
    </w:p>
    <w:p w:rsidR="00D51AB4" w:rsidRDefault="00C65171">
      <w:r>
        <w:t>3) подготовка и направление межведомственного запроса;</w:t>
      </w:r>
    </w:p>
    <w:p w:rsidR="00D51AB4" w:rsidRDefault="00C65171">
      <w:r>
        <w:t>4) проведение аукциона по продаже права на заключение договора купли - продажи лесных насаждений и заготовки елей и (или) деревьев других хвойных пород, расположенных на землях, находящихся в государственной собственности;</w:t>
      </w:r>
    </w:p>
    <w:p w:rsidR="00D51AB4" w:rsidRDefault="00C65171">
      <w:pPr>
        <w:pStyle w:val="afa"/>
        <w:rPr>
          <w:color w:val="000000"/>
          <w:sz w:val="16"/>
          <w:szCs w:val="16"/>
        </w:rPr>
      </w:pPr>
      <w:bookmarkStart w:id="46" w:name="sub_10507"/>
      <w:r>
        <w:rPr>
          <w:color w:val="000000"/>
          <w:sz w:val="16"/>
          <w:szCs w:val="16"/>
        </w:rPr>
        <w:t>Информация об изменениях:</w:t>
      </w:r>
    </w:p>
    <w:bookmarkStart w:id="47" w:name="sub_490552880"/>
    <w:bookmarkEnd w:id="46"/>
    <w:p w:rsidR="00D51AB4" w:rsidRDefault="00D51AB4">
      <w:pPr>
        <w:pStyle w:val="afb"/>
      </w:pPr>
      <w:r>
        <w:fldChar w:fldCharType="begin"/>
      </w:r>
      <w:r w:rsidR="00C65171">
        <w:instrText>HYPERLINK "garantF1://19654614.208"</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подпункт 5 пункта 21 настоящего Регламента внесены изменения</w:t>
      </w:r>
    </w:p>
    <w:bookmarkEnd w:id="47"/>
    <w:p w:rsidR="00D51AB4" w:rsidRDefault="00D51AB4">
      <w:pPr>
        <w:pStyle w:val="afb"/>
      </w:pPr>
      <w:r>
        <w:fldChar w:fldCharType="begin"/>
      </w:r>
      <w:r w:rsidR="00C65171">
        <w:instrText>HYPERLINK "garantF1://19714734.10507"</w:instrText>
      </w:r>
      <w:r>
        <w:fldChar w:fldCharType="separate"/>
      </w:r>
      <w:r w:rsidR="00C65171">
        <w:rPr>
          <w:rStyle w:val="a4"/>
        </w:rPr>
        <w:t>См. текст подпункта в предыдущей редакции</w:t>
      </w:r>
      <w:r>
        <w:fldChar w:fldCharType="end"/>
      </w:r>
    </w:p>
    <w:p w:rsidR="00D51AB4" w:rsidRDefault="00C65171">
      <w:r>
        <w:t>5) оформление документации по аукциону, заключение договора купли - продажи лесных насаждений по результатам аукциона.</w:t>
      </w:r>
    </w:p>
    <w:p w:rsidR="00D51AB4" w:rsidRDefault="00C65171">
      <w:bookmarkStart w:id="48" w:name="sub_10505"/>
      <w:r>
        <w:t xml:space="preserve">Блок-схемы предоставления государственной услуги приведены в </w:t>
      </w:r>
      <w:hyperlink w:anchor="sub_1011" w:history="1">
        <w:r>
          <w:rPr>
            <w:rStyle w:val="a4"/>
          </w:rPr>
          <w:t>приложениях 1</w:t>
        </w:r>
      </w:hyperlink>
      <w:r>
        <w:t xml:space="preserve">, </w:t>
      </w:r>
      <w:hyperlink w:anchor="sub_10508" w:history="1">
        <w:r>
          <w:rPr>
            <w:rStyle w:val="a4"/>
          </w:rPr>
          <w:t>2</w:t>
        </w:r>
      </w:hyperlink>
      <w:r>
        <w:t xml:space="preserve"> к настоящему Административному регламенту.</w:t>
      </w:r>
    </w:p>
    <w:p w:rsidR="00D51AB4" w:rsidRDefault="00C65171">
      <w:pPr>
        <w:pStyle w:val="afa"/>
        <w:rPr>
          <w:color w:val="000000"/>
          <w:sz w:val="16"/>
          <w:szCs w:val="16"/>
        </w:rPr>
      </w:pPr>
      <w:bookmarkStart w:id="49" w:name="sub_22"/>
      <w:bookmarkEnd w:id="48"/>
      <w:r>
        <w:rPr>
          <w:color w:val="000000"/>
          <w:sz w:val="16"/>
          <w:szCs w:val="16"/>
        </w:rPr>
        <w:t>Информация об изменениях:</w:t>
      </w:r>
    </w:p>
    <w:bookmarkStart w:id="50" w:name="sub_490555880"/>
    <w:bookmarkEnd w:id="49"/>
    <w:p w:rsidR="00D51AB4" w:rsidRDefault="00D51AB4">
      <w:pPr>
        <w:pStyle w:val="afb"/>
      </w:pPr>
      <w:r>
        <w:fldChar w:fldCharType="begin"/>
      </w:r>
      <w:r w:rsidR="00C65171">
        <w:instrText>HYPERLINK "garantF1://19654614.209"</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22 настоящего Регламента внесены изменения</w:t>
      </w:r>
    </w:p>
    <w:bookmarkEnd w:id="50"/>
    <w:p w:rsidR="00D51AB4" w:rsidRDefault="00D51AB4">
      <w:pPr>
        <w:pStyle w:val="afb"/>
      </w:pPr>
      <w:r>
        <w:fldChar w:fldCharType="begin"/>
      </w:r>
      <w:r w:rsidR="00C65171">
        <w:instrText>HYPERLINK "garantF1://19714734.22"</w:instrText>
      </w:r>
      <w:r>
        <w:fldChar w:fldCharType="separate"/>
      </w:r>
      <w:r w:rsidR="00C65171">
        <w:rPr>
          <w:rStyle w:val="a4"/>
        </w:rPr>
        <w:t>См. текст пункта в предыдущей редакции</w:t>
      </w:r>
      <w:r>
        <w:fldChar w:fldCharType="end"/>
      </w:r>
    </w:p>
    <w:p w:rsidR="00D51AB4" w:rsidRDefault="00C65171">
      <w:r>
        <w:t>22. Размещение информации о проведен</w:t>
      </w:r>
      <w:proofErr w:type="gramStart"/>
      <w:r>
        <w:t>ии ау</w:t>
      </w:r>
      <w:proofErr w:type="gramEnd"/>
      <w:r>
        <w:t>кциона в средствах массовой информации.</w:t>
      </w:r>
    </w:p>
    <w:p w:rsidR="00D51AB4" w:rsidRDefault="00C65171">
      <w:r>
        <w:t>Юридическим фактом для начала административной процедуры является определение местоположения, объемов и качества лесных насаждений, право купли - продажи которых подлежит продаже.</w:t>
      </w:r>
    </w:p>
    <w:p w:rsidR="00D51AB4" w:rsidRDefault="00C65171">
      <w:r>
        <w:t>Должностным лицом, ответственным за выполнение административной процедуры, является специалист отдела организации лесопользования Управления.</w:t>
      </w:r>
    </w:p>
    <w:p w:rsidR="00D51AB4" w:rsidRDefault="00C65171">
      <w:bookmarkStart w:id="51" w:name="sub_224"/>
      <w:r>
        <w:t>Специалист отдела организации лесопользования Управления, ответственный за размещение информации, обеспечивает размещение указанного извещения на официальном сайте Российской Федерации в информационно-телекоммуникационной сети Интернет (http://www.torgi.gov.ru) для размещения информации о проведении торгов.</w:t>
      </w:r>
    </w:p>
    <w:bookmarkEnd w:id="51"/>
    <w:p w:rsidR="00D51AB4" w:rsidRDefault="00C65171">
      <w:r>
        <w:t>Извещение о проведен</w:t>
      </w:r>
      <w:proofErr w:type="gramStart"/>
      <w:r>
        <w:t>ии ау</w:t>
      </w:r>
      <w:proofErr w:type="gramEnd"/>
      <w:r>
        <w:t>кциона должно содержать сведения:</w:t>
      </w:r>
    </w:p>
    <w:p w:rsidR="00D51AB4" w:rsidRDefault="00C65171">
      <w:r>
        <w:t>об организаторе аукциона;</w:t>
      </w:r>
    </w:p>
    <w:p w:rsidR="00D51AB4" w:rsidRDefault="00C65171">
      <w:r>
        <w:t>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D51AB4" w:rsidRDefault="00C65171">
      <w:r>
        <w:t>о месте, датах начала и окончания срока подачи заявок на участие в аукционе и дате проведения аукциона;</w:t>
      </w:r>
    </w:p>
    <w:p w:rsidR="00D51AB4" w:rsidRDefault="00C65171">
      <w:r>
        <w:t>о начальной цене предмета аукциона (начальной цене заготавливаемой древесины);</w:t>
      </w:r>
    </w:p>
    <w:p w:rsidR="00D51AB4" w:rsidRDefault="00C65171">
      <w:r>
        <w:t>об официальном сайте, на котором размещена документация об аукционе;</w:t>
      </w:r>
    </w:p>
    <w:p w:rsidR="00D51AB4" w:rsidRDefault="00C65171">
      <w:r>
        <w:t xml:space="preserve">о сроке, в течение которого по результатам аукциона должен быть заключен </w:t>
      </w:r>
      <w:r>
        <w:lastRenderedPageBreak/>
        <w:t>договор купли - продажи лесных насаждений.</w:t>
      </w:r>
    </w:p>
    <w:p w:rsidR="00D51AB4" w:rsidRDefault="00C65171">
      <w:r>
        <w:t>Одновременно с размещением извещения о проведен</w:t>
      </w:r>
      <w:proofErr w:type="gramStart"/>
      <w:r>
        <w:t>ии ау</w:t>
      </w:r>
      <w:proofErr w:type="gramEnd"/>
      <w:r>
        <w:t>кциона специалист отдела организации лесопользования Управления обеспечивает размещение документации об аукционе на официальном сайте Российской Федерации в информационно-телекоммуникационной сети Интернет для размещения информации о проведении торгов, которая наряду со сведениями, указанными в извещении о проведении аукциона, должна содержать:</w:t>
      </w:r>
    </w:p>
    <w:p w:rsidR="00D51AB4" w:rsidRDefault="00C65171">
      <w:r>
        <w:t>сведения, касающиеся подлежащих заготовке лесных ресурсов;</w:t>
      </w:r>
    </w:p>
    <w:p w:rsidR="00D51AB4" w:rsidRDefault="00C65171">
      <w:r>
        <w:t>сведения о местоположении лесных насаждений;</w:t>
      </w:r>
    </w:p>
    <w:p w:rsidR="00D51AB4" w:rsidRDefault="00C65171">
      <w:r>
        <w:t>сведения о величине повышения начальной цены предмета аукциона ("шаге аукциона");</w:t>
      </w:r>
    </w:p>
    <w:p w:rsidR="00D51AB4" w:rsidRDefault="00C65171">
      <w:r>
        <w:t>сведения о форме заявки на участие в аукционе, порядке и сроках ее подачи;</w:t>
      </w:r>
    </w:p>
    <w:p w:rsidR="00D51AB4" w:rsidRDefault="00C65171">
      <w:r>
        <w:t>сведения о размере задатка, сроке и порядке его внесения, реквизиты счета для перечисления задатка;</w:t>
      </w:r>
    </w:p>
    <w:p w:rsidR="00D51AB4" w:rsidRDefault="00C65171">
      <w:r>
        <w:t>проект договора купли - продажи лесных насаждений.</w:t>
      </w:r>
    </w:p>
    <w:p w:rsidR="00D51AB4" w:rsidRDefault="00C65171">
      <w:r>
        <w:t xml:space="preserve">Управление может отказаться от проведения аукциона по одной или нескольким аукционным единицам не </w:t>
      </w:r>
      <w:proofErr w:type="gramStart"/>
      <w:r>
        <w:t>позднее</w:t>
      </w:r>
      <w:proofErr w:type="gramEnd"/>
      <w:r>
        <w:t xml:space="preserve"> чем за десять дней до даты окончания срока подачи заявок на участие в аукционе по продаже права на заключение договора купли - продажи лесных насаждений. Отказ от проведения аукциона оформляется приказом Управления.</w:t>
      </w:r>
    </w:p>
    <w:p w:rsidR="00D51AB4" w:rsidRDefault="00C65171">
      <w:bookmarkStart w:id="52" w:name="sub_220"/>
      <w:r>
        <w:t>Извещение об отказе от проведения аукциона в течение двух календарных дней размещается на официальном сайте Российской Федерации в информационно-телекоммуникационной сети Интернет (http://www.torgi.gov.ru) для размещения информации о проведении торгов.</w:t>
      </w:r>
    </w:p>
    <w:bookmarkEnd w:id="52"/>
    <w:p w:rsidR="00D51AB4" w:rsidRDefault="00C65171">
      <w:r>
        <w:t>Управление в течение двух календарных дней обязано известить участников аукциона о своем отказе от проведения аукциона и в течение пяти календарных дней возвратить им внесенные задатки.</w:t>
      </w:r>
    </w:p>
    <w:p w:rsidR="00D51AB4" w:rsidRDefault="00C65171">
      <w:r>
        <w:t>Изменения в извещение о проведен</w:t>
      </w:r>
      <w:proofErr w:type="gramStart"/>
      <w:r>
        <w:t>ии ау</w:t>
      </w:r>
      <w:proofErr w:type="gramEnd"/>
      <w:r>
        <w:t>кциона организатор аукциона может вносить до начала срока подачи заявок.</w:t>
      </w:r>
    </w:p>
    <w:p w:rsidR="00D51AB4" w:rsidRDefault="00C65171">
      <w:r>
        <w:t>Срок выполнения административной процедуры составляет не более семи календарных дней.</w:t>
      </w:r>
    </w:p>
    <w:p w:rsidR="00D51AB4" w:rsidRDefault="00C65171">
      <w:bookmarkStart w:id="53" w:name="sub_23"/>
      <w:r>
        <w:t>23. Прием заявок на участие в аукционе.</w:t>
      </w:r>
    </w:p>
    <w:bookmarkEnd w:id="53"/>
    <w:p w:rsidR="00D51AB4" w:rsidRDefault="00C65171">
      <w:r>
        <w:t>Юридическим фактом для начала административной процедуры является обращение заявителя с заявкой и прилагаемыми документами в Управление.</w:t>
      </w:r>
    </w:p>
    <w:p w:rsidR="00D51AB4" w:rsidRDefault="00C65171">
      <w:r>
        <w:t>Должностным лицом, ответственным за прием заявки у заявителя, является специалист отдела организации лесопользования Управления.</w:t>
      </w:r>
    </w:p>
    <w:p w:rsidR="00D51AB4" w:rsidRDefault="00C65171">
      <w:r>
        <w:t>При подаче заявки заявитель или уполномоченный представитель заявителя предъявляет документ, удостоверяющий личность.</w:t>
      </w:r>
    </w:p>
    <w:p w:rsidR="00D51AB4" w:rsidRDefault="00C65171">
      <w:r>
        <w:t>Заявка и опись представленных документов составляются в двух экземплярах, один из которых остается в Управлении, другой - у заявителя. Заявка с прилагаемыми к ней документами регистрируется специалистом отдела организации лесопользования Управления в журнале приема заявок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D51AB4" w:rsidRDefault="00C65171">
      <w:r>
        <w:t>Одним из условий допуска заявителя к участию в аукционе является поступление задатка на счет, указанный в документации об аукционе, в пределах срока подачи заявок на участие в аукционе. Документом, подтверждающим факт внесения задатка заявителем, является платежное поручение с отметкой кредитного учреждения об исполнении. Соглашение о задатке заключается в течение двух рабочих дней со дня приема заявки.</w:t>
      </w:r>
    </w:p>
    <w:p w:rsidR="00D51AB4" w:rsidRDefault="00C65171">
      <w:r>
        <w:lastRenderedPageBreak/>
        <w:t>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 заявитель к участию в аукционе не допускается.</w:t>
      </w:r>
    </w:p>
    <w:p w:rsidR="00D51AB4" w:rsidRDefault="00C65171">
      <w:r>
        <w:t>Журнал для приема заявок должен быть сброшюрован, на месте сшивки проставляется печать Управления, а также учиняются подписи не менее двух членов аукционной комиссии.</w:t>
      </w:r>
    </w:p>
    <w:p w:rsidR="00D51AB4" w:rsidRDefault="00C65171">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 или направляется письменно (заказным письмом с описью вложения).</w:t>
      </w:r>
    </w:p>
    <w:p w:rsidR="00D51AB4" w:rsidRDefault="00C65171">
      <w:r>
        <w:t>Заявитель вправе подать только одну заявку на участие в аукционе.</w:t>
      </w:r>
    </w:p>
    <w:p w:rsidR="00D51AB4" w:rsidRDefault="00C65171">
      <w:r>
        <w:t>Если на аукционе проводятся торги по нескольким лотам (аукционным единицам), заявитель вправе подать только одну заявку на один и тот же лот, при этом заявитель вправе подать несколько заявок на разные лоты.</w:t>
      </w:r>
    </w:p>
    <w:p w:rsidR="00D51AB4" w:rsidRDefault="00C65171">
      <w:r>
        <w:t>На каждый лот заявитель оформляет отдельную заявку с приложением всех необходимых документов к каждой заявке.</w:t>
      </w:r>
    </w:p>
    <w:p w:rsidR="00D51AB4" w:rsidRDefault="00C65171">
      <w:r>
        <w:t xml:space="preserve">Заявитель вправе отозвать заявку </w:t>
      </w:r>
      <w:proofErr w:type="gramStart"/>
      <w:r>
        <w:t>на участие в аукционе в любое время до окончания срока подачи заявок на участие</w:t>
      </w:r>
      <w:proofErr w:type="gramEnd"/>
      <w:r>
        <w:t xml:space="preserve"> в аукционе.</w:t>
      </w:r>
    </w:p>
    <w:p w:rsidR="00D51AB4" w:rsidRDefault="00C65171">
      <w:r>
        <w:t>Отзыв заявки осуществляется путем представления в Управление письменного заявления об отзыве заявки в свободной форме, подписанного заявителем или уполномоченным им лицом.</w:t>
      </w:r>
    </w:p>
    <w:p w:rsidR="00D51AB4" w:rsidRDefault="00C65171">
      <w:r>
        <w:t>Управлением ведется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D51AB4" w:rsidRDefault="00C65171">
      <w:r>
        <w:t>Заявители, допущенные к участию в аукционе, и заявители, не допущенные к участию в аукционе, письменно (заказным письмом с описью вложения или вручения лично заявителю либо его представителю) уведомляются о принятом решении не позднее дня, следующего после дня подписания организатором аукциона протокола приема заявок на участие в аукционе. Организатор аукциона обеспечивает оперативное уведомление заявителей о принятом решении по факсу, электронной почте или телефону.</w:t>
      </w:r>
    </w:p>
    <w:p w:rsidR="00D51AB4" w:rsidRDefault="00C65171">
      <w:r>
        <w:t>Срок выполнения административной процедуры составляет не более одного рабочего дня.</w:t>
      </w:r>
    </w:p>
    <w:p w:rsidR="00D51AB4" w:rsidRDefault="00C65171">
      <w:pPr>
        <w:pStyle w:val="afa"/>
        <w:rPr>
          <w:color w:val="000000"/>
          <w:sz w:val="16"/>
          <w:szCs w:val="16"/>
        </w:rPr>
      </w:pPr>
      <w:bookmarkStart w:id="54" w:name="sub_2301"/>
      <w:r>
        <w:rPr>
          <w:color w:val="000000"/>
          <w:sz w:val="16"/>
          <w:szCs w:val="16"/>
        </w:rPr>
        <w:t>Информация об изменениях:</w:t>
      </w:r>
    </w:p>
    <w:bookmarkStart w:id="55" w:name="sub_490516212"/>
    <w:bookmarkEnd w:id="54"/>
    <w:p w:rsidR="00D51AB4" w:rsidRDefault="00D51AB4">
      <w:pPr>
        <w:pStyle w:val="afb"/>
      </w:pPr>
      <w:r>
        <w:fldChar w:fldCharType="begin"/>
      </w:r>
      <w:r w:rsidR="00C65171">
        <w:instrText>HYPERLINK "garantF1://19654614.210"</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пунктом 23-1</w:t>
      </w:r>
    </w:p>
    <w:bookmarkEnd w:id="55"/>
    <w:p w:rsidR="00D51AB4" w:rsidRDefault="00C65171">
      <w:r>
        <w:t>23-1. Особенности организации работы по приему документов в многофункциональном центре.</w:t>
      </w:r>
    </w:p>
    <w:p w:rsidR="00D51AB4" w:rsidRDefault="00C65171">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Управления, ответственным за предоставление государственной услуги.</w:t>
      </w:r>
    </w:p>
    <w:p w:rsidR="00D51AB4" w:rsidRDefault="00C65171">
      <w:pPr>
        <w:pStyle w:val="afa"/>
        <w:rPr>
          <w:color w:val="000000"/>
          <w:sz w:val="16"/>
          <w:szCs w:val="16"/>
        </w:rPr>
      </w:pPr>
      <w:bookmarkStart w:id="56" w:name="sub_2302"/>
      <w:r>
        <w:rPr>
          <w:color w:val="000000"/>
          <w:sz w:val="16"/>
          <w:szCs w:val="16"/>
        </w:rPr>
        <w:t>Информация об изменениях:</w:t>
      </w:r>
    </w:p>
    <w:bookmarkStart w:id="57" w:name="sub_490513440"/>
    <w:bookmarkEnd w:id="56"/>
    <w:p w:rsidR="00D51AB4" w:rsidRDefault="00D51AB4">
      <w:pPr>
        <w:pStyle w:val="afb"/>
      </w:pPr>
      <w:r>
        <w:fldChar w:fldCharType="begin"/>
      </w:r>
      <w:r w:rsidR="00C65171">
        <w:instrText>HYPERLINK "garantF1://19654614.210"</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пунктом 23-2</w:t>
      </w:r>
    </w:p>
    <w:bookmarkEnd w:id="57"/>
    <w:p w:rsidR="00D51AB4" w:rsidRDefault="00C65171">
      <w:r>
        <w:lastRenderedPageBreak/>
        <w:t>23-2.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D51AB4" w:rsidRDefault="00C65171">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D51AB4" w:rsidRDefault="00C65171">
      <w:r>
        <w:t>осуществляет экспертизу документов, представленных заявителем для получения государственной услуги, в том числе:</w:t>
      </w:r>
    </w:p>
    <w:p w:rsidR="00D51AB4" w:rsidRDefault="00C65171">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2" w:history="1">
        <w:r>
          <w:rPr>
            <w:rStyle w:val="a4"/>
          </w:rPr>
          <w:t>пункте 12</w:t>
        </w:r>
      </w:hyperlink>
      <w:r>
        <w:t xml:space="preserve"> настоящего Административного регламента, представление которых является для заявителя обязательным.</w:t>
      </w:r>
    </w:p>
    <w:p w:rsidR="00D51AB4" w:rsidRDefault="00C65171">
      <w:r>
        <w:t>Ответственный работник многофункционального центра не позднее 1 рабочего дня со дня приема документов в многофункциональном центре осуществляет доставку сформированного пакета документов в Управление. Должностное лицо Управления,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Управления, принявшего документы.</w:t>
      </w:r>
    </w:p>
    <w:p w:rsidR="00D51AB4" w:rsidRDefault="00C65171">
      <w:pPr>
        <w:pStyle w:val="afa"/>
        <w:rPr>
          <w:color w:val="000000"/>
          <w:sz w:val="16"/>
          <w:szCs w:val="16"/>
        </w:rPr>
      </w:pPr>
      <w:bookmarkStart w:id="58" w:name="sub_24"/>
      <w:r>
        <w:rPr>
          <w:color w:val="000000"/>
          <w:sz w:val="16"/>
          <w:szCs w:val="16"/>
        </w:rPr>
        <w:t>Информация об изменениях:</w:t>
      </w:r>
    </w:p>
    <w:bookmarkStart w:id="59" w:name="sub_490515932"/>
    <w:bookmarkEnd w:id="58"/>
    <w:p w:rsidR="00D51AB4" w:rsidRDefault="00D51AB4">
      <w:pPr>
        <w:pStyle w:val="afb"/>
      </w:pPr>
      <w:r>
        <w:fldChar w:fldCharType="begin"/>
      </w:r>
      <w:r w:rsidR="00C65171">
        <w:instrText>HYPERLINK "garantF1://19654614.211"</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пункт 24 настоящего Регламента изложен в новой редакции</w:t>
      </w:r>
    </w:p>
    <w:bookmarkEnd w:id="59"/>
    <w:p w:rsidR="00D51AB4" w:rsidRDefault="00D51AB4">
      <w:pPr>
        <w:pStyle w:val="afb"/>
      </w:pPr>
      <w:r>
        <w:fldChar w:fldCharType="begin"/>
      </w:r>
      <w:r w:rsidR="00C65171">
        <w:instrText>HYPERLINK "garantF1://19714734.24"</w:instrText>
      </w:r>
      <w:r>
        <w:fldChar w:fldCharType="separate"/>
      </w:r>
      <w:r w:rsidR="00C65171">
        <w:rPr>
          <w:rStyle w:val="a4"/>
        </w:rPr>
        <w:t>См. текст пункта в предыдущей редакции</w:t>
      </w:r>
      <w:r>
        <w:fldChar w:fldCharType="end"/>
      </w:r>
    </w:p>
    <w:p w:rsidR="00D51AB4" w:rsidRDefault="00C65171">
      <w:r>
        <w:t>24. Подготовка и направление межведомственного запроса.</w:t>
      </w:r>
    </w:p>
    <w:p w:rsidR="00D51AB4" w:rsidRDefault="00C65171">
      <w:r>
        <w:t>Юридическим фактом для начала административной процедуры является прием заявки и документов от заявителя.</w:t>
      </w:r>
    </w:p>
    <w:p w:rsidR="00D51AB4" w:rsidRDefault="00C65171">
      <w:r>
        <w:t>Должностным лицом, ответственным за подготовку и направление межведомственного запроса, является специалист отдела организации лесопользования Управления.</w:t>
      </w:r>
    </w:p>
    <w:p w:rsidR="00D51AB4" w:rsidRDefault="00C65171">
      <w:r>
        <w:t xml:space="preserve">Межведомственный запрос оформляется в соответствии с требованиями </w:t>
      </w:r>
      <w:hyperlink r:id="rId22" w:history="1">
        <w:r>
          <w:rPr>
            <w:rStyle w:val="a4"/>
          </w:rPr>
          <w:t>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51AB4" w:rsidRDefault="00C65171">
      <w:r>
        <w:t>Срок выполнения административной процедуры составляет не более одного рабочего дня.</w:t>
      </w:r>
    </w:p>
    <w:p w:rsidR="00D51AB4" w:rsidRDefault="00C65171">
      <w:bookmarkStart w:id="60" w:name="sub_25"/>
      <w:r>
        <w:t>25. Проведение аукциона по продаже права на заключение договора купли - продажи лесных насаждений и заготовки елей и (или) деревьев других хвойных пород, расположенных на землях, находящихся в государственной собственности.</w:t>
      </w:r>
    </w:p>
    <w:bookmarkEnd w:id="60"/>
    <w:p w:rsidR="00D51AB4" w:rsidRDefault="00C65171">
      <w:r>
        <w:t>Юридическим фактом для начала административной процедуры является наступление даты проведения аукциона.</w:t>
      </w:r>
    </w:p>
    <w:p w:rsidR="00D51AB4" w:rsidRDefault="00C65171">
      <w:r>
        <w:t>Должностным лицом, ответственным за выполнение административной процедуры, является специалист отдела организации лесопользования Управления.</w:t>
      </w:r>
    </w:p>
    <w:p w:rsidR="00D51AB4" w:rsidRDefault="00C65171">
      <w:r>
        <w:t xml:space="preserve">Аукцион проводится в указанном в извещении о проведении аукциона месте в </w:t>
      </w:r>
      <w:proofErr w:type="gramStart"/>
      <w:r>
        <w:t>соответствующие</w:t>
      </w:r>
      <w:proofErr w:type="gramEnd"/>
      <w:r>
        <w:t xml:space="preserve"> день и час. При проведен</w:t>
      </w:r>
      <w:proofErr w:type="gramStart"/>
      <w:r>
        <w:t>ии ау</w:t>
      </w:r>
      <w:proofErr w:type="gramEnd"/>
      <w:r>
        <w:t>кциона в месте его проведения присутствует только один уполномоченный представитель от каждого участника.</w:t>
      </w:r>
    </w:p>
    <w:p w:rsidR="00D51AB4" w:rsidRDefault="00C65171">
      <w:r>
        <w:t xml:space="preserve">Специалист отдела организации лесопользования Управления ведет регистрацию участников, прибывших на аукцион. Регистрационный номер является номером участника аукциона. Участники аукциона, прибывшие после открытия аукциона, могут </w:t>
      </w:r>
      <w:r>
        <w:lastRenderedPageBreak/>
        <w:t>принять участие в аукционе по заявленным ими аукционным единицам, торги по которым еще не состоялись.</w:t>
      </w:r>
    </w:p>
    <w:p w:rsidR="00D51AB4" w:rsidRDefault="00C65171">
      <w:r>
        <w:t>Для проведения аукциона Управление своим приказом формирует аукционную комиссию в количестве не менее пяти членов и назначает из числа ее членов председателя аукционной комиссии.</w:t>
      </w:r>
    </w:p>
    <w:p w:rsidR="00D51AB4" w:rsidRDefault="00C65171">
      <w:r>
        <w:t>Аукцион проводится в следующем порядке:</w:t>
      </w:r>
    </w:p>
    <w:p w:rsidR="00D51AB4" w:rsidRDefault="00C65171">
      <w:r>
        <w:t>1) аукцион ведет аукционист, назначаемый из числа членов аукционной комиссии путем открытого голосования членов аукционной комиссии;</w:t>
      </w:r>
    </w:p>
    <w:p w:rsidR="00D51AB4" w:rsidRDefault="00C65171">
      <w:r>
        <w:t>2) аукцион начинается с объявления председателем аукционной комиссии об открыт</w:t>
      </w:r>
      <w:proofErr w:type="gramStart"/>
      <w:r>
        <w:t>ии ау</w:t>
      </w:r>
      <w:proofErr w:type="gramEnd"/>
      <w:r>
        <w:t>кциона;</w:t>
      </w:r>
    </w:p>
    <w:p w:rsidR="00D51AB4" w:rsidRDefault="00C65171">
      <w:r>
        <w:t>3) аукционист оглашает последовательность проведения аукциона по включенным в него лотам (аукционным единицам);</w:t>
      </w:r>
    </w:p>
    <w:p w:rsidR="00D51AB4" w:rsidRDefault="00C65171">
      <w:r>
        <w:t>4)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D51AB4" w:rsidRDefault="00C65171">
      <w:r>
        <w:t>5) аукцион проводится путем повышения начальной цены предмета аукциона, "шаг аукциона" устанавливается в размере, не превышающем пяти процентов от начальной цены предмета аукциона;</w:t>
      </w:r>
    </w:p>
    <w:p w:rsidR="00D51AB4" w:rsidRDefault="00C65171">
      <w:r>
        <w:t>6) участникам аукциона выдаются пронумерованные карточки участника аукциона (далее именуются - карточки);</w:t>
      </w:r>
    </w:p>
    <w:p w:rsidR="00D51AB4" w:rsidRDefault="00C65171">
      <w:r>
        <w:t xml:space="preserve">7)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D51AB4" w:rsidRDefault="00C65171">
      <w: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51AB4" w:rsidRDefault="00C65171">
      <w:r>
        <w:t>9) по завершен</w:t>
      </w:r>
      <w:proofErr w:type="gramStart"/>
      <w:r>
        <w:t>ии ау</w:t>
      </w:r>
      <w:proofErr w:type="gramEnd"/>
      <w:r>
        <w:t>кциона аукционист объявляет о продаже аукционной единицы, называет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51AB4" w:rsidRDefault="00C65171">
      <w:r>
        <w:t>10) итоговая цена, предложенная победителем аукциона, заносится в протокол об итогах аукциона, составляемый в двух экземплярах в день проведения аукциона.</w:t>
      </w:r>
    </w:p>
    <w:p w:rsidR="00D51AB4" w:rsidRDefault="00C65171">
      <w:r>
        <w:t>К протоколу прилагаются материалы аудиозаписи с составлением акта, подписываемого лицом, осуществлявшим аудиозапись, и председателем аукционной комиссии;</w:t>
      </w:r>
    </w:p>
    <w:p w:rsidR="00D51AB4" w:rsidRDefault="00C65171">
      <w:r>
        <w:t>11) если после троекратного объявления начальной цены предмета аукциона ни один из участников аукциона не заявил о своем намерении приобрести аукционную единицу по начальной цене путем поднятия карточки, аукцион признается несостоявшимся.</w:t>
      </w:r>
    </w:p>
    <w:p w:rsidR="00D51AB4" w:rsidRDefault="00C65171">
      <w:r>
        <w:t>Любое лицо, присутствующее при проведен</w:t>
      </w:r>
      <w:proofErr w:type="gramStart"/>
      <w:r>
        <w:t>ии ау</w:t>
      </w:r>
      <w:proofErr w:type="gramEnd"/>
      <w:r>
        <w:t>кциона, вправе осуществлять аудио- и видеозапись аукциона.</w:t>
      </w:r>
    </w:p>
    <w:p w:rsidR="00D51AB4" w:rsidRDefault="00C65171">
      <w:r>
        <w:t>Срок выполнения административной процедуры составляет не более одного рабочего дня.</w:t>
      </w:r>
    </w:p>
    <w:p w:rsidR="00D51AB4" w:rsidRDefault="00C65171">
      <w:pPr>
        <w:pStyle w:val="afa"/>
        <w:rPr>
          <w:color w:val="000000"/>
          <w:sz w:val="16"/>
          <w:szCs w:val="16"/>
        </w:rPr>
      </w:pPr>
      <w:bookmarkStart w:id="61" w:name="sub_26"/>
      <w:r>
        <w:rPr>
          <w:color w:val="000000"/>
          <w:sz w:val="16"/>
          <w:szCs w:val="16"/>
        </w:rPr>
        <w:lastRenderedPageBreak/>
        <w:t>Информация об изменениях:</w:t>
      </w:r>
    </w:p>
    <w:bookmarkEnd w:id="61"/>
    <w:p w:rsidR="00D51AB4" w:rsidRDefault="00D51AB4">
      <w:pPr>
        <w:pStyle w:val="afb"/>
      </w:pPr>
      <w:r>
        <w:fldChar w:fldCharType="begin"/>
      </w:r>
      <w:r w:rsidR="00C65171">
        <w:instrText>HYPERLINK "garantF1://19654614.212"</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26 настоящего Регламента внесены изменения</w:t>
      </w:r>
    </w:p>
    <w:p w:rsidR="00D51AB4" w:rsidRDefault="00D51AB4">
      <w:pPr>
        <w:pStyle w:val="afb"/>
      </w:pPr>
      <w:hyperlink r:id="rId23" w:history="1">
        <w:r w:rsidR="00C65171">
          <w:rPr>
            <w:rStyle w:val="a4"/>
          </w:rPr>
          <w:t>См. текст пункта в предыдущей редакции</w:t>
        </w:r>
      </w:hyperlink>
    </w:p>
    <w:p w:rsidR="00D51AB4" w:rsidRDefault="00C65171">
      <w:r>
        <w:t>26. Оформление документации по аукциону, заключение договора купли - продажи лесных насаждений по результатам аукциона.</w:t>
      </w:r>
    </w:p>
    <w:p w:rsidR="00D51AB4" w:rsidRDefault="00C65171">
      <w:r>
        <w:t>Юридическим фактом для начала административной процедуры является проведение аукциона.</w:t>
      </w:r>
    </w:p>
    <w:p w:rsidR="00D51AB4" w:rsidRDefault="00C65171">
      <w:r>
        <w:t>Должностным лицом, ответственным за административную процедуру, является специалист отдела организации лесопользования Управления.</w:t>
      </w:r>
    </w:p>
    <w:p w:rsidR="00D51AB4" w:rsidRDefault="00C65171">
      <w:r>
        <w:t>В день проведения аукциона составляется отчет о его результатах, в котором фиксируется все, что происходит на данном аукционе.</w:t>
      </w:r>
    </w:p>
    <w:p w:rsidR="00D51AB4" w:rsidRDefault="00C65171">
      <w:r>
        <w:t>Результаты аукциона оформляются протоколом, который подписывается председателем комиссии и победителем в день проведения аукциона. Протокол является документом, удостоверяющим право победителя на заключение договора купли - продажи лесных насаждений.</w:t>
      </w:r>
    </w:p>
    <w:p w:rsidR="00D51AB4" w:rsidRDefault="00C65171">
      <w:r>
        <w:t>Один экземпляр протокола передается специалистом отдела организации лесопользования Управления победителю аукциона в течение трех рабочих дней.</w:t>
      </w:r>
    </w:p>
    <w:p w:rsidR="00D51AB4" w:rsidRDefault="00C65171">
      <w:r>
        <w:t>В течение десяти рабочих дней с момента подписания протокола аукциона стороны подписывают договор купли - продажи лесных насаждений.</w:t>
      </w:r>
    </w:p>
    <w:p w:rsidR="00D51AB4" w:rsidRDefault="00C65171">
      <w:bookmarkStart w:id="62" w:name="sub_268"/>
      <w:r>
        <w:t>В случае если на участие в аукционе зарегистрирован только один участник, аукцион признается несостоявшимся и единственный участник аукциона не позднее чем через двадцать дней после дня его проведения обязан заключить договор купли - продажи лесных насаждений.</w:t>
      </w:r>
    </w:p>
    <w:bookmarkEnd w:id="62"/>
    <w:p w:rsidR="00D51AB4" w:rsidRDefault="00C65171">
      <w:r>
        <w:t>Ведомость о результатах аукциона составляется в день проведения аукциона.</w:t>
      </w:r>
    </w:p>
    <w:p w:rsidR="00D51AB4" w:rsidRDefault="00C65171">
      <w:r>
        <w:t>В случае признания аукциона несостоявшимся организатор аукциона в тот же день составляет соответствующий протокол, подписываемый организатором аукциона и председателем аукционной комиссии.</w:t>
      </w:r>
    </w:p>
    <w:p w:rsidR="00D51AB4" w:rsidRDefault="00C65171">
      <w:r>
        <w:t>Аукцион признается несостоявшимся в случае, если:</w:t>
      </w:r>
    </w:p>
    <w:p w:rsidR="00D51AB4" w:rsidRDefault="00C65171">
      <w:r>
        <w:t>в аукционе участвовали менее чем два участника аукциона;</w:t>
      </w:r>
    </w:p>
    <w:p w:rsidR="00D51AB4" w:rsidRDefault="00C65171">
      <w:r>
        <w:t>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его начальной цене.</w:t>
      </w:r>
    </w:p>
    <w:p w:rsidR="00D51AB4" w:rsidRDefault="00C65171">
      <w:bookmarkStart w:id="63" w:name="sub_2614"/>
      <w:proofErr w:type="gramStart"/>
      <w:r>
        <w:t>В случае если аукцион признан несостоявшимся в связи с участием менее чем двух участников аукциона, единственный участник аукциона не позднее чем через двадцать дней после дня проведения аукциона обязан заключить договор купли - продажи лесных насаждений, а продавец не вправе отказаться от заключения с единственным участником аукциона соответствующего договора по начальной цене предмета аукциона.</w:t>
      </w:r>
      <w:proofErr w:type="gramEnd"/>
    </w:p>
    <w:bookmarkEnd w:id="63"/>
    <w:p w:rsidR="00D51AB4" w:rsidRDefault="00C65171">
      <w:r>
        <w:t xml:space="preserve">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на основании </w:t>
      </w:r>
      <w:hyperlink r:id="rId24" w:history="1">
        <w:r>
          <w:rPr>
            <w:rStyle w:val="a4"/>
          </w:rPr>
          <w:t>статьи 448</w:t>
        </w:r>
      </w:hyperlink>
      <w:r>
        <w:t xml:space="preserve"> Гражданского кодекса Российской Федерации.</w:t>
      </w:r>
    </w:p>
    <w:p w:rsidR="00D51AB4" w:rsidRDefault="00C65171">
      <w:bookmarkStart w:id="64" w:name="sub_2616"/>
      <w:r>
        <w:t>Информация о результатах аукциона в течение трех дней размещается на официальном сайте Российской Федерации в информационно-телекоммуникационной сети Интернет http://www.torgi.gov.ru.</w:t>
      </w:r>
    </w:p>
    <w:bookmarkEnd w:id="64"/>
    <w:p w:rsidR="00D51AB4" w:rsidRDefault="00C65171">
      <w:r>
        <w:t xml:space="preserve">Приложения к отчету о результатах аукциона (ведомость о задатках и </w:t>
      </w:r>
      <w:proofErr w:type="gramStart"/>
      <w:r>
        <w:t>ведомость</w:t>
      </w:r>
      <w:proofErr w:type="gramEnd"/>
      <w:r>
        <w:t xml:space="preserve"> о результатах аукциона) подписываются по окончании аукциона всеми членами аукционной комиссии и утверждаются председателем аукционной комиссии.</w:t>
      </w:r>
    </w:p>
    <w:p w:rsidR="00D51AB4" w:rsidRDefault="00C65171">
      <w:r>
        <w:t>К отчету о результатах аукциона должны быть также приложены:</w:t>
      </w:r>
    </w:p>
    <w:p w:rsidR="00D51AB4" w:rsidRDefault="00C65171">
      <w:r>
        <w:lastRenderedPageBreak/>
        <w:t>один экземпляр извещения об аукционе;</w:t>
      </w:r>
    </w:p>
    <w:p w:rsidR="00D51AB4" w:rsidRDefault="00C65171">
      <w:r>
        <w:t>один экземпляр перечня аукционных единиц;</w:t>
      </w:r>
    </w:p>
    <w:p w:rsidR="00D51AB4" w:rsidRDefault="00C65171">
      <w:r>
        <w:t>квитанции, чеки, копии платежных поручений или иные документы об уплате задатков;</w:t>
      </w:r>
    </w:p>
    <w:p w:rsidR="00D51AB4" w:rsidRDefault="00C65171">
      <w:r>
        <w:t>заявки на участие в аукционе;</w:t>
      </w:r>
    </w:p>
    <w:p w:rsidR="00D51AB4" w:rsidRDefault="00C65171">
      <w:r>
        <w:t>соглашение о задатке;</w:t>
      </w:r>
    </w:p>
    <w:p w:rsidR="00D51AB4" w:rsidRDefault="00C65171">
      <w:r>
        <w:t>протокол регистрации участников аукциона.</w:t>
      </w:r>
    </w:p>
    <w:p w:rsidR="00D51AB4" w:rsidRDefault="00C65171">
      <w:r>
        <w:t>Все записи в документах, составляемых аукционной комиссией, производятся только чернилами, шариковой ручкой или машинописным способом.</w:t>
      </w:r>
    </w:p>
    <w:p w:rsidR="00D51AB4" w:rsidRDefault="00C65171">
      <w:r>
        <w:t>Сводные результаты аукциона фиксируются в ведомости о результатах аукциона.</w:t>
      </w:r>
    </w:p>
    <w:p w:rsidR="00D51AB4" w:rsidRDefault="00C65171">
      <w:r>
        <w:t>Хранение документации о результатах аукциона обеспечивает Управление.</w:t>
      </w:r>
    </w:p>
    <w:p w:rsidR="00D51AB4" w:rsidRDefault="00C65171">
      <w:r>
        <w:t>Срок выполнения административной процедуры составляет не более одного рабочего дня.</w:t>
      </w:r>
    </w:p>
    <w:p w:rsidR="00D51AB4" w:rsidRDefault="00C65171">
      <w:pPr>
        <w:pStyle w:val="afa"/>
        <w:rPr>
          <w:color w:val="000000"/>
          <w:sz w:val="16"/>
          <w:szCs w:val="16"/>
        </w:rPr>
      </w:pPr>
      <w:bookmarkStart w:id="65" w:name="sub_2601"/>
      <w:r>
        <w:rPr>
          <w:color w:val="000000"/>
          <w:sz w:val="16"/>
          <w:szCs w:val="16"/>
        </w:rPr>
        <w:t>Информация об изменениях:</w:t>
      </w:r>
    </w:p>
    <w:bookmarkStart w:id="66" w:name="sub_490516656"/>
    <w:bookmarkEnd w:id="65"/>
    <w:p w:rsidR="00D51AB4" w:rsidRDefault="00D51AB4">
      <w:pPr>
        <w:pStyle w:val="afb"/>
      </w:pPr>
      <w:r>
        <w:fldChar w:fldCharType="begin"/>
      </w:r>
      <w:r w:rsidR="00C65171">
        <w:instrText>HYPERLINK "garantF1://19654614.213"</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пунктом 26-1</w:t>
      </w:r>
    </w:p>
    <w:bookmarkEnd w:id="66"/>
    <w:p w:rsidR="00D51AB4" w:rsidRDefault="00C65171">
      <w:r>
        <w:t>26-1. Государственная услуга в электронной форме не предоставляется.</w:t>
      </w:r>
    </w:p>
    <w:p w:rsidR="00D51AB4" w:rsidRDefault="00D51AB4"/>
    <w:p w:rsidR="00D51AB4" w:rsidRDefault="00C65171">
      <w:pPr>
        <w:pStyle w:val="1"/>
      </w:pPr>
      <w:bookmarkStart w:id="67" w:name="sub_10400"/>
      <w:r>
        <w:t xml:space="preserve">IV. Формы </w:t>
      </w:r>
      <w:proofErr w:type="gramStart"/>
      <w:r>
        <w:t>контроля за</w:t>
      </w:r>
      <w:proofErr w:type="gramEnd"/>
      <w:r>
        <w:t xml:space="preserve"> исполнением Административного регламента</w:t>
      </w:r>
    </w:p>
    <w:bookmarkEnd w:id="67"/>
    <w:p w:rsidR="00D51AB4" w:rsidRDefault="00D51AB4"/>
    <w:p w:rsidR="00D51AB4" w:rsidRDefault="00C65171">
      <w:bookmarkStart w:id="68" w:name="sub_27"/>
      <w:r>
        <w:t>27. Контроль исполнения предоставления государственной услуги осуществляется заместителем начальника Управления.</w:t>
      </w:r>
    </w:p>
    <w:bookmarkEnd w:id="68"/>
    <w:p w:rsidR="00D51AB4" w:rsidRDefault="00C65171">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специалистом осуществляется начальником отдела организации лесопользования Управления.</w:t>
      </w:r>
    </w:p>
    <w:p w:rsidR="00D51AB4" w:rsidRDefault="00C65171">
      <w:r>
        <w:t>Персональная ответственность специалистов закрепляется в соответствующих положениях должностных регламентов.</w:t>
      </w:r>
    </w:p>
    <w:p w:rsidR="00D51AB4" w:rsidRDefault="00C65171">
      <w:bookmarkStart w:id="69" w:name="sub_28"/>
      <w:r>
        <w:t xml:space="preserve">28.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предоставляющих государственную услугу специалистов.</w:t>
      </w:r>
    </w:p>
    <w:bookmarkEnd w:id="69"/>
    <w:p w:rsidR="00D51AB4" w:rsidRDefault="00C65171">
      <w:r>
        <w:t xml:space="preserve">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25" w:history="1">
        <w:r>
          <w:rPr>
            <w:rStyle w:val="a4"/>
          </w:rPr>
          <w:t>законодательством</w:t>
        </w:r>
      </w:hyperlink>
      <w:r>
        <w:t xml:space="preserve"> Российской Федерации.</w:t>
      </w:r>
    </w:p>
    <w:p w:rsidR="00D51AB4" w:rsidRDefault="00C65171">
      <w:bookmarkStart w:id="70" w:name="sub_29"/>
      <w:r>
        <w:t>29.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 по предоставлению государственной услуги).</w:t>
      </w:r>
    </w:p>
    <w:p w:rsidR="00D51AB4" w:rsidRDefault="00C65171">
      <w:pPr>
        <w:pStyle w:val="afa"/>
        <w:rPr>
          <w:color w:val="000000"/>
          <w:sz w:val="16"/>
          <w:szCs w:val="16"/>
        </w:rPr>
      </w:pPr>
      <w:bookmarkStart w:id="71" w:name="sub_2901"/>
      <w:bookmarkEnd w:id="70"/>
      <w:r>
        <w:rPr>
          <w:color w:val="000000"/>
          <w:sz w:val="16"/>
          <w:szCs w:val="16"/>
        </w:rPr>
        <w:t>Информация об изменениях:</w:t>
      </w:r>
    </w:p>
    <w:bookmarkStart w:id="72" w:name="sub_490900620"/>
    <w:bookmarkEnd w:id="71"/>
    <w:p w:rsidR="00D51AB4" w:rsidRDefault="00D51AB4">
      <w:pPr>
        <w:pStyle w:val="afb"/>
      </w:pPr>
      <w:r>
        <w:fldChar w:fldCharType="begin"/>
      </w:r>
      <w:r w:rsidR="00C65171">
        <w:instrText>HYPERLINK "garantF1://19654614.240"</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пунктом 29-1</w:t>
      </w:r>
    </w:p>
    <w:bookmarkEnd w:id="72"/>
    <w:p w:rsidR="00D51AB4" w:rsidRDefault="00C65171">
      <w:r>
        <w:t>29-1. Ответственность должностных лиц, государственных служащих за решения и действия (бездействие), принимаемые (осуществляемые) в ходе исполнения Административного регламента.</w:t>
      </w:r>
    </w:p>
    <w:p w:rsidR="00D51AB4" w:rsidRDefault="00C65171">
      <w:r>
        <w:t xml:space="preserve">Государственные служащие, должностные лица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26" w:history="1">
        <w:r>
          <w:rPr>
            <w:rStyle w:val="a4"/>
          </w:rPr>
          <w:t>законодательством</w:t>
        </w:r>
      </w:hyperlink>
      <w:r>
        <w:t xml:space="preserve"> о государственной службе, </w:t>
      </w:r>
      <w:hyperlink r:id="rId27" w:history="1">
        <w:r>
          <w:rPr>
            <w:rStyle w:val="a4"/>
          </w:rPr>
          <w:t>Трудовым кодексом</w:t>
        </w:r>
      </w:hyperlink>
      <w:r>
        <w:t xml:space="preserve"> Российской Федерации и положениями должностных регламентов (инструкций).</w:t>
      </w:r>
    </w:p>
    <w:p w:rsidR="00D51AB4" w:rsidRDefault="00C65171">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28" w:history="1">
        <w:r>
          <w:rPr>
            <w:rStyle w:val="a4"/>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D51AB4" w:rsidRDefault="00D51AB4"/>
    <w:p w:rsidR="00D51AB4" w:rsidRDefault="00C65171">
      <w:pPr>
        <w:pStyle w:val="1"/>
      </w:pPr>
      <w:bookmarkStart w:id="73" w:name="sub_10500"/>
      <w:r>
        <w:t>V. Досудебный (внесудебный) порядок обжалования решений и действий (бездействия) Управления, а также должностных лиц, государственных гражданских служащих Челябинской области</w:t>
      </w:r>
    </w:p>
    <w:bookmarkEnd w:id="73"/>
    <w:p w:rsidR="00D51AB4" w:rsidRDefault="00D51AB4"/>
    <w:p w:rsidR="00D51AB4" w:rsidRDefault="00C65171">
      <w:bookmarkStart w:id="74" w:name="sub_30"/>
      <w:r>
        <w:t>30. Заявители имеют право на досудебное (внесудебное) обжалование действий (бездействия), решений должностных лиц Управления, принятых в ходе предоставления государственной услуги.</w:t>
      </w:r>
    </w:p>
    <w:bookmarkEnd w:id="74"/>
    <w:p w:rsidR="00D51AB4" w:rsidRDefault="00C65171">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Управлением, должностными лицами Управления при получении данным заявителем государственной услуги.</w:t>
      </w:r>
    </w:p>
    <w:p w:rsidR="00D51AB4" w:rsidRDefault="00C65171">
      <w:pPr>
        <w:pStyle w:val="afa"/>
        <w:rPr>
          <w:color w:val="000000"/>
          <w:sz w:val="16"/>
          <w:szCs w:val="16"/>
        </w:rPr>
      </w:pPr>
      <w:bookmarkStart w:id="75" w:name="sub_301"/>
      <w:r>
        <w:rPr>
          <w:color w:val="000000"/>
          <w:sz w:val="16"/>
          <w:szCs w:val="16"/>
        </w:rPr>
        <w:t>Информация об изменениях:</w:t>
      </w:r>
    </w:p>
    <w:bookmarkStart w:id="76" w:name="sub_490905332"/>
    <w:bookmarkEnd w:id="75"/>
    <w:p w:rsidR="00D51AB4" w:rsidRDefault="00D51AB4">
      <w:pPr>
        <w:pStyle w:val="afb"/>
      </w:pPr>
      <w:r>
        <w:fldChar w:fldCharType="begin"/>
      </w:r>
      <w:r w:rsidR="00C65171">
        <w:instrText>HYPERLINK "garantF1://19654614.215"</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пунктом 30-1</w:t>
      </w:r>
    </w:p>
    <w:bookmarkEnd w:id="76"/>
    <w:p w:rsidR="00D51AB4" w:rsidRDefault="00C65171">
      <w:r>
        <w:t>30-1. Информирование заявителей о порядке подачи и рассмотрения жалобы осуществляется следующими способами:</w:t>
      </w:r>
    </w:p>
    <w:p w:rsidR="00D51AB4" w:rsidRDefault="00C65171">
      <w:r>
        <w:t>в Управлении по адресу: 454092, город Челябинск, улица Энгельса, дом 54, телефон: 8 (351) 260-94-95;</w:t>
      </w:r>
    </w:p>
    <w:p w:rsidR="00D51AB4" w:rsidRDefault="00C65171">
      <w:r>
        <w:t>на официальном сайте Управления;</w:t>
      </w:r>
    </w:p>
    <w:p w:rsidR="00D51AB4" w:rsidRDefault="00C65171">
      <w:r>
        <w:t>на информационных стендах, расположенных в Управлении;</w:t>
      </w:r>
    </w:p>
    <w:p w:rsidR="00D51AB4" w:rsidRDefault="00C65171">
      <w:r>
        <w:t>на информационном стенде, расположенном в здании многофункционального центра;</w:t>
      </w:r>
    </w:p>
    <w:p w:rsidR="00D51AB4" w:rsidRDefault="00C65171">
      <w:r>
        <w:t>путем размещения на официальном сайте многофункционального центра.</w:t>
      </w:r>
    </w:p>
    <w:p w:rsidR="00D51AB4" w:rsidRDefault="00C65171">
      <w:proofErr w:type="gramStart"/>
      <w:r>
        <w:t xml:space="preserve">Особенности подачи и рассмотрения жалоб на решения и действия (бездействие) органов государственной власти Челябинской области, их должностных лиц, государственных гражданских служащих органов государственной власти Челябинской области установлены </w:t>
      </w:r>
      <w:hyperlink r:id="rId29" w:history="1">
        <w:r>
          <w:rPr>
            <w:rStyle w:val="a4"/>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w:t>
      </w:r>
      <w:proofErr w:type="gramEnd"/>
      <w:r>
        <w:t xml:space="preserve"> государственной власти Челябинской области".</w:t>
      </w:r>
    </w:p>
    <w:p w:rsidR="00D51AB4" w:rsidRDefault="00C65171">
      <w:bookmarkStart w:id="77" w:name="sub_31"/>
      <w:r>
        <w:t>31. Предметом досудебного (внесудебного) обжалования являются действия (бездействие) и решения должностных лиц Управления, государственных гражданских служащих Управления (далее именуются - государственные служащие) при выполнении административных процедур, предусмотренных настоящим Административным регламентом.</w:t>
      </w:r>
    </w:p>
    <w:bookmarkEnd w:id="77"/>
    <w:p w:rsidR="00D51AB4" w:rsidRDefault="00C65171">
      <w:r>
        <w:t xml:space="preserve">Заявитель может обратиться с </w:t>
      </w:r>
      <w:proofErr w:type="gramStart"/>
      <w:r>
        <w:t>жалобой</w:t>
      </w:r>
      <w:proofErr w:type="gramEnd"/>
      <w:r>
        <w:t xml:space="preserve"> в том числе в следующих случаях:</w:t>
      </w:r>
    </w:p>
    <w:p w:rsidR="00D51AB4" w:rsidRDefault="00C65171">
      <w:r>
        <w:t>1) нарушение срока регистрации запроса заявителя о предоставлении государственной услуги;</w:t>
      </w:r>
    </w:p>
    <w:p w:rsidR="00D51AB4" w:rsidRDefault="00C65171">
      <w:r>
        <w:t>2) нарушение срока предоставления государственной услуги;</w:t>
      </w:r>
    </w:p>
    <w:p w:rsidR="00D51AB4" w:rsidRDefault="00C65171">
      <w:r>
        <w:t xml:space="preserve">3) требование у заявителя документов, не предусмотренных нормативными </w:t>
      </w:r>
      <w:r>
        <w:lastRenderedPageBreak/>
        <w:t>правовыми актами Российской Федерации, нормативными правовыми актами Челябинской области для предоставления государственной услуги;</w:t>
      </w:r>
    </w:p>
    <w:p w:rsidR="00D51AB4" w:rsidRDefault="00C6517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D51AB4" w:rsidRDefault="00C65171">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D51AB4" w:rsidRDefault="00C65171">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D51AB4" w:rsidRDefault="00C65171">
      <w:pPr>
        <w:pStyle w:val="afa"/>
        <w:rPr>
          <w:color w:val="000000"/>
          <w:sz w:val="16"/>
          <w:szCs w:val="16"/>
        </w:rPr>
      </w:pPr>
      <w:bookmarkStart w:id="78" w:name="sub_32"/>
      <w:r>
        <w:rPr>
          <w:color w:val="000000"/>
          <w:sz w:val="16"/>
          <w:szCs w:val="16"/>
        </w:rPr>
        <w:t>Информация об изменениях:</w:t>
      </w:r>
    </w:p>
    <w:bookmarkStart w:id="79" w:name="sub_490908652"/>
    <w:bookmarkEnd w:id="78"/>
    <w:p w:rsidR="00D51AB4" w:rsidRDefault="00D51AB4">
      <w:pPr>
        <w:pStyle w:val="afb"/>
      </w:pPr>
      <w:r>
        <w:fldChar w:fldCharType="begin"/>
      </w:r>
      <w:r w:rsidR="00C65171">
        <w:instrText>HYPERLINK "garantF1://19654614.216"</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в пункт 32 настоящего Регламента внесены изменения</w:t>
      </w:r>
    </w:p>
    <w:bookmarkEnd w:id="79"/>
    <w:p w:rsidR="00D51AB4" w:rsidRDefault="00D51AB4">
      <w:pPr>
        <w:pStyle w:val="afb"/>
      </w:pPr>
      <w:r>
        <w:fldChar w:fldCharType="begin"/>
      </w:r>
      <w:r w:rsidR="00C65171">
        <w:instrText>HYPERLINK "garantF1://19714734.32"</w:instrText>
      </w:r>
      <w:r>
        <w:fldChar w:fldCharType="separate"/>
      </w:r>
      <w:r w:rsidR="00C65171">
        <w:rPr>
          <w:rStyle w:val="a4"/>
        </w:rPr>
        <w:t>См. текст пункта в предыдущей редакции</w:t>
      </w:r>
      <w:r>
        <w:fldChar w:fldCharType="end"/>
      </w:r>
    </w:p>
    <w:p w:rsidR="00D51AB4" w:rsidRDefault="00C65171">
      <w:r>
        <w:t>32. Основанием для начала процедуры досудебного (внесудебного) обжалования является поступившая в Управление жалоба заявителя.</w:t>
      </w:r>
    </w:p>
    <w:p w:rsidR="00D51AB4" w:rsidRDefault="00C65171">
      <w:r>
        <w:t>Жалоба подается в письменной форме на бумажном носителе, в электронной форме.</w:t>
      </w:r>
    </w:p>
    <w:p w:rsidR="00D51AB4" w:rsidRDefault="00C65171">
      <w:bookmarkStart w:id="80" w:name="sub_10506"/>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приёме заявителя:</w:t>
      </w:r>
    </w:p>
    <w:bookmarkEnd w:id="80"/>
    <w:p w:rsidR="00D51AB4" w:rsidRDefault="00C65171">
      <w:r>
        <w:t>по адресу: 454092, город Челябинск, улица Энгельса, дом 54;</w:t>
      </w:r>
    </w:p>
    <w:p w:rsidR="00D51AB4" w:rsidRDefault="00C65171">
      <w:r>
        <w:t>по телефону горячей линии: 8 (351) 260-94-95;</w:t>
      </w:r>
    </w:p>
    <w:p w:rsidR="00D51AB4" w:rsidRDefault="00C65171">
      <w:r>
        <w:t xml:space="preserve">по электронному адресу: </w:t>
      </w:r>
      <w:proofErr w:type="spellStart"/>
      <w:r>
        <w:t>ALL@e-chel.ru</w:t>
      </w:r>
      <w:proofErr w:type="spellEnd"/>
      <w:r>
        <w:t>.</w:t>
      </w:r>
    </w:p>
    <w:p w:rsidR="00D51AB4" w:rsidRDefault="00C65171">
      <w:r>
        <w:t>Личный прием заявителей осуществляется по предварительной записи в соответствии с графиком, утвержденным правовым актом Управления. Запись осуществляется в отделе кадров и государственной службы Управления при личном обращении или по телефону 8 (351) 262-85-04.</w:t>
      </w:r>
    </w:p>
    <w:p w:rsidR="00D51AB4" w:rsidRDefault="00C65171">
      <w:r>
        <w:t>33. В досудебном (внесудебном) порядке заинтересованные лица могут обжаловать действия (бездействие) должностных лиц Управления, государственных служащих, ответственных за предоставление государственной услуги, начальнику Управления.</w:t>
      </w:r>
    </w:p>
    <w:p w:rsidR="00D51AB4" w:rsidRDefault="00C65171">
      <w:r>
        <w:t>Жалоба на решения, принятые начальником Управления, подается в Правительство Челябинской области.</w:t>
      </w:r>
    </w:p>
    <w:p w:rsidR="00D51AB4" w:rsidRDefault="00C65171">
      <w:bookmarkStart w:id="81" w:name="sub_34"/>
      <w:r>
        <w:t>34. Жалоба должна содержать:</w:t>
      </w:r>
    </w:p>
    <w:bookmarkEnd w:id="81"/>
    <w:p w:rsidR="00D51AB4" w:rsidRDefault="00C65171">
      <w:r>
        <w:t>1) наименование органа, предоставляющего государственную услугу, должностного лица Управления, государственного служащего, решения и действия (бездействие) которых обжалуются;</w:t>
      </w:r>
    </w:p>
    <w:p w:rsidR="00D51AB4" w:rsidRDefault="00C65171">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AB4" w:rsidRDefault="00C65171">
      <w:r>
        <w:t xml:space="preserve">3) сведения об обжалуемых решениях и действиях (бездействии) Управления, </w:t>
      </w:r>
      <w:r>
        <w:lastRenderedPageBreak/>
        <w:t>должностного лица Управления, государственного служащего;</w:t>
      </w:r>
    </w:p>
    <w:p w:rsidR="00D51AB4" w:rsidRDefault="00C65171">
      <w:pPr>
        <w:pStyle w:val="afa"/>
        <w:rPr>
          <w:color w:val="000000"/>
          <w:sz w:val="16"/>
          <w:szCs w:val="16"/>
        </w:rPr>
      </w:pPr>
      <w:bookmarkStart w:id="82" w:name="sub_344"/>
      <w:r>
        <w:rPr>
          <w:color w:val="000000"/>
          <w:sz w:val="16"/>
          <w:szCs w:val="16"/>
        </w:rPr>
        <w:t>Информация об изменениях:</w:t>
      </w:r>
    </w:p>
    <w:p w:rsidR="00D51AB4" w:rsidRDefault="00C65171">
      <w:pPr>
        <w:pStyle w:val="afb"/>
      </w:pPr>
      <w:bookmarkStart w:id="83" w:name="sub_490914124"/>
      <w:bookmarkEnd w:id="82"/>
      <w:r>
        <w:t>Постановлением Правительства Челябинской области от 19 ноября 2014 г. N 621-П в подпункт 4 пункта 34 настоящего Регламента внесены изменения</w:t>
      </w:r>
    </w:p>
    <w:bookmarkEnd w:id="83"/>
    <w:p w:rsidR="00D51AB4" w:rsidRDefault="00D51AB4">
      <w:pPr>
        <w:pStyle w:val="afb"/>
      </w:pPr>
      <w:r>
        <w:fldChar w:fldCharType="begin"/>
      </w:r>
      <w:r w:rsidR="00C65171">
        <w:instrText>HYPERLINK "garantF1://19714734.344"</w:instrText>
      </w:r>
      <w:r>
        <w:fldChar w:fldCharType="separate"/>
      </w:r>
      <w:r w:rsidR="00C65171">
        <w:rPr>
          <w:rStyle w:val="a4"/>
        </w:rPr>
        <w:t>См. текст подпункта в предыдущей редакции</w:t>
      </w:r>
      <w:r>
        <w:fldChar w:fldCharType="end"/>
      </w:r>
    </w:p>
    <w:p w:rsidR="00D51AB4" w:rsidRDefault="00C65171">
      <w:r>
        <w:t>4) доводы, на основании которых заявитель не согласен с решением и действием (бездействием) Управления, должностного лица Управления, государственного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информации, необходимых для обоснования и рассмотрения жалобы.</w:t>
      </w:r>
    </w:p>
    <w:p w:rsidR="00D51AB4" w:rsidRDefault="00C65171">
      <w:bookmarkStart w:id="84" w:name="sub_35"/>
      <w:r>
        <w:t>35.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D51AB4" w:rsidRDefault="00C65171">
      <w:bookmarkStart w:id="85" w:name="sub_36"/>
      <w:bookmarkEnd w:id="84"/>
      <w:r>
        <w:t>36. По результатам рассмотрения жалобы Управление принимает одно из следующих решений:</w:t>
      </w:r>
    </w:p>
    <w:bookmarkEnd w:id="85"/>
    <w:p w:rsidR="00D51AB4" w:rsidRDefault="00C65171">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D51AB4" w:rsidRDefault="00C65171">
      <w:r>
        <w:t>2) отказывает в удовлетворении жалобы.</w:t>
      </w:r>
    </w:p>
    <w:p w:rsidR="00D51AB4" w:rsidRDefault="00C65171">
      <w:bookmarkStart w:id="86" w:name="sub_37"/>
      <w:r>
        <w:t xml:space="preserve">37. Не позднее дня, следующего за днем принятия решения, указанного в </w:t>
      </w:r>
      <w:hyperlink w:anchor="sub_36" w:history="1">
        <w:r>
          <w:rPr>
            <w:rStyle w:val="a4"/>
          </w:rPr>
          <w:t>пункте 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AB4" w:rsidRDefault="00C65171">
      <w:bookmarkStart w:id="87" w:name="sub_38"/>
      <w:bookmarkEnd w:id="86"/>
      <w:r>
        <w:t xml:space="preserve">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D51AB4" w:rsidRDefault="00C65171">
      <w:pPr>
        <w:pStyle w:val="afa"/>
        <w:rPr>
          <w:color w:val="000000"/>
          <w:sz w:val="16"/>
          <w:szCs w:val="16"/>
        </w:rPr>
      </w:pPr>
      <w:bookmarkStart w:id="88" w:name="sub_3801"/>
      <w:bookmarkEnd w:id="87"/>
      <w:r>
        <w:rPr>
          <w:color w:val="000000"/>
          <w:sz w:val="16"/>
          <w:szCs w:val="16"/>
        </w:rPr>
        <w:t>Информация об изменениях:</w:t>
      </w:r>
    </w:p>
    <w:bookmarkStart w:id="89" w:name="sub_490917396"/>
    <w:bookmarkEnd w:id="88"/>
    <w:p w:rsidR="00D51AB4" w:rsidRDefault="00D51AB4">
      <w:pPr>
        <w:pStyle w:val="afb"/>
      </w:pPr>
      <w:r>
        <w:fldChar w:fldCharType="begin"/>
      </w:r>
      <w:r w:rsidR="00C65171">
        <w:instrText>HYPERLINK "garantF1://19654614.218"</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пунктом 38-1</w:t>
      </w:r>
    </w:p>
    <w:bookmarkEnd w:id="89"/>
    <w:p w:rsidR="00D51AB4" w:rsidRDefault="00C65171">
      <w:r>
        <w:t xml:space="preserve">38-1. Решения, принятые по результатам рассмотрения жалобы, могут быть обжалованы заявителем в судебном порядке в соответствии с </w:t>
      </w:r>
      <w:hyperlink r:id="rId30" w:history="1">
        <w:r>
          <w:rPr>
            <w:rStyle w:val="a4"/>
          </w:rPr>
          <w:t>законодательством</w:t>
        </w:r>
      </w:hyperlink>
      <w:r>
        <w:t xml:space="preserve"> Российской Федерации.</w:t>
      </w:r>
    </w:p>
    <w:p w:rsidR="00D51AB4" w:rsidRDefault="00D51AB4"/>
    <w:p w:rsidR="00D51AB4" w:rsidRDefault="00C65171">
      <w:pPr>
        <w:jc w:val="right"/>
      </w:pPr>
      <w:bookmarkStart w:id="90" w:name="sub_1011"/>
      <w:r>
        <w:rPr>
          <w:rStyle w:val="a3"/>
        </w:rPr>
        <w:t>Приложение 1</w:t>
      </w:r>
      <w:r>
        <w:rPr>
          <w:rStyle w:val="a3"/>
        </w:rPr>
        <w:br/>
        <w:t xml:space="preserve">к </w:t>
      </w:r>
      <w:hyperlink w:anchor="sub_1000" w:history="1">
        <w:r>
          <w:rPr>
            <w:rStyle w:val="a4"/>
          </w:rPr>
          <w:t>Административному регламенту</w:t>
        </w:r>
      </w:hyperlink>
      <w:r>
        <w:rPr>
          <w:rStyle w:val="a3"/>
        </w:rPr>
        <w:t xml:space="preserve"> по</w:t>
      </w:r>
      <w:r>
        <w:rPr>
          <w:rStyle w:val="a3"/>
        </w:rPr>
        <w:br/>
        <w:t>предоставлению государственной услуги</w:t>
      </w:r>
      <w:r>
        <w:rPr>
          <w:rStyle w:val="a3"/>
        </w:rPr>
        <w:br/>
        <w:t>"Организация и проведение аукциона по</w:t>
      </w:r>
      <w:r>
        <w:rPr>
          <w:rStyle w:val="a3"/>
        </w:rPr>
        <w:br/>
        <w:t>продаже права на заключение договора</w:t>
      </w:r>
      <w:r>
        <w:rPr>
          <w:rStyle w:val="a3"/>
        </w:rPr>
        <w:br/>
        <w:t>купли - продажи лесных насаждений и</w:t>
      </w:r>
      <w:r>
        <w:rPr>
          <w:rStyle w:val="a3"/>
        </w:rPr>
        <w:br/>
        <w:t>заготовки елей и (или) деревьев других</w:t>
      </w:r>
      <w:r>
        <w:rPr>
          <w:rStyle w:val="a3"/>
        </w:rPr>
        <w:br/>
        <w:t>хвойных пород, расположенных на землях,</w:t>
      </w:r>
      <w:r>
        <w:rPr>
          <w:rStyle w:val="a3"/>
        </w:rPr>
        <w:br/>
        <w:t xml:space="preserve"> находящихся в государственной</w:t>
      </w:r>
      <w:r>
        <w:rPr>
          <w:rStyle w:val="a3"/>
        </w:rPr>
        <w:br/>
      </w:r>
      <w:r>
        <w:rPr>
          <w:rStyle w:val="a3"/>
        </w:rPr>
        <w:lastRenderedPageBreak/>
        <w:t>собственности"</w:t>
      </w:r>
    </w:p>
    <w:bookmarkEnd w:id="90"/>
    <w:p w:rsidR="00D51AB4" w:rsidRDefault="00D51AB4"/>
    <w:p w:rsidR="00D51AB4" w:rsidRDefault="00C65171">
      <w:pPr>
        <w:pStyle w:val="1"/>
      </w:pPr>
      <w:r>
        <w:t>Блок-схема</w:t>
      </w:r>
      <w:r>
        <w:br/>
        <w:t>предоставления государственной услуги</w:t>
      </w:r>
    </w:p>
    <w:p w:rsidR="00D51AB4" w:rsidRDefault="00D51AB4"/>
    <w:p w:rsidR="00D51AB4" w:rsidRDefault="005D0A34">
      <w:r>
        <w:rPr>
          <w:noProof/>
        </w:rPr>
        <w:drawing>
          <wp:inline distT="0" distB="0" distL="0" distR="0">
            <wp:extent cx="5848350" cy="6286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5848350" cy="6286500"/>
                    </a:xfrm>
                    <a:prstGeom prst="rect">
                      <a:avLst/>
                    </a:prstGeom>
                    <a:noFill/>
                    <a:ln w="9525">
                      <a:noFill/>
                      <a:miter lim="800000"/>
                      <a:headEnd/>
                      <a:tailEnd/>
                    </a:ln>
                  </pic:spPr>
                </pic:pic>
              </a:graphicData>
            </a:graphic>
          </wp:inline>
        </w:drawing>
      </w:r>
    </w:p>
    <w:p w:rsidR="00D51AB4" w:rsidRDefault="00C65171">
      <w:pPr>
        <w:pStyle w:val="afa"/>
        <w:rPr>
          <w:color w:val="000000"/>
          <w:sz w:val="16"/>
          <w:szCs w:val="16"/>
        </w:rPr>
      </w:pPr>
      <w:bookmarkStart w:id="91" w:name="sub_10508"/>
      <w:r>
        <w:rPr>
          <w:color w:val="000000"/>
          <w:sz w:val="16"/>
          <w:szCs w:val="16"/>
        </w:rPr>
        <w:t>Информация об изменениях:</w:t>
      </w:r>
    </w:p>
    <w:bookmarkStart w:id="92" w:name="sub_490919224"/>
    <w:bookmarkEnd w:id="91"/>
    <w:p w:rsidR="00D51AB4" w:rsidRDefault="00D51AB4">
      <w:pPr>
        <w:pStyle w:val="afb"/>
      </w:pPr>
      <w:r>
        <w:fldChar w:fldCharType="begin"/>
      </w:r>
      <w:r w:rsidR="00C65171">
        <w:instrText>HYPERLINK "garantF1://19654614.260"</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приложением 2</w:t>
      </w:r>
    </w:p>
    <w:bookmarkEnd w:id="92"/>
    <w:p w:rsidR="00D51AB4" w:rsidRDefault="00C65171">
      <w:pPr>
        <w:jc w:val="right"/>
      </w:pPr>
      <w:r>
        <w:rPr>
          <w:rStyle w:val="a3"/>
        </w:rPr>
        <w:t>Приложение 2</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"Организация и проведение аукциона по</w:t>
      </w:r>
      <w:r>
        <w:rPr>
          <w:rStyle w:val="a3"/>
        </w:rPr>
        <w:br/>
        <w:t>продаже права на заключение договора</w:t>
      </w:r>
      <w:r>
        <w:rPr>
          <w:rStyle w:val="a3"/>
        </w:rPr>
        <w:br/>
      </w:r>
      <w:r>
        <w:rPr>
          <w:rStyle w:val="a3"/>
        </w:rPr>
        <w:lastRenderedPageBreak/>
        <w:t>купли-продажи лесных насаждений и</w:t>
      </w:r>
      <w:r>
        <w:rPr>
          <w:rStyle w:val="a3"/>
        </w:rPr>
        <w:br/>
        <w:t>заготовки елей и (или) деревьев других</w:t>
      </w:r>
      <w:r>
        <w:rPr>
          <w:rStyle w:val="a3"/>
        </w:rPr>
        <w:br/>
        <w:t>хвойных пород, расположенных на</w:t>
      </w:r>
      <w:r>
        <w:rPr>
          <w:rStyle w:val="a3"/>
        </w:rPr>
        <w:br/>
        <w:t>землях, находящихся в государственной</w:t>
      </w:r>
      <w:r>
        <w:rPr>
          <w:rStyle w:val="a3"/>
        </w:rPr>
        <w:br/>
        <w:t>собственности"</w:t>
      </w:r>
    </w:p>
    <w:p w:rsidR="00D51AB4" w:rsidRDefault="00D51AB4"/>
    <w:p w:rsidR="00D51AB4" w:rsidRDefault="00C65171">
      <w:pPr>
        <w:pStyle w:val="1"/>
      </w:pPr>
      <w:r>
        <w:t xml:space="preserve">Блок-схема </w:t>
      </w:r>
      <w:r>
        <w:br/>
        <w:t>предоставления государственной услуги с участием многофункционального центра</w:t>
      </w:r>
    </w:p>
    <w:p w:rsidR="00D51AB4" w:rsidRDefault="00D51AB4"/>
    <w:p w:rsidR="00D51AB4" w:rsidRDefault="005D0A34">
      <w:r>
        <w:rPr>
          <w:noProof/>
        </w:rPr>
        <w:drawing>
          <wp:inline distT="0" distB="0" distL="0" distR="0">
            <wp:extent cx="5829300" cy="413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5829300" cy="4133850"/>
                    </a:xfrm>
                    <a:prstGeom prst="rect">
                      <a:avLst/>
                    </a:prstGeom>
                    <a:noFill/>
                    <a:ln w="9525">
                      <a:noFill/>
                      <a:miter lim="800000"/>
                      <a:headEnd/>
                      <a:tailEnd/>
                    </a:ln>
                  </pic:spPr>
                </pic:pic>
              </a:graphicData>
            </a:graphic>
          </wp:inline>
        </w:drawing>
      </w:r>
    </w:p>
    <w:p w:rsidR="00D51AB4" w:rsidRDefault="00D51AB4"/>
    <w:p w:rsidR="00D51AB4" w:rsidRDefault="00C65171">
      <w:pPr>
        <w:pStyle w:val="afa"/>
        <w:rPr>
          <w:color w:val="000000"/>
          <w:sz w:val="16"/>
          <w:szCs w:val="16"/>
        </w:rPr>
      </w:pPr>
      <w:bookmarkStart w:id="93" w:name="sub_10509"/>
      <w:r>
        <w:rPr>
          <w:color w:val="000000"/>
          <w:sz w:val="16"/>
          <w:szCs w:val="16"/>
        </w:rPr>
        <w:t>Информация об изменениях:</w:t>
      </w:r>
    </w:p>
    <w:bookmarkStart w:id="94" w:name="sub_490914988"/>
    <w:bookmarkEnd w:id="93"/>
    <w:p w:rsidR="00D51AB4" w:rsidRDefault="00D51AB4">
      <w:pPr>
        <w:pStyle w:val="afb"/>
      </w:pPr>
      <w:r>
        <w:fldChar w:fldCharType="begin"/>
      </w:r>
      <w:r w:rsidR="00C65171">
        <w:instrText>HYPERLINK "garantF1://19654614.270"</w:instrText>
      </w:r>
      <w:r>
        <w:fldChar w:fldCharType="separate"/>
      </w:r>
      <w:r w:rsidR="00C65171">
        <w:rPr>
          <w:rStyle w:val="a4"/>
        </w:rPr>
        <w:t>Постановлением</w:t>
      </w:r>
      <w:r>
        <w:fldChar w:fldCharType="end"/>
      </w:r>
      <w:r w:rsidR="00C65171">
        <w:t xml:space="preserve"> Правительства Челябинской области от 19 ноября 2014 г. N 621-П настоящий Регламент дополнен приложением 3</w:t>
      </w:r>
    </w:p>
    <w:bookmarkEnd w:id="94"/>
    <w:p w:rsidR="00D51AB4" w:rsidRDefault="00C65171">
      <w:pPr>
        <w:jc w:val="right"/>
      </w:pPr>
      <w:r>
        <w:rPr>
          <w:rStyle w:val="a3"/>
        </w:rPr>
        <w:t>Приложение 3</w:t>
      </w:r>
      <w:r>
        <w:rPr>
          <w:rStyle w:val="a3"/>
        </w:rPr>
        <w:br/>
        <w:t xml:space="preserve">к </w:t>
      </w:r>
      <w:hyperlink w:anchor="sub_1000" w:history="1">
        <w:r>
          <w:rPr>
            <w:rStyle w:val="a4"/>
          </w:rPr>
          <w:t>Административному регламенту</w:t>
        </w:r>
      </w:hyperlink>
      <w:r>
        <w:rPr>
          <w:rStyle w:val="a3"/>
        </w:rPr>
        <w:br/>
        <w:t>предоставления государственной услуги</w:t>
      </w:r>
      <w:r>
        <w:rPr>
          <w:rStyle w:val="a3"/>
        </w:rPr>
        <w:br/>
        <w:t>"Организация и проведение аукциона по</w:t>
      </w:r>
      <w:r>
        <w:rPr>
          <w:rStyle w:val="a3"/>
        </w:rPr>
        <w:br/>
        <w:t>продаже права на заключение договора</w:t>
      </w:r>
      <w:r>
        <w:rPr>
          <w:rStyle w:val="a3"/>
        </w:rPr>
        <w:br/>
        <w:t>купли-продажи лесных насаждений и</w:t>
      </w:r>
      <w:r>
        <w:rPr>
          <w:rStyle w:val="a3"/>
        </w:rPr>
        <w:br/>
        <w:t>заготовки елей и (или) деревьев других</w:t>
      </w:r>
      <w:r>
        <w:rPr>
          <w:rStyle w:val="a3"/>
        </w:rPr>
        <w:br/>
        <w:t>хвойных пород, расположенных на</w:t>
      </w:r>
      <w:r>
        <w:rPr>
          <w:rStyle w:val="a3"/>
        </w:rPr>
        <w:br/>
        <w:t>землях, находящихся в государственной</w:t>
      </w:r>
      <w:r>
        <w:rPr>
          <w:rStyle w:val="a3"/>
        </w:rPr>
        <w:br/>
        <w:t>собственности"</w:t>
      </w:r>
    </w:p>
    <w:p w:rsidR="00D51AB4" w:rsidRDefault="00D51AB4"/>
    <w:p w:rsidR="00D51AB4" w:rsidRDefault="00C65171">
      <w:pPr>
        <w:pStyle w:val="1"/>
      </w:pPr>
      <w:r>
        <w:lastRenderedPageBreak/>
        <w:t>Информация</w:t>
      </w:r>
      <w:r>
        <w:br/>
        <w:t xml:space="preserve">о местах нахождения, номерах телефонов, адресах электронной почты и официальных сайтов многофункциональных центров </w:t>
      </w:r>
    </w:p>
    <w:p w:rsidR="00D51AB4" w:rsidRDefault="00D51A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960"/>
        <w:gridCol w:w="2520"/>
        <w:gridCol w:w="2380"/>
        <w:gridCol w:w="2660"/>
      </w:tblGrid>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N</w:t>
            </w:r>
          </w:p>
          <w:p w:rsidR="00D51AB4" w:rsidRDefault="00C65171">
            <w:pPr>
              <w:pStyle w:val="aff7"/>
              <w:jc w:val="center"/>
            </w:pPr>
            <w:proofErr w:type="spellStart"/>
            <w:proofErr w:type="gramStart"/>
            <w:r>
              <w:t>п</w:t>
            </w:r>
            <w:proofErr w:type="spellEnd"/>
            <w:proofErr w:type="gramEnd"/>
            <w:r>
              <w:t>/</w:t>
            </w:r>
            <w:proofErr w:type="spellStart"/>
            <w:r>
              <w:t>п</w:t>
            </w:r>
            <w:proofErr w:type="spellEnd"/>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Наименование муниципального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Наименование многофункционального центра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Почтовый адрес многофункционального центра</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Телефон для справок, консультаций, адрес электронной почты, адрес сайта</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Агаповский</w:t>
            </w:r>
            <w:proofErr w:type="spellEnd"/>
            <w: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Агаповского</w:t>
            </w:r>
            <w:proofErr w:type="spellEnd"/>
            <w:r>
              <w:t xml:space="preserve">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457400, Челябинская область, </w:t>
            </w:r>
            <w:proofErr w:type="spellStart"/>
            <w:r>
              <w:t>Агаповский</w:t>
            </w:r>
            <w:proofErr w:type="spellEnd"/>
            <w:r>
              <w:t xml:space="preserve"> район,</w:t>
            </w:r>
          </w:p>
          <w:p w:rsidR="00D51AB4" w:rsidRDefault="00C65171">
            <w:pPr>
              <w:pStyle w:val="aff7"/>
            </w:pPr>
            <w:r>
              <w:t>село Агаповка,</w:t>
            </w:r>
          </w:p>
          <w:p w:rsidR="00D51AB4" w:rsidRDefault="00C65171">
            <w:pPr>
              <w:pStyle w:val="aff7"/>
            </w:pPr>
            <w:r>
              <w:t>улица Школьная, дом 53, помещение N 2</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infoagap@mail.ru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2.</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Верхнеуфалейский</w:t>
            </w:r>
            <w:proofErr w:type="spellEnd"/>
            <w:r>
              <w:t xml:space="preserve">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t>Верхнеуфалейского</w:t>
            </w:r>
            <w:proofErr w:type="spellEnd"/>
            <w:r>
              <w:t xml:space="preserve"> городского округа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456800, Челябинская область,</w:t>
            </w:r>
          </w:p>
          <w:p w:rsidR="00D51AB4" w:rsidRDefault="00C65171">
            <w:pPr>
              <w:pStyle w:val="aff7"/>
            </w:pPr>
            <w:r>
              <w:t>город Верхний Уфалей, улица Якушева,</w:t>
            </w:r>
          </w:p>
          <w:p w:rsidR="00D51AB4" w:rsidRDefault="00C65171">
            <w:pPr>
              <w:pStyle w:val="aff7"/>
            </w:pPr>
            <w:r>
              <w:t>дом 25</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(8-35164) 5-59-82</w:t>
            </w:r>
          </w:p>
          <w:p w:rsidR="00D51AB4" w:rsidRDefault="00C65171">
            <w:pPr>
              <w:pStyle w:val="aff7"/>
              <w:jc w:val="center"/>
            </w:pPr>
            <w:r>
              <w:t>mfc.ufaley@gmail.com</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3.</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Златоустовский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456200, Челябинская область, город Златоуст,</w:t>
            </w:r>
          </w:p>
          <w:p w:rsidR="00D51AB4" w:rsidRDefault="00C65171">
            <w:pPr>
              <w:pStyle w:val="aff7"/>
            </w:pPr>
            <w:r>
              <w:t>улица имени Н.Б. Скворцова, дом 32</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(8-351-3) 62-06-95</w:t>
            </w:r>
          </w:p>
          <w:p w:rsidR="00D51AB4" w:rsidRDefault="00C65171">
            <w:pPr>
              <w:pStyle w:val="aff7"/>
              <w:jc w:val="center"/>
            </w:pPr>
            <w:r>
              <w:t>(8-351-3) 79-12-36</w:t>
            </w:r>
          </w:p>
          <w:p w:rsidR="00D51AB4" w:rsidRDefault="00C65171">
            <w:pPr>
              <w:pStyle w:val="aff7"/>
              <w:jc w:val="center"/>
            </w:pPr>
            <w:r>
              <w:t>mfczgo@mail.ru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4.</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Карталинский</w:t>
            </w:r>
            <w:proofErr w:type="spellEnd"/>
            <w: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бюджетное учреждение "Многофункциональный центр" </w:t>
            </w:r>
            <w:proofErr w:type="spellStart"/>
            <w:r>
              <w:t>Карталинского</w:t>
            </w:r>
            <w:proofErr w:type="spellEnd"/>
            <w:r>
              <w:t xml:space="preserve"> района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457351, Челябинская область, город Карталы,</w:t>
            </w:r>
          </w:p>
          <w:p w:rsidR="00D51AB4" w:rsidRDefault="00C65171">
            <w:pPr>
              <w:pStyle w:val="aff7"/>
            </w:pPr>
            <w:r>
              <w:t>улица Калмыкова, дом 6</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(8-351-33) 2-24-24</w:t>
            </w:r>
          </w:p>
          <w:p w:rsidR="00D51AB4" w:rsidRDefault="00C65171">
            <w:pPr>
              <w:pStyle w:val="aff7"/>
              <w:jc w:val="center"/>
            </w:pPr>
            <w:r>
              <w:t>mfc-kartal@yandex.ru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lastRenderedPageBreak/>
              <w:t>5.</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Копейский</w:t>
            </w:r>
            <w:proofErr w:type="spellEnd"/>
            <w:r>
              <w:t xml:space="preserve">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бюджетное учреждение </w:t>
            </w:r>
            <w:proofErr w:type="spellStart"/>
            <w:r>
              <w:t>Копейского</w:t>
            </w:r>
            <w:proofErr w:type="spellEnd"/>
            <w:r>
              <w:t xml:space="preserve"> городского округа Челябинской области "Многофункциональный центр по предоставлению государственных 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456618, Челябинская область,</w:t>
            </w:r>
          </w:p>
          <w:p w:rsidR="00D51AB4" w:rsidRDefault="00C65171">
            <w:pPr>
              <w:pStyle w:val="aff7"/>
            </w:pPr>
            <w:r>
              <w:t>город Копейск,</w:t>
            </w:r>
          </w:p>
          <w:p w:rsidR="00D51AB4" w:rsidRDefault="00C65171">
            <w:pPr>
              <w:pStyle w:val="aff7"/>
            </w:pPr>
            <w:r>
              <w:t>улица Борьбы, дом 14</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(8-35139) 4-05-65</w:t>
            </w:r>
          </w:p>
          <w:p w:rsidR="00D51AB4" w:rsidRDefault="00C65171">
            <w:pPr>
              <w:pStyle w:val="aff7"/>
              <w:jc w:val="center"/>
            </w:pPr>
            <w:r>
              <w:t>mfc@kopeysk-okrug.ru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6.</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Коркинский</w:t>
            </w:r>
            <w:proofErr w:type="spellEnd"/>
          </w:p>
          <w:p w:rsidR="00D51AB4" w:rsidRDefault="00C65171">
            <w:pPr>
              <w:pStyle w:val="aff7"/>
              <w:jc w:val="center"/>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бюджетное учреждение "</w:t>
            </w:r>
            <w:proofErr w:type="spellStart"/>
            <w:r>
              <w:t>Коркинский</w:t>
            </w:r>
            <w:proofErr w:type="spellEnd"/>
            <w:r>
              <w:t xml:space="preserve"> многофункциональный центр предоставления государственных 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456550, Челябинская область,</w:t>
            </w:r>
          </w:p>
          <w:p w:rsidR="00D51AB4" w:rsidRDefault="00C65171">
            <w:pPr>
              <w:pStyle w:val="aff7"/>
            </w:pPr>
            <w:r>
              <w:t>город Коркино, улица 30 лет ВЛКСМ,</w:t>
            </w:r>
          </w:p>
          <w:p w:rsidR="00D51AB4" w:rsidRDefault="00C65171">
            <w:pPr>
              <w:pStyle w:val="aff7"/>
            </w:pPr>
            <w:r>
              <w:t>дом 27а</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(8-35152) 4-65-49</w:t>
            </w:r>
          </w:p>
          <w:p w:rsidR="00D51AB4" w:rsidRDefault="00C65171">
            <w:pPr>
              <w:pStyle w:val="aff7"/>
              <w:jc w:val="center"/>
            </w:pPr>
            <w:r>
              <w:t>(8-35152) 4-65-50 mfc@chel.surnet.ru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7.</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Кыштымский</w:t>
            </w:r>
            <w:proofErr w:type="spellEnd"/>
            <w:r>
              <w:t xml:space="preserve">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учреждение "Многофункциональный центр по предоставлению государственных и муниципальных услуг </w:t>
            </w:r>
            <w:proofErr w:type="spellStart"/>
            <w:r>
              <w:t>Кыштымского</w:t>
            </w:r>
            <w:proofErr w:type="spellEnd"/>
            <w:r>
              <w:t xml:space="preserve"> городского округа"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456870, Челябинская область,</w:t>
            </w:r>
          </w:p>
          <w:p w:rsidR="00D51AB4" w:rsidRDefault="00C65171">
            <w:pPr>
              <w:pStyle w:val="aff7"/>
            </w:pPr>
            <w:r>
              <w:t>город Кыштым, улица Фрунзе,</w:t>
            </w:r>
          </w:p>
          <w:p w:rsidR="00D51AB4" w:rsidRDefault="00C65171">
            <w:pPr>
              <w:pStyle w:val="aff7"/>
            </w:pPr>
            <w:r>
              <w:t>дом 3</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(8-35151) 4-59-02</w:t>
            </w:r>
          </w:p>
          <w:p w:rsidR="00D51AB4" w:rsidRDefault="00C65171">
            <w:pPr>
              <w:pStyle w:val="aff7"/>
              <w:jc w:val="center"/>
            </w:pPr>
            <w:r>
              <w:t>(8-35151) 4-45-54</w:t>
            </w:r>
          </w:p>
          <w:p w:rsidR="00D51AB4" w:rsidRDefault="00C65171">
            <w:pPr>
              <w:pStyle w:val="aff7"/>
              <w:jc w:val="center"/>
            </w:pPr>
            <w:proofErr w:type="spellStart"/>
            <w:r>
              <w:t>mfc.kyshtym@mail</w:t>
            </w:r>
            <w:proofErr w:type="spellEnd"/>
            <w:r>
              <w:t xml:space="preserve">. </w:t>
            </w:r>
            <w:proofErr w:type="spellStart"/>
            <w:r>
              <w:t>ru</w:t>
            </w:r>
            <w:proofErr w:type="spellEnd"/>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8.</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Магнитогорский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455044, Челябинская область, город Магнитогорск, проспект Карла Маркса, дом 79</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(8-351-9) 28-81-03</w:t>
            </w:r>
          </w:p>
          <w:p w:rsidR="00D51AB4" w:rsidRDefault="00C65171">
            <w:pPr>
              <w:pStyle w:val="aff7"/>
              <w:jc w:val="center"/>
            </w:pPr>
            <w:r>
              <w:t>(8-351-9) 58-02-24</w:t>
            </w:r>
          </w:p>
          <w:p w:rsidR="00D51AB4" w:rsidRDefault="00C65171">
            <w:pPr>
              <w:pStyle w:val="aff7"/>
              <w:jc w:val="center"/>
            </w:pPr>
            <w:r>
              <w:t>mfc@magmfc.ru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9.</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Миасский</w:t>
            </w:r>
            <w:proofErr w:type="spellEnd"/>
            <w:r>
              <w:t xml:space="preserve">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автономное учреждение "Многофункциональный центр предоставления государственных и муниципальных </w:t>
            </w:r>
            <w:r>
              <w:lastRenderedPageBreak/>
              <w:t xml:space="preserve">услуг </w:t>
            </w:r>
            <w:proofErr w:type="spellStart"/>
            <w:r>
              <w:t>Миасского</w:t>
            </w:r>
            <w:proofErr w:type="spellEnd"/>
            <w:r>
              <w:t xml:space="preserve"> городского округа"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lastRenderedPageBreak/>
              <w:t>456300, Челябинская область, город Миасс, улица Лихачева, дом 21</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(8-351-3) 57-01-44</w:t>
            </w:r>
          </w:p>
          <w:p w:rsidR="00D51AB4" w:rsidRDefault="00C65171">
            <w:pPr>
              <w:pStyle w:val="aff7"/>
              <w:jc w:val="center"/>
            </w:pPr>
            <w:r>
              <w:t>miass.mfc@mail.ru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lastRenderedPageBreak/>
              <w:t>10.</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Озерский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456780, Челябинская область, город Озерск, проспект Ленина, дом 62</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(8-351-30) 2-16-66</w:t>
            </w:r>
          </w:p>
          <w:p w:rsidR="00D51AB4" w:rsidRDefault="00C65171">
            <w:pPr>
              <w:pStyle w:val="aff7"/>
              <w:jc w:val="center"/>
            </w:pPr>
            <w:r>
              <w:t>1okno@mfcozersk.ru</w:t>
            </w:r>
          </w:p>
          <w:p w:rsidR="00D51AB4" w:rsidRDefault="00D51AB4">
            <w:pPr>
              <w:pStyle w:val="aff7"/>
            </w:pP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11.</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Пластовский</w:t>
            </w:r>
            <w:proofErr w:type="spellEnd"/>
            <w: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t>Пластовского</w:t>
            </w:r>
            <w:proofErr w:type="spellEnd"/>
            <w:r>
              <w:t xml:space="preserve">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457020, Челябинская область, город Пласт, улица Строителей,</w:t>
            </w:r>
          </w:p>
          <w:p w:rsidR="00D51AB4" w:rsidRDefault="00C65171">
            <w:pPr>
              <w:pStyle w:val="aff7"/>
            </w:pPr>
            <w:r>
              <w:t>дом 16</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 xml:space="preserve">(8-351-60) 2-23-13 </w:t>
            </w:r>
            <w:proofErr w:type="spellStart"/>
            <w:r>
              <w:t>mfc-plastrayon@yandex</w:t>
            </w:r>
            <w:proofErr w:type="spellEnd"/>
            <w:r>
              <w:t xml:space="preserve">. </w:t>
            </w:r>
            <w:proofErr w:type="spellStart"/>
            <w:r>
              <w:t>ru</w:t>
            </w:r>
            <w:proofErr w:type="spellEnd"/>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12.</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Саткинский</w:t>
            </w:r>
            <w:proofErr w:type="spellEnd"/>
          </w:p>
          <w:p w:rsidR="00D51AB4" w:rsidRDefault="00C65171">
            <w:pPr>
              <w:pStyle w:val="aff7"/>
              <w:jc w:val="center"/>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автономное учреждение "Многофункциональный центр по оказанию государственных и муниципальных услуг" </w:t>
            </w:r>
            <w:proofErr w:type="spellStart"/>
            <w:r>
              <w:t>Саткинского</w:t>
            </w:r>
            <w:proofErr w:type="spellEnd"/>
            <w:r>
              <w:t xml:space="preserve">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456910, Челябинская область,</w:t>
            </w:r>
          </w:p>
          <w:p w:rsidR="00D51AB4" w:rsidRDefault="00C65171">
            <w:pPr>
              <w:pStyle w:val="aff7"/>
            </w:pPr>
            <w:r>
              <w:t xml:space="preserve">город </w:t>
            </w:r>
            <w:proofErr w:type="spellStart"/>
            <w:r>
              <w:t>Сатка</w:t>
            </w:r>
            <w:proofErr w:type="spellEnd"/>
            <w:r>
              <w:t>, улица Металлургов,</w:t>
            </w:r>
          </w:p>
          <w:p w:rsidR="00D51AB4" w:rsidRDefault="00C65171">
            <w:pPr>
              <w:pStyle w:val="aff7"/>
            </w:pPr>
            <w:r>
              <w:t>дом 2</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(8-351-61) 4-08-05</w:t>
            </w:r>
          </w:p>
          <w:p w:rsidR="00D51AB4" w:rsidRDefault="00C65171">
            <w:pPr>
              <w:pStyle w:val="aff7"/>
              <w:jc w:val="center"/>
            </w:pPr>
            <w:r>
              <w:t>(8-351-61) 4-09-09</w:t>
            </w:r>
          </w:p>
          <w:p w:rsidR="00D51AB4" w:rsidRDefault="00C65171">
            <w:pPr>
              <w:pStyle w:val="aff7"/>
              <w:jc w:val="center"/>
            </w:pPr>
            <w:r>
              <w:t>mfc_satka@mail.ru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13.</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Снежинский</w:t>
            </w:r>
            <w:proofErr w:type="spellEnd"/>
            <w:r>
              <w:t xml:space="preserve">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Автономное муниципальное учреждение</w:t>
            </w:r>
          </w:p>
          <w:p w:rsidR="00D51AB4" w:rsidRDefault="00C65171">
            <w:pPr>
              <w:pStyle w:val="aff7"/>
            </w:pPr>
            <w:r>
              <w:t xml:space="preserve">муниципального образования "Город </w:t>
            </w:r>
            <w:proofErr w:type="spellStart"/>
            <w:r>
              <w:t>Снежинск</w:t>
            </w:r>
            <w:proofErr w:type="spellEnd"/>
            <w:r>
              <w:t>"</w:t>
            </w:r>
          </w:p>
          <w:p w:rsidR="00D51AB4" w:rsidRDefault="00C65171">
            <w:pPr>
              <w:pStyle w:val="aff7"/>
            </w:pPr>
            <w:r>
              <w:t xml:space="preserve">"Многофункциональный центр предоставления </w:t>
            </w:r>
            <w:proofErr w:type="gramStart"/>
            <w:r>
              <w:t>государственных</w:t>
            </w:r>
            <w:proofErr w:type="gramEnd"/>
          </w:p>
          <w:p w:rsidR="00D51AB4" w:rsidRDefault="00C65171">
            <w:pPr>
              <w:pStyle w:val="aff7"/>
            </w:pPr>
            <w:r>
              <w:t>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456770, Челябинская область, город </w:t>
            </w:r>
            <w:proofErr w:type="spellStart"/>
            <w:r>
              <w:t>Снежинск</w:t>
            </w:r>
            <w:proofErr w:type="spellEnd"/>
            <w:r>
              <w:t>,</w:t>
            </w:r>
          </w:p>
          <w:p w:rsidR="00D51AB4" w:rsidRDefault="00C65171">
            <w:pPr>
              <w:pStyle w:val="aff7"/>
            </w:pPr>
            <w:r>
              <w:t>улица Свердлова, дом 1, а/я 40</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(8-351-46) 3-70-35</w:t>
            </w:r>
          </w:p>
          <w:p w:rsidR="00D51AB4" w:rsidRDefault="00C65171">
            <w:pPr>
              <w:pStyle w:val="aff7"/>
              <w:jc w:val="center"/>
            </w:pPr>
            <w:r>
              <w:t>(8-351-46) 3-26-21</w:t>
            </w:r>
          </w:p>
          <w:p w:rsidR="00D51AB4" w:rsidRDefault="00C65171">
            <w:pPr>
              <w:pStyle w:val="aff7"/>
              <w:jc w:val="center"/>
            </w:pPr>
            <w:r>
              <w:t>mfc@snzadm.ru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14.</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 xml:space="preserve">Трехгорный городской </w:t>
            </w:r>
            <w:r>
              <w:lastRenderedPageBreak/>
              <w:t>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lastRenderedPageBreak/>
              <w:t xml:space="preserve">Муниципальное автономное </w:t>
            </w:r>
            <w:r>
              <w:lastRenderedPageBreak/>
              <w:t>учреждение "Многофункциональный центр по предоставлению государственных и муниципальных услуг" города Трехгорного</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lastRenderedPageBreak/>
              <w:t xml:space="preserve">456080, Челябинская </w:t>
            </w:r>
            <w:r>
              <w:lastRenderedPageBreak/>
              <w:t>область, город Трехгорный,</w:t>
            </w:r>
          </w:p>
          <w:p w:rsidR="00D51AB4" w:rsidRDefault="00C65171">
            <w:pPr>
              <w:pStyle w:val="aff7"/>
            </w:pPr>
            <w:r>
              <w:t>улица Карла Маркса, дом 45</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lastRenderedPageBreak/>
              <w:t>(8-351-91) 6-27-07</w:t>
            </w:r>
          </w:p>
          <w:p w:rsidR="00D51AB4" w:rsidRDefault="00C65171">
            <w:pPr>
              <w:pStyle w:val="aff7"/>
              <w:jc w:val="center"/>
            </w:pPr>
            <w:r>
              <w:t>(8-351-91) 6-27-17</w:t>
            </w:r>
          </w:p>
          <w:p w:rsidR="00D51AB4" w:rsidRDefault="00C65171">
            <w:pPr>
              <w:pStyle w:val="aff7"/>
              <w:jc w:val="center"/>
            </w:pPr>
            <w:r>
              <w:lastRenderedPageBreak/>
              <w:t>mfc_trg@trktvs.ru</w:t>
            </w:r>
          </w:p>
          <w:p w:rsidR="00D51AB4" w:rsidRDefault="00D51AB4">
            <w:pPr>
              <w:pStyle w:val="aff7"/>
            </w:pP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lastRenderedPageBreak/>
              <w:t>15.</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Троицкий</w:t>
            </w:r>
          </w:p>
          <w:p w:rsidR="00D51AB4" w:rsidRDefault="00C65171">
            <w:pPr>
              <w:pStyle w:val="aff7"/>
              <w:jc w:val="center"/>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автономное учреждение</w:t>
            </w:r>
          </w:p>
          <w:p w:rsidR="00D51AB4" w:rsidRDefault="00C65171">
            <w:pPr>
              <w:pStyle w:val="aff7"/>
            </w:pPr>
            <w:r>
              <w:t>"Многофункциональный центр города Троицка"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457100, Челябинская область,</w:t>
            </w:r>
          </w:p>
          <w:p w:rsidR="00D51AB4" w:rsidRDefault="00C65171">
            <w:pPr>
              <w:pStyle w:val="aff7"/>
            </w:pPr>
            <w:r>
              <w:t>город Троицк, улица имени</w:t>
            </w:r>
          </w:p>
          <w:p w:rsidR="00D51AB4" w:rsidRDefault="00C65171">
            <w:pPr>
              <w:pStyle w:val="aff7"/>
            </w:pPr>
            <w:r>
              <w:t>В.И. Ленина,</w:t>
            </w:r>
          </w:p>
          <w:p w:rsidR="00D51AB4" w:rsidRDefault="00C65171">
            <w:pPr>
              <w:pStyle w:val="aff7"/>
            </w:pPr>
            <w:r>
              <w:t>дом 19</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(8-35163) 2-38-51</w:t>
            </w:r>
          </w:p>
          <w:p w:rsidR="00D51AB4" w:rsidRDefault="00C65171">
            <w:pPr>
              <w:pStyle w:val="aff7"/>
              <w:jc w:val="center"/>
            </w:pPr>
            <w:r>
              <w:t>mfctroick@mail.ru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16.</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Увельский</w:t>
            </w:r>
          </w:p>
          <w:p w:rsidR="00D51AB4" w:rsidRDefault="00C65171">
            <w:pPr>
              <w:pStyle w:val="aff7"/>
              <w:jc w:val="center"/>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457000, Челябинская область,</w:t>
            </w:r>
          </w:p>
          <w:p w:rsidR="00D51AB4" w:rsidRDefault="00C65171">
            <w:pPr>
              <w:pStyle w:val="aff7"/>
            </w:pPr>
            <w:r>
              <w:t>Увельский район,</w:t>
            </w:r>
          </w:p>
          <w:p w:rsidR="00D51AB4" w:rsidRDefault="00C65171">
            <w:pPr>
              <w:pStyle w:val="aff7"/>
            </w:pPr>
            <w:r>
              <w:t>посёлок Увельский,</w:t>
            </w:r>
          </w:p>
          <w:p w:rsidR="00D51AB4" w:rsidRDefault="00C65171">
            <w:pPr>
              <w:pStyle w:val="aff7"/>
            </w:pPr>
            <w:r>
              <w:t>улица Кирова,</w:t>
            </w:r>
          </w:p>
          <w:p w:rsidR="00D51AB4" w:rsidRDefault="00C65171">
            <w:pPr>
              <w:pStyle w:val="aff7"/>
            </w:pPr>
            <w:r>
              <w:t>дом 2</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(8-35166) 3-17-08</w:t>
            </w:r>
          </w:p>
          <w:p w:rsidR="00D51AB4" w:rsidRDefault="00C65171">
            <w:pPr>
              <w:pStyle w:val="aff7"/>
              <w:jc w:val="center"/>
            </w:pPr>
            <w:r>
              <w:t>mfc_uvelka@mail.ru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17.</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Усть-Катавский</w:t>
            </w:r>
            <w:proofErr w:type="spellEnd"/>
            <w:r>
              <w:t xml:space="preserve"> 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автономное учреждение "Многофункциональный центр предоставления государственных 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456043, Челябинская область,</w:t>
            </w:r>
          </w:p>
          <w:p w:rsidR="00D51AB4" w:rsidRDefault="00C65171">
            <w:pPr>
              <w:pStyle w:val="aff7"/>
            </w:pPr>
            <w:r>
              <w:t>город Усть-Катав, улица Заводская, дом 1</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(8-35167) 2-57-88</w:t>
            </w:r>
          </w:p>
          <w:p w:rsidR="00D51AB4" w:rsidRDefault="00C65171">
            <w:pPr>
              <w:pStyle w:val="aff7"/>
              <w:jc w:val="center"/>
            </w:pPr>
            <w:r>
              <w:t>(8-35167) 2-57-82</w:t>
            </w:r>
          </w:p>
          <w:p w:rsidR="00D51AB4" w:rsidRDefault="00C65171">
            <w:pPr>
              <w:pStyle w:val="aff7"/>
              <w:jc w:val="center"/>
            </w:pPr>
            <w:r>
              <w:t>uk-mfc@yandex.ru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18.</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Чебаркульский</w:t>
            </w:r>
            <w:proofErr w:type="spellEnd"/>
            <w:r>
              <w:t xml:space="preserve">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456440,</w:t>
            </w:r>
          </w:p>
          <w:p w:rsidR="00D51AB4" w:rsidRDefault="00C65171">
            <w:pPr>
              <w:pStyle w:val="aff7"/>
            </w:pPr>
            <w:r>
              <w:t>Челябинская область,</w:t>
            </w:r>
          </w:p>
          <w:p w:rsidR="00D51AB4" w:rsidRDefault="00C65171">
            <w:pPr>
              <w:pStyle w:val="aff7"/>
            </w:pPr>
            <w:r>
              <w:t>город Чебаркуль,</w:t>
            </w:r>
          </w:p>
          <w:p w:rsidR="00D51AB4" w:rsidRDefault="00C65171">
            <w:pPr>
              <w:pStyle w:val="aff7"/>
            </w:pPr>
            <w:r>
              <w:t>улица Ленина,</w:t>
            </w:r>
          </w:p>
          <w:p w:rsidR="00D51AB4" w:rsidRDefault="00C65171">
            <w:pPr>
              <w:pStyle w:val="aff7"/>
            </w:pPr>
            <w:r>
              <w:t>дом 33а</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(8-35168) 2-52-24</w:t>
            </w:r>
          </w:p>
          <w:p w:rsidR="00D51AB4" w:rsidRDefault="00C65171">
            <w:pPr>
              <w:pStyle w:val="aff7"/>
              <w:jc w:val="center"/>
            </w:pPr>
            <w:r>
              <w:t>mfc@ch-adm.ru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t>19.</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r>
              <w:t xml:space="preserve">Челябинский городской </w:t>
            </w:r>
            <w:r>
              <w:lastRenderedPageBreak/>
              <w:t>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lastRenderedPageBreak/>
              <w:t xml:space="preserve">Муниципальное автономное </w:t>
            </w:r>
            <w:r>
              <w:lastRenderedPageBreak/>
              <w:t>учреждение "Многофункциональный центр по предоставлению государственных и муниципальных услуг города Челябинска"</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lastRenderedPageBreak/>
              <w:t xml:space="preserve">454091, Челябинская </w:t>
            </w:r>
            <w:r>
              <w:lastRenderedPageBreak/>
              <w:t>область, город Челябинск,</w:t>
            </w:r>
          </w:p>
          <w:p w:rsidR="00D51AB4" w:rsidRDefault="00C65171">
            <w:pPr>
              <w:pStyle w:val="aff7"/>
            </w:pPr>
            <w:r>
              <w:t>улица Труда, дом 164</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lastRenderedPageBreak/>
              <w:t>(8-351) 211-08-92</w:t>
            </w:r>
          </w:p>
          <w:p w:rsidR="00D51AB4" w:rsidRDefault="00C65171">
            <w:pPr>
              <w:pStyle w:val="aff7"/>
              <w:jc w:val="center"/>
            </w:pPr>
            <w:r>
              <w:t>(8-351) 211-55-98</w:t>
            </w:r>
          </w:p>
          <w:p w:rsidR="00D51AB4" w:rsidRDefault="00C65171">
            <w:pPr>
              <w:pStyle w:val="aff7"/>
              <w:jc w:val="center"/>
            </w:pPr>
            <w:r>
              <w:lastRenderedPageBreak/>
              <w:t>mfc174@gmail.com http://www.mfc74.ru</w:t>
            </w:r>
          </w:p>
        </w:tc>
      </w:tr>
      <w:tr w:rsidR="00D51AB4">
        <w:tc>
          <w:tcPr>
            <w:tcW w:w="700" w:type="dxa"/>
            <w:tcBorders>
              <w:top w:val="single" w:sz="4" w:space="0" w:color="auto"/>
              <w:bottom w:val="single" w:sz="4" w:space="0" w:color="auto"/>
              <w:right w:val="single" w:sz="4" w:space="0" w:color="auto"/>
            </w:tcBorders>
          </w:tcPr>
          <w:p w:rsidR="00D51AB4" w:rsidRDefault="00C65171">
            <w:pPr>
              <w:pStyle w:val="aff7"/>
              <w:jc w:val="center"/>
            </w:pPr>
            <w:r>
              <w:lastRenderedPageBreak/>
              <w:t>20.</w:t>
            </w:r>
          </w:p>
        </w:tc>
        <w:tc>
          <w:tcPr>
            <w:tcW w:w="1960" w:type="dxa"/>
            <w:tcBorders>
              <w:top w:val="single" w:sz="4" w:space="0" w:color="auto"/>
              <w:left w:val="single" w:sz="4" w:space="0" w:color="auto"/>
              <w:bottom w:val="single" w:sz="4" w:space="0" w:color="auto"/>
              <w:right w:val="single" w:sz="4" w:space="0" w:color="auto"/>
            </w:tcBorders>
          </w:tcPr>
          <w:p w:rsidR="00D51AB4" w:rsidRDefault="00C65171">
            <w:pPr>
              <w:pStyle w:val="aff7"/>
              <w:jc w:val="center"/>
            </w:pPr>
            <w:proofErr w:type="spellStart"/>
            <w:r>
              <w:t>Южноуральский</w:t>
            </w:r>
            <w:proofErr w:type="spellEnd"/>
          </w:p>
          <w:p w:rsidR="00D51AB4" w:rsidRDefault="00C65171">
            <w:pPr>
              <w:pStyle w:val="aff7"/>
              <w:jc w:val="center"/>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D51AB4" w:rsidRDefault="00C65171">
            <w:pPr>
              <w:pStyle w:val="aff7"/>
            </w:pPr>
            <w:r>
              <w:t>Муниципальное казенное учреждение "Многофункциональный центр предоставления государственных и муниципальных услуг"</w:t>
            </w:r>
          </w:p>
        </w:tc>
        <w:tc>
          <w:tcPr>
            <w:tcW w:w="2380" w:type="dxa"/>
            <w:tcBorders>
              <w:top w:val="single" w:sz="4" w:space="0" w:color="auto"/>
              <w:left w:val="single" w:sz="4" w:space="0" w:color="auto"/>
              <w:bottom w:val="single" w:sz="4" w:space="0" w:color="auto"/>
              <w:right w:val="single" w:sz="4" w:space="0" w:color="auto"/>
            </w:tcBorders>
          </w:tcPr>
          <w:p w:rsidR="00D51AB4" w:rsidRDefault="00C65171">
            <w:pPr>
              <w:pStyle w:val="aff7"/>
            </w:pPr>
            <w:r>
              <w:t>457040, Челябинская область,</w:t>
            </w:r>
          </w:p>
          <w:p w:rsidR="00D51AB4" w:rsidRDefault="00C65171">
            <w:pPr>
              <w:pStyle w:val="aff7"/>
            </w:pPr>
            <w:r>
              <w:t xml:space="preserve">город </w:t>
            </w:r>
            <w:proofErr w:type="spellStart"/>
            <w:r>
              <w:t>Южноуральск</w:t>
            </w:r>
            <w:proofErr w:type="spellEnd"/>
            <w:r>
              <w:t>, улица Спортивная,</w:t>
            </w:r>
          </w:p>
          <w:p w:rsidR="00D51AB4" w:rsidRDefault="00C65171">
            <w:pPr>
              <w:pStyle w:val="aff7"/>
            </w:pPr>
            <w:r>
              <w:t>дом 34А</w:t>
            </w:r>
          </w:p>
        </w:tc>
        <w:tc>
          <w:tcPr>
            <w:tcW w:w="2660" w:type="dxa"/>
            <w:tcBorders>
              <w:top w:val="single" w:sz="4" w:space="0" w:color="auto"/>
              <w:left w:val="single" w:sz="4" w:space="0" w:color="auto"/>
              <w:bottom w:val="single" w:sz="4" w:space="0" w:color="auto"/>
            </w:tcBorders>
          </w:tcPr>
          <w:p w:rsidR="00D51AB4" w:rsidRDefault="00C65171">
            <w:pPr>
              <w:pStyle w:val="aff7"/>
              <w:jc w:val="center"/>
            </w:pPr>
            <w:r>
              <w:t>(8-35134) 4-00-82</w:t>
            </w:r>
          </w:p>
          <w:p w:rsidR="00D51AB4" w:rsidRDefault="00C65171">
            <w:pPr>
              <w:pStyle w:val="aff7"/>
              <w:jc w:val="center"/>
            </w:pPr>
            <w:r>
              <w:t>(8-35134) 4-00-68</w:t>
            </w:r>
          </w:p>
          <w:p w:rsidR="00D51AB4" w:rsidRDefault="00C65171">
            <w:pPr>
              <w:pStyle w:val="aff7"/>
              <w:jc w:val="center"/>
            </w:pPr>
            <w:r>
              <w:t>ymfts@mail.ru</w:t>
            </w:r>
          </w:p>
        </w:tc>
      </w:tr>
    </w:tbl>
    <w:p w:rsidR="00C65171" w:rsidRDefault="00C65171"/>
    <w:sectPr w:rsidR="00C65171" w:rsidSect="00D51AB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39A1"/>
    <w:rsid w:val="005939A1"/>
    <w:rsid w:val="005D0A34"/>
    <w:rsid w:val="00640B5A"/>
    <w:rsid w:val="00C65171"/>
    <w:rsid w:val="00D51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B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51AB4"/>
    <w:pPr>
      <w:spacing w:before="108" w:after="108"/>
      <w:ind w:firstLine="0"/>
      <w:jc w:val="center"/>
      <w:outlineLvl w:val="0"/>
    </w:pPr>
    <w:rPr>
      <w:b/>
      <w:bCs/>
      <w:color w:val="26282F"/>
    </w:rPr>
  </w:style>
  <w:style w:type="paragraph" w:styleId="2">
    <w:name w:val="heading 2"/>
    <w:basedOn w:val="1"/>
    <w:next w:val="a"/>
    <w:link w:val="20"/>
    <w:uiPriority w:val="99"/>
    <w:qFormat/>
    <w:rsid w:val="00D51AB4"/>
    <w:pPr>
      <w:outlineLvl w:val="1"/>
    </w:pPr>
  </w:style>
  <w:style w:type="paragraph" w:styleId="3">
    <w:name w:val="heading 3"/>
    <w:basedOn w:val="2"/>
    <w:next w:val="a"/>
    <w:link w:val="30"/>
    <w:uiPriority w:val="99"/>
    <w:qFormat/>
    <w:rsid w:val="00D51AB4"/>
    <w:pPr>
      <w:outlineLvl w:val="2"/>
    </w:pPr>
  </w:style>
  <w:style w:type="paragraph" w:styleId="4">
    <w:name w:val="heading 4"/>
    <w:basedOn w:val="3"/>
    <w:next w:val="a"/>
    <w:link w:val="40"/>
    <w:uiPriority w:val="99"/>
    <w:qFormat/>
    <w:rsid w:val="00D51AB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51AB4"/>
    <w:rPr>
      <w:b/>
      <w:bCs/>
      <w:color w:val="26282F"/>
    </w:rPr>
  </w:style>
  <w:style w:type="character" w:customStyle="1" w:styleId="a4">
    <w:name w:val="Гипертекстовая ссылка"/>
    <w:basedOn w:val="a3"/>
    <w:uiPriority w:val="99"/>
    <w:rsid w:val="00D51AB4"/>
    <w:rPr>
      <w:color w:val="106BBE"/>
    </w:rPr>
  </w:style>
  <w:style w:type="character" w:customStyle="1" w:styleId="a5">
    <w:name w:val="Активная гипертекстовая ссылка"/>
    <w:basedOn w:val="a4"/>
    <w:uiPriority w:val="99"/>
    <w:rsid w:val="00D51AB4"/>
    <w:rPr>
      <w:u w:val="single"/>
    </w:rPr>
  </w:style>
  <w:style w:type="paragraph" w:customStyle="1" w:styleId="a6">
    <w:name w:val="Внимание"/>
    <w:basedOn w:val="a"/>
    <w:next w:val="a"/>
    <w:uiPriority w:val="99"/>
    <w:rsid w:val="00D51AB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51AB4"/>
  </w:style>
  <w:style w:type="paragraph" w:customStyle="1" w:styleId="a8">
    <w:name w:val="Внимание: недобросовестность!"/>
    <w:basedOn w:val="a6"/>
    <w:next w:val="a"/>
    <w:uiPriority w:val="99"/>
    <w:rsid w:val="00D51AB4"/>
  </w:style>
  <w:style w:type="character" w:customStyle="1" w:styleId="a9">
    <w:name w:val="Выделение для Базового Поиска"/>
    <w:basedOn w:val="a3"/>
    <w:uiPriority w:val="99"/>
    <w:rsid w:val="00D51AB4"/>
    <w:rPr>
      <w:color w:val="0058A9"/>
    </w:rPr>
  </w:style>
  <w:style w:type="character" w:customStyle="1" w:styleId="aa">
    <w:name w:val="Выделение для Базового Поиска (курсив)"/>
    <w:basedOn w:val="a9"/>
    <w:uiPriority w:val="99"/>
    <w:rsid w:val="00D51AB4"/>
    <w:rPr>
      <w:i/>
      <w:iCs/>
    </w:rPr>
  </w:style>
  <w:style w:type="paragraph" w:customStyle="1" w:styleId="ab">
    <w:name w:val="Дочерний элемент списка"/>
    <w:basedOn w:val="a"/>
    <w:next w:val="a"/>
    <w:uiPriority w:val="99"/>
    <w:rsid w:val="00D51AB4"/>
    <w:pPr>
      <w:ind w:left="240" w:right="300" w:firstLine="0"/>
    </w:pPr>
    <w:rPr>
      <w:color w:val="868381"/>
      <w:sz w:val="20"/>
      <w:szCs w:val="20"/>
    </w:rPr>
  </w:style>
  <w:style w:type="paragraph" w:customStyle="1" w:styleId="ac">
    <w:name w:val="Основное меню (преемственное)"/>
    <w:basedOn w:val="a"/>
    <w:next w:val="a"/>
    <w:uiPriority w:val="99"/>
    <w:rsid w:val="00D51AB4"/>
    <w:rPr>
      <w:rFonts w:ascii="Verdana" w:hAnsi="Verdana" w:cs="Verdana"/>
      <w:sz w:val="22"/>
      <w:szCs w:val="22"/>
    </w:rPr>
  </w:style>
  <w:style w:type="paragraph" w:customStyle="1" w:styleId="ad">
    <w:name w:val="Заголовок"/>
    <w:basedOn w:val="ac"/>
    <w:next w:val="a"/>
    <w:uiPriority w:val="99"/>
    <w:rsid w:val="00D51AB4"/>
    <w:rPr>
      <w:b/>
      <w:bCs/>
      <w:color w:val="0058A9"/>
      <w:shd w:val="clear" w:color="auto" w:fill="F0F0F0"/>
    </w:rPr>
  </w:style>
  <w:style w:type="character" w:customStyle="1" w:styleId="10">
    <w:name w:val="Заголовок 1 Знак"/>
    <w:basedOn w:val="a0"/>
    <w:link w:val="1"/>
    <w:uiPriority w:val="9"/>
    <w:rsid w:val="00D51AB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51A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51AB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51AB4"/>
    <w:rPr>
      <w:b/>
      <w:bCs/>
      <w:sz w:val="28"/>
      <w:szCs w:val="28"/>
    </w:rPr>
  </w:style>
  <w:style w:type="paragraph" w:customStyle="1" w:styleId="ae">
    <w:name w:val="Заголовок группы контролов"/>
    <w:basedOn w:val="a"/>
    <w:next w:val="a"/>
    <w:uiPriority w:val="99"/>
    <w:rsid w:val="00D51AB4"/>
    <w:rPr>
      <w:b/>
      <w:bCs/>
      <w:color w:val="000000"/>
    </w:rPr>
  </w:style>
  <w:style w:type="paragraph" w:customStyle="1" w:styleId="af">
    <w:name w:val="Заголовок для информации об изменениях"/>
    <w:basedOn w:val="1"/>
    <w:next w:val="a"/>
    <w:uiPriority w:val="99"/>
    <w:rsid w:val="00D51AB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51AB4"/>
    <w:rPr>
      <w:i/>
      <w:iCs/>
      <w:color w:val="000080"/>
      <w:sz w:val="22"/>
      <w:szCs w:val="22"/>
    </w:rPr>
  </w:style>
  <w:style w:type="character" w:customStyle="1" w:styleId="af1">
    <w:name w:val="Заголовок своего сообщения"/>
    <w:basedOn w:val="a3"/>
    <w:uiPriority w:val="99"/>
    <w:rsid w:val="00D51AB4"/>
  </w:style>
  <w:style w:type="paragraph" w:customStyle="1" w:styleId="af2">
    <w:name w:val="Заголовок статьи"/>
    <w:basedOn w:val="a"/>
    <w:next w:val="a"/>
    <w:uiPriority w:val="99"/>
    <w:rsid w:val="00D51AB4"/>
    <w:pPr>
      <w:ind w:left="1612" w:hanging="892"/>
    </w:pPr>
  </w:style>
  <w:style w:type="character" w:customStyle="1" w:styleId="af3">
    <w:name w:val="Заголовок чужого сообщения"/>
    <w:basedOn w:val="a3"/>
    <w:uiPriority w:val="99"/>
    <w:rsid w:val="00D51AB4"/>
    <w:rPr>
      <w:color w:val="FF0000"/>
    </w:rPr>
  </w:style>
  <w:style w:type="paragraph" w:customStyle="1" w:styleId="af4">
    <w:name w:val="Заголовок ЭР (левое окно)"/>
    <w:basedOn w:val="a"/>
    <w:next w:val="a"/>
    <w:uiPriority w:val="99"/>
    <w:rsid w:val="00D51AB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51AB4"/>
    <w:pPr>
      <w:spacing w:after="0"/>
      <w:jc w:val="left"/>
    </w:pPr>
  </w:style>
  <w:style w:type="paragraph" w:customStyle="1" w:styleId="af6">
    <w:name w:val="Интерактивный заголовок"/>
    <w:basedOn w:val="ad"/>
    <w:next w:val="a"/>
    <w:uiPriority w:val="99"/>
    <w:rsid w:val="00D51AB4"/>
    <w:rPr>
      <w:u w:val="single"/>
    </w:rPr>
  </w:style>
  <w:style w:type="paragraph" w:customStyle="1" w:styleId="af7">
    <w:name w:val="Текст информации об изменениях"/>
    <w:basedOn w:val="a"/>
    <w:next w:val="a"/>
    <w:uiPriority w:val="99"/>
    <w:rsid w:val="00D51AB4"/>
    <w:rPr>
      <w:color w:val="353842"/>
      <w:sz w:val="18"/>
      <w:szCs w:val="18"/>
    </w:rPr>
  </w:style>
  <w:style w:type="paragraph" w:customStyle="1" w:styleId="af8">
    <w:name w:val="Информация об изменениях"/>
    <w:basedOn w:val="af7"/>
    <w:next w:val="a"/>
    <w:uiPriority w:val="99"/>
    <w:rsid w:val="00D51AB4"/>
    <w:pPr>
      <w:spacing w:before="180"/>
      <w:ind w:left="360" w:right="360" w:firstLine="0"/>
    </w:pPr>
    <w:rPr>
      <w:shd w:val="clear" w:color="auto" w:fill="EAEFED"/>
    </w:rPr>
  </w:style>
  <w:style w:type="paragraph" w:customStyle="1" w:styleId="af9">
    <w:name w:val="Текст (справка)"/>
    <w:basedOn w:val="a"/>
    <w:next w:val="a"/>
    <w:uiPriority w:val="99"/>
    <w:rsid w:val="00D51AB4"/>
    <w:pPr>
      <w:ind w:left="170" w:right="170" w:firstLine="0"/>
      <w:jc w:val="left"/>
    </w:pPr>
  </w:style>
  <w:style w:type="paragraph" w:customStyle="1" w:styleId="afa">
    <w:name w:val="Комментарий"/>
    <w:basedOn w:val="af9"/>
    <w:next w:val="a"/>
    <w:uiPriority w:val="99"/>
    <w:rsid w:val="00D51AB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51AB4"/>
    <w:rPr>
      <w:i/>
      <w:iCs/>
    </w:rPr>
  </w:style>
  <w:style w:type="paragraph" w:customStyle="1" w:styleId="afc">
    <w:name w:val="Текст (лев. подпись)"/>
    <w:basedOn w:val="a"/>
    <w:next w:val="a"/>
    <w:uiPriority w:val="99"/>
    <w:rsid w:val="00D51AB4"/>
    <w:pPr>
      <w:ind w:firstLine="0"/>
      <w:jc w:val="left"/>
    </w:pPr>
  </w:style>
  <w:style w:type="paragraph" w:customStyle="1" w:styleId="afd">
    <w:name w:val="Колонтитул (левый)"/>
    <w:basedOn w:val="afc"/>
    <w:next w:val="a"/>
    <w:uiPriority w:val="99"/>
    <w:rsid w:val="00D51AB4"/>
    <w:rPr>
      <w:sz w:val="14"/>
      <w:szCs w:val="14"/>
    </w:rPr>
  </w:style>
  <w:style w:type="paragraph" w:customStyle="1" w:styleId="afe">
    <w:name w:val="Текст (прав. подпись)"/>
    <w:basedOn w:val="a"/>
    <w:next w:val="a"/>
    <w:uiPriority w:val="99"/>
    <w:rsid w:val="00D51AB4"/>
    <w:pPr>
      <w:ind w:firstLine="0"/>
      <w:jc w:val="right"/>
    </w:pPr>
  </w:style>
  <w:style w:type="paragraph" w:customStyle="1" w:styleId="aff">
    <w:name w:val="Колонтитул (правый)"/>
    <w:basedOn w:val="afe"/>
    <w:next w:val="a"/>
    <w:uiPriority w:val="99"/>
    <w:rsid w:val="00D51AB4"/>
    <w:rPr>
      <w:sz w:val="14"/>
      <w:szCs w:val="14"/>
    </w:rPr>
  </w:style>
  <w:style w:type="paragraph" w:customStyle="1" w:styleId="aff0">
    <w:name w:val="Комментарий пользователя"/>
    <w:basedOn w:val="afa"/>
    <w:next w:val="a"/>
    <w:uiPriority w:val="99"/>
    <w:rsid w:val="00D51AB4"/>
    <w:pPr>
      <w:jc w:val="left"/>
    </w:pPr>
    <w:rPr>
      <w:shd w:val="clear" w:color="auto" w:fill="FFDFE0"/>
    </w:rPr>
  </w:style>
  <w:style w:type="paragraph" w:customStyle="1" w:styleId="aff1">
    <w:name w:val="Куда обратиться?"/>
    <w:basedOn w:val="a6"/>
    <w:next w:val="a"/>
    <w:uiPriority w:val="99"/>
    <w:rsid w:val="00D51AB4"/>
  </w:style>
  <w:style w:type="paragraph" w:customStyle="1" w:styleId="aff2">
    <w:name w:val="Моноширинный"/>
    <w:basedOn w:val="a"/>
    <w:next w:val="a"/>
    <w:uiPriority w:val="99"/>
    <w:rsid w:val="00D51AB4"/>
    <w:pPr>
      <w:ind w:firstLine="0"/>
      <w:jc w:val="left"/>
    </w:pPr>
    <w:rPr>
      <w:rFonts w:ascii="Courier New" w:hAnsi="Courier New" w:cs="Courier New"/>
    </w:rPr>
  </w:style>
  <w:style w:type="character" w:customStyle="1" w:styleId="aff3">
    <w:name w:val="Найденные слова"/>
    <w:basedOn w:val="a3"/>
    <w:uiPriority w:val="99"/>
    <w:rsid w:val="00D51AB4"/>
    <w:rPr>
      <w:shd w:val="clear" w:color="auto" w:fill="FFF580"/>
    </w:rPr>
  </w:style>
  <w:style w:type="paragraph" w:customStyle="1" w:styleId="aff4">
    <w:name w:val="Напишите нам"/>
    <w:basedOn w:val="a"/>
    <w:next w:val="a"/>
    <w:uiPriority w:val="99"/>
    <w:rsid w:val="00D51AB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D51AB4"/>
    <w:rPr>
      <w:color w:val="000000"/>
      <w:shd w:val="clear" w:color="auto" w:fill="D8EDE8"/>
    </w:rPr>
  </w:style>
  <w:style w:type="paragraph" w:customStyle="1" w:styleId="aff6">
    <w:name w:val="Необходимые документы"/>
    <w:basedOn w:val="a6"/>
    <w:next w:val="a"/>
    <w:uiPriority w:val="99"/>
    <w:rsid w:val="00D51AB4"/>
    <w:pPr>
      <w:ind w:firstLine="118"/>
    </w:pPr>
  </w:style>
  <w:style w:type="paragraph" w:customStyle="1" w:styleId="aff7">
    <w:name w:val="Нормальный (таблица)"/>
    <w:basedOn w:val="a"/>
    <w:next w:val="a"/>
    <w:uiPriority w:val="99"/>
    <w:rsid w:val="00D51AB4"/>
    <w:pPr>
      <w:ind w:firstLine="0"/>
    </w:pPr>
  </w:style>
  <w:style w:type="paragraph" w:customStyle="1" w:styleId="aff8">
    <w:name w:val="Таблицы (моноширинный)"/>
    <w:basedOn w:val="a"/>
    <w:next w:val="a"/>
    <w:uiPriority w:val="99"/>
    <w:rsid w:val="00D51AB4"/>
    <w:pPr>
      <w:ind w:firstLine="0"/>
      <w:jc w:val="left"/>
    </w:pPr>
    <w:rPr>
      <w:rFonts w:ascii="Courier New" w:hAnsi="Courier New" w:cs="Courier New"/>
    </w:rPr>
  </w:style>
  <w:style w:type="paragraph" w:customStyle="1" w:styleId="aff9">
    <w:name w:val="Оглавление"/>
    <w:basedOn w:val="aff8"/>
    <w:next w:val="a"/>
    <w:uiPriority w:val="99"/>
    <w:rsid w:val="00D51AB4"/>
    <w:pPr>
      <w:ind w:left="140"/>
    </w:pPr>
  </w:style>
  <w:style w:type="character" w:customStyle="1" w:styleId="affa">
    <w:name w:val="Опечатки"/>
    <w:uiPriority w:val="99"/>
    <w:rsid w:val="00D51AB4"/>
    <w:rPr>
      <w:color w:val="FF0000"/>
    </w:rPr>
  </w:style>
  <w:style w:type="paragraph" w:customStyle="1" w:styleId="affb">
    <w:name w:val="Переменная часть"/>
    <w:basedOn w:val="ac"/>
    <w:next w:val="a"/>
    <w:uiPriority w:val="99"/>
    <w:rsid w:val="00D51AB4"/>
    <w:rPr>
      <w:sz w:val="18"/>
      <w:szCs w:val="18"/>
    </w:rPr>
  </w:style>
  <w:style w:type="paragraph" w:customStyle="1" w:styleId="affc">
    <w:name w:val="Подвал для информации об изменениях"/>
    <w:basedOn w:val="1"/>
    <w:next w:val="a"/>
    <w:uiPriority w:val="99"/>
    <w:rsid w:val="00D51AB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51AB4"/>
    <w:rPr>
      <w:b/>
      <w:bCs/>
    </w:rPr>
  </w:style>
  <w:style w:type="paragraph" w:customStyle="1" w:styleId="affe">
    <w:name w:val="Подчёркнутый текст"/>
    <w:basedOn w:val="a"/>
    <w:next w:val="a"/>
    <w:uiPriority w:val="99"/>
    <w:rsid w:val="00D51AB4"/>
    <w:pPr>
      <w:pBdr>
        <w:bottom w:val="single" w:sz="4" w:space="0" w:color="auto"/>
      </w:pBdr>
    </w:pPr>
  </w:style>
  <w:style w:type="paragraph" w:customStyle="1" w:styleId="afff">
    <w:name w:val="Постоянная часть"/>
    <w:basedOn w:val="ac"/>
    <w:next w:val="a"/>
    <w:uiPriority w:val="99"/>
    <w:rsid w:val="00D51AB4"/>
    <w:rPr>
      <w:sz w:val="20"/>
      <w:szCs w:val="20"/>
    </w:rPr>
  </w:style>
  <w:style w:type="paragraph" w:customStyle="1" w:styleId="afff0">
    <w:name w:val="Прижатый влево"/>
    <w:basedOn w:val="a"/>
    <w:next w:val="a"/>
    <w:uiPriority w:val="99"/>
    <w:rsid w:val="00D51AB4"/>
    <w:pPr>
      <w:ind w:firstLine="0"/>
      <w:jc w:val="left"/>
    </w:pPr>
  </w:style>
  <w:style w:type="paragraph" w:customStyle="1" w:styleId="afff1">
    <w:name w:val="Пример."/>
    <w:basedOn w:val="a6"/>
    <w:next w:val="a"/>
    <w:uiPriority w:val="99"/>
    <w:rsid w:val="00D51AB4"/>
  </w:style>
  <w:style w:type="paragraph" w:customStyle="1" w:styleId="afff2">
    <w:name w:val="Примечание."/>
    <w:basedOn w:val="a6"/>
    <w:next w:val="a"/>
    <w:uiPriority w:val="99"/>
    <w:rsid w:val="00D51AB4"/>
  </w:style>
  <w:style w:type="character" w:customStyle="1" w:styleId="afff3">
    <w:name w:val="Продолжение ссылки"/>
    <w:basedOn w:val="a4"/>
    <w:uiPriority w:val="99"/>
    <w:rsid w:val="00D51AB4"/>
  </w:style>
  <w:style w:type="paragraph" w:customStyle="1" w:styleId="afff4">
    <w:name w:val="Словарная статья"/>
    <w:basedOn w:val="a"/>
    <w:next w:val="a"/>
    <w:uiPriority w:val="99"/>
    <w:rsid w:val="00D51AB4"/>
    <w:pPr>
      <w:ind w:right="118" w:firstLine="0"/>
    </w:pPr>
  </w:style>
  <w:style w:type="character" w:customStyle="1" w:styleId="afff5">
    <w:name w:val="Сравнение редакций"/>
    <w:basedOn w:val="a3"/>
    <w:uiPriority w:val="99"/>
    <w:rsid w:val="00D51AB4"/>
  </w:style>
  <w:style w:type="character" w:customStyle="1" w:styleId="afff6">
    <w:name w:val="Сравнение редакций. Добавленный фрагмент"/>
    <w:uiPriority w:val="99"/>
    <w:rsid w:val="00D51AB4"/>
    <w:rPr>
      <w:color w:val="000000"/>
      <w:shd w:val="clear" w:color="auto" w:fill="C1D7FF"/>
    </w:rPr>
  </w:style>
  <w:style w:type="character" w:customStyle="1" w:styleId="afff7">
    <w:name w:val="Сравнение редакций. Удаленный фрагмент"/>
    <w:uiPriority w:val="99"/>
    <w:rsid w:val="00D51AB4"/>
    <w:rPr>
      <w:color w:val="000000"/>
      <w:shd w:val="clear" w:color="auto" w:fill="C4C413"/>
    </w:rPr>
  </w:style>
  <w:style w:type="paragraph" w:customStyle="1" w:styleId="afff8">
    <w:name w:val="Ссылка на официальную публикацию"/>
    <w:basedOn w:val="a"/>
    <w:next w:val="a"/>
    <w:uiPriority w:val="99"/>
    <w:rsid w:val="00D51AB4"/>
  </w:style>
  <w:style w:type="character" w:customStyle="1" w:styleId="afff9">
    <w:name w:val="Ссылка на утративший силу документ"/>
    <w:basedOn w:val="a4"/>
    <w:uiPriority w:val="99"/>
    <w:rsid w:val="00D51AB4"/>
    <w:rPr>
      <w:color w:val="749232"/>
    </w:rPr>
  </w:style>
  <w:style w:type="paragraph" w:customStyle="1" w:styleId="afffa">
    <w:name w:val="Текст в таблице"/>
    <w:basedOn w:val="aff7"/>
    <w:next w:val="a"/>
    <w:uiPriority w:val="99"/>
    <w:rsid w:val="00D51AB4"/>
    <w:pPr>
      <w:ind w:firstLine="500"/>
    </w:pPr>
  </w:style>
  <w:style w:type="paragraph" w:customStyle="1" w:styleId="afffb">
    <w:name w:val="Текст ЭР (см. также)"/>
    <w:basedOn w:val="a"/>
    <w:next w:val="a"/>
    <w:uiPriority w:val="99"/>
    <w:rsid w:val="00D51AB4"/>
    <w:pPr>
      <w:spacing w:before="200"/>
      <w:ind w:firstLine="0"/>
      <w:jc w:val="left"/>
    </w:pPr>
    <w:rPr>
      <w:sz w:val="20"/>
      <w:szCs w:val="20"/>
    </w:rPr>
  </w:style>
  <w:style w:type="paragraph" w:customStyle="1" w:styleId="afffc">
    <w:name w:val="Технический комментарий"/>
    <w:basedOn w:val="a"/>
    <w:next w:val="a"/>
    <w:uiPriority w:val="99"/>
    <w:rsid w:val="00D51AB4"/>
    <w:pPr>
      <w:ind w:firstLine="0"/>
      <w:jc w:val="left"/>
    </w:pPr>
    <w:rPr>
      <w:color w:val="463F31"/>
      <w:shd w:val="clear" w:color="auto" w:fill="FFFFA6"/>
    </w:rPr>
  </w:style>
  <w:style w:type="character" w:customStyle="1" w:styleId="afffd">
    <w:name w:val="Утратил силу"/>
    <w:basedOn w:val="a3"/>
    <w:uiPriority w:val="99"/>
    <w:rsid w:val="00D51AB4"/>
    <w:rPr>
      <w:strike/>
      <w:color w:val="666600"/>
    </w:rPr>
  </w:style>
  <w:style w:type="paragraph" w:customStyle="1" w:styleId="afffe">
    <w:name w:val="Формула"/>
    <w:basedOn w:val="a"/>
    <w:next w:val="a"/>
    <w:uiPriority w:val="99"/>
    <w:rsid w:val="00D51AB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51AB4"/>
    <w:pPr>
      <w:jc w:val="center"/>
    </w:pPr>
  </w:style>
  <w:style w:type="paragraph" w:customStyle="1" w:styleId="-">
    <w:name w:val="ЭР-содержание (правое окно)"/>
    <w:basedOn w:val="a"/>
    <w:next w:val="a"/>
    <w:uiPriority w:val="99"/>
    <w:rsid w:val="00D51AB4"/>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46.0" TargetMode="External"/><Relationship Id="rId13" Type="http://schemas.openxmlformats.org/officeDocument/2006/relationships/hyperlink" Target="garantF1://8674809.1" TargetMode="External"/><Relationship Id="rId18" Type="http://schemas.openxmlformats.org/officeDocument/2006/relationships/hyperlink" Target="garantF1://12027193.1500" TargetMode="External"/><Relationship Id="rId26" Type="http://schemas.openxmlformats.org/officeDocument/2006/relationships/hyperlink" Target="garantF1://12036354.57" TargetMode="External"/><Relationship Id="rId3" Type="http://schemas.openxmlformats.org/officeDocument/2006/relationships/webSettings" Target="webSettings.xml"/><Relationship Id="rId21" Type="http://schemas.openxmlformats.org/officeDocument/2006/relationships/hyperlink" Target="garantF1://10064072.61" TargetMode="External"/><Relationship Id="rId34" Type="http://schemas.openxmlformats.org/officeDocument/2006/relationships/theme" Target="theme/theme1.xml"/><Relationship Id="rId7" Type="http://schemas.openxmlformats.org/officeDocument/2006/relationships/hyperlink" Target="garantF1://12085976.0" TargetMode="External"/><Relationship Id="rId12" Type="http://schemas.openxmlformats.org/officeDocument/2006/relationships/hyperlink" Target="garantF1://8632750.0" TargetMode="External"/><Relationship Id="rId17" Type="http://schemas.openxmlformats.org/officeDocument/2006/relationships/hyperlink" Target="garantF1://8686709.1" TargetMode="External"/><Relationship Id="rId25" Type="http://schemas.openxmlformats.org/officeDocument/2006/relationships/hyperlink" Target="garantF1://12025268.19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684619.0" TargetMode="External"/><Relationship Id="rId20" Type="http://schemas.openxmlformats.org/officeDocument/2006/relationships/hyperlink" Target="garantF1://12077515.91" TargetMode="External"/><Relationship Id="rId29" Type="http://schemas.openxmlformats.org/officeDocument/2006/relationships/hyperlink" Target="garantF1://8695444.0" TargetMode="External"/><Relationship Id="rId1" Type="http://schemas.openxmlformats.org/officeDocument/2006/relationships/styles" Target="styles.xml"/><Relationship Id="rId6" Type="http://schemas.openxmlformats.org/officeDocument/2006/relationships/hyperlink" Target="garantF1://12050845.0" TargetMode="External"/><Relationship Id="rId11" Type="http://schemas.openxmlformats.org/officeDocument/2006/relationships/hyperlink" Target="garantF1://8605323.1001" TargetMode="External"/><Relationship Id="rId24" Type="http://schemas.openxmlformats.org/officeDocument/2006/relationships/hyperlink" Target="garantF1://10064072.448" TargetMode="External"/><Relationship Id="rId32" Type="http://schemas.openxmlformats.org/officeDocument/2006/relationships/image" Target="media/image2.png"/><Relationship Id="rId5" Type="http://schemas.openxmlformats.org/officeDocument/2006/relationships/hyperlink" Target="garantF1://10064072.185" TargetMode="External"/><Relationship Id="rId15" Type="http://schemas.openxmlformats.org/officeDocument/2006/relationships/hyperlink" Target="garantF1://8680104.0" TargetMode="External"/><Relationship Id="rId23" Type="http://schemas.openxmlformats.org/officeDocument/2006/relationships/hyperlink" Target="garantF1://19714734.26" TargetMode="External"/><Relationship Id="rId28" Type="http://schemas.openxmlformats.org/officeDocument/2006/relationships/hyperlink" Target="garantF1://12077515.165" TargetMode="External"/><Relationship Id="rId10" Type="http://schemas.openxmlformats.org/officeDocument/2006/relationships/hyperlink" Target="garantF1://8600288.0" TargetMode="External"/><Relationship Id="rId19" Type="http://schemas.openxmlformats.org/officeDocument/2006/relationships/hyperlink" Target="garantF1://12077515.706" TargetMode="External"/><Relationship Id="rId31" Type="http://schemas.openxmlformats.org/officeDocument/2006/relationships/image" Target="media/image1.png"/><Relationship Id="rId4" Type="http://schemas.openxmlformats.org/officeDocument/2006/relationships/hyperlink" Target="garantF1://12023875.5" TargetMode="External"/><Relationship Id="rId9" Type="http://schemas.openxmlformats.org/officeDocument/2006/relationships/hyperlink" Target="garantF1://12090569.0" TargetMode="External"/><Relationship Id="rId14" Type="http://schemas.openxmlformats.org/officeDocument/2006/relationships/hyperlink" Target="garantF1://8679485.1" TargetMode="External"/><Relationship Id="rId22" Type="http://schemas.openxmlformats.org/officeDocument/2006/relationships/hyperlink" Target="garantF1://12077515.7" TargetMode="External"/><Relationship Id="rId27" Type="http://schemas.openxmlformats.org/officeDocument/2006/relationships/hyperlink" Target="garantF1://12025268.192" TargetMode="External"/><Relationship Id="rId30" Type="http://schemas.openxmlformats.org/officeDocument/2006/relationships/hyperlink" Target="garantF1://57403798.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8556</Words>
  <Characters>48770</Characters>
  <Application>Microsoft Office Word</Application>
  <DocSecurity>0</DocSecurity>
  <Lines>406</Lines>
  <Paragraphs>114</Paragraphs>
  <ScaleCrop>false</ScaleCrop>
  <Company>НПП "Гарант-Сервис"</Company>
  <LinksUpToDate>false</LinksUpToDate>
  <CharactersWithSpaces>57212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3</cp:revision>
  <dcterms:created xsi:type="dcterms:W3CDTF">2016-11-14T08:13:00Z</dcterms:created>
  <dcterms:modified xsi:type="dcterms:W3CDTF">2016-11-23T11:41:00Z</dcterms:modified>
</cp:coreProperties>
</file>