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C4" w:rsidRDefault="00F25FE3">
      <w:pPr>
        <w:pStyle w:val="1"/>
      </w:pPr>
      <w:r>
        <w:t>Административный регламент</w:t>
      </w:r>
      <w:r>
        <w:br/>
        <w:t xml:space="preserve">предоставления государственной услуги по </w:t>
      </w:r>
      <w:bookmarkStart w:id="0" w:name="OLE_LINK56"/>
      <w:bookmarkStart w:id="1" w:name="OLE_LINK57"/>
      <w:r>
        <w:t>организации проведения оплачиваемых общественных работ</w:t>
      </w:r>
      <w:bookmarkEnd w:id="0"/>
      <w:bookmarkEnd w:id="1"/>
    </w:p>
    <w:p w:rsidR="00D925C4" w:rsidRDefault="00D925C4"/>
    <w:p w:rsidR="00D925C4" w:rsidRDefault="00F25FE3">
      <w:pPr>
        <w:pStyle w:val="1"/>
      </w:pPr>
      <w:bookmarkStart w:id="2" w:name="sub_1009"/>
      <w:r>
        <w:t>I. Общие положения</w:t>
      </w:r>
    </w:p>
    <w:bookmarkEnd w:id="2"/>
    <w:p w:rsidR="00D925C4" w:rsidRDefault="00D925C4"/>
    <w:p w:rsidR="00D925C4" w:rsidRDefault="00F25FE3">
      <w:bookmarkStart w:id="3" w:name="sub_1004"/>
      <w:r>
        <w:t xml:space="preserve">1. </w:t>
      </w:r>
      <w:proofErr w:type="gramStart"/>
      <w:r>
        <w:t>Административный регламент предоставления государственной услуги по организации проведения оплачиваемых общественных работ (далее именуется - Административный регламент) устанавливает сроки и последовательность выполнения административных процедур государственными учреждениями службы занятости населения (далее именуются - центры занятости населения), Главным управлением по труду и занятости населения Челябинской области (далее именуется - Главное управление по труду и занятости населения), порядок взаимодействия с заявителями при предоставлении государственной услуги по организации</w:t>
      </w:r>
      <w:proofErr w:type="gramEnd"/>
      <w:r>
        <w:t xml:space="preserve"> проведения оплачиваемых общественных работ (далее именуется - государственная услуга).</w:t>
      </w:r>
    </w:p>
    <w:p w:rsidR="00D925C4" w:rsidRDefault="00F25FE3">
      <w:bookmarkStart w:id="4" w:name="sub_1005"/>
      <w:bookmarkEnd w:id="3"/>
      <w:r>
        <w:t>2. Целью разработки настоящего Административного регламента является обеспечение единства, полноты, качества предоставления и равной доступности государственной услуги, в том числе:</w:t>
      </w:r>
    </w:p>
    <w:bookmarkEnd w:id="4"/>
    <w:p w:rsidR="00D925C4" w:rsidRDefault="00F25FE3">
      <w:r>
        <w:t>1) упорядочение административных процедур;</w:t>
      </w:r>
    </w:p>
    <w:p w:rsidR="00D925C4" w:rsidRDefault="00F25FE3">
      <w:r>
        <w:t>2) устранение избыточных административных процедур;</w:t>
      </w:r>
    </w:p>
    <w:p w:rsidR="00D925C4" w:rsidRDefault="00F25FE3">
      <w:proofErr w:type="gramStart"/>
      <w:r>
        <w:t>3) сокращение количества документов, представляемых заявителями для предоставления государственной услуги;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счёт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окна";</w:t>
      </w:r>
      <w:proofErr w:type="gramEnd"/>
    </w:p>
    <w:p w:rsidR="00D925C4" w:rsidRDefault="00F25FE3">
      <w: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услуги.</w:t>
      </w:r>
    </w:p>
    <w:p w:rsidR="00D925C4" w:rsidRDefault="00F25FE3">
      <w:bookmarkStart w:id="5" w:name="sub_1006"/>
      <w:r>
        <w:t>3. Основанием для разработки настоящего Административного регламента являются:</w:t>
      </w:r>
    </w:p>
    <w:bookmarkEnd w:id="5"/>
    <w:p w:rsidR="00D925C4" w:rsidRDefault="00F25FE3">
      <w:proofErr w:type="gramStart"/>
      <w:r>
        <w:t xml:space="preserve">1) </w:t>
      </w:r>
      <w:hyperlink r:id="rId4" w:history="1">
        <w:r>
          <w:rPr>
            <w:rStyle w:val="a4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 (далее именуется - Федеральный закон "Об организации предоставления государственных и муниципальных услуг");</w:t>
      </w:r>
      <w:proofErr w:type="gramEnd"/>
    </w:p>
    <w:p w:rsidR="00D925C4" w:rsidRDefault="00F25FE3">
      <w:r>
        <w:t xml:space="preserve">2)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области";</w:t>
      </w:r>
    </w:p>
    <w:p w:rsidR="00D925C4" w:rsidRDefault="00F25FE3">
      <w:r>
        <w:t xml:space="preserve">3)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26.01.2011 г. N 23-П "О Порядке </w:t>
      </w:r>
      <w:proofErr w:type="gramStart"/>
      <w:r>
        <w:t>проведения экспертизы проектов административных регламентов предоставления государственных</w:t>
      </w:r>
      <w:proofErr w:type="gramEnd"/>
      <w:r>
        <w:t xml:space="preserve"> услуг, разработанных органами исполнительной власти Челябинской области".</w:t>
      </w:r>
    </w:p>
    <w:p w:rsidR="00D925C4" w:rsidRDefault="00F25FE3">
      <w:bookmarkStart w:id="6" w:name="sub_1007"/>
      <w:r>
        <w:t xml:space="preserve">4. Административный регламент размещается на официальном сайте Главного управления по труду и занятости населения (http://www.szn74.ru), официальных сайтах центров занятости населения, в федеральных государственных информационных системах: "Федеральный реестр государственных и муниципальных услуг (функций)" (http://www.gosuslugi.ru), "Единый портал государственных и муниципальных услуг </w:t>
      </w:r>
      <w:r>
        <w:lastRenderedPageBreak/>
        <w:t>(функций)" (далее именуется - Единый портал) (http://www.pgu.pravmin74.ru) и информационной системе "Государственные услуги органов исполнительной власти Челябинской области" (далее именуется - региональный портал).</w:t>
      </w:r>
    </w:p>
    <w:p w:rsidR="00D925C4" w:rsidRDefault="00F25FE3">
      <w:bookmarkStart w:id="7" w:name="sub_1008"/>
      <w:bookmarkEnd w:id="6"/>
      <w:r>
        <w:t>5. Заявителями являются:</w:t>
      </w:r>
    </w:p>
    <w:bookmarkEnd w:id="7"/>
    <w:p w:rsidR="00D925C4" w:rsidRDefault="00F25FE3">
      <w:r>
        <w:t>граждане, зарегистрированные в целях поиска подходящей работы (далее именуются - зарегистрированные граждане);</w:t>
      </w:r>
    </w:p>
    <w:p w:rsidR="00D925C4" w:rsidRDefault="00F25FE3">
      <w:r>
        <w:t>граждане, признанные в установленном порядке безработными (далее именуются - безработные граждане).</w:t>
      </w:r>
    </w:p>
    <w:p w:rsidR="00D925C4" w:rsidRDefault="00D925C4"/>
    <w:p w:rsidR="00D925C4" w:rsidRDefault="00F25FE3">
      <w:pPr>
        <w:pStyle w:val="1"/>
      </w:pPr>
      <w:bookmarkStart w:id="8" w:name="sub_1027"/>
      <w:r>
        <w:t>II. Стандарт предоставления государственной услуги</w:t>
      </w:r>
    </w:p>
    <w:bookmarkEnd w:id="8"/>
    <w:p w:rsidR="00D925C4" w:rsidRDefault="00D925C4"/>
    <w:p w:rsidR="00D925C4" w:rsidRDefault="00F25FE3">
      <w:bookmarkStart w:id="9" w:name="sub_1010"/>
      <w:r>
        <w:t>6. Наименование государственной услуги - организация проведения оплачиваемых общественных работ.</w:t>
      </w:r>
    </w:p>
    <w:p w:rsidR="00D925C4" w:rsidRDefault="00F25FE3">
      <w:bookmarkStart w:id="10" w:name="sub_1011"/>
      <w:bookmarkEnd w:id="9"/>
      <w:r>
        <w:t>7. Предоставление государственной услуги осуществляется центрами занятости населения.</w:t>
      </w:r>
    </w:p>
    <w:bookmarkEnd w:id="10"/>
    <w:p w:rsidR="00D925C4" w:rsidRDefault="00F25FE3">
      <w:r>
        <w:t xml:space="preserve">Адреса мест нахождения, номера контактных телефонов центров занятости населения указаны в </w:t>
      </w:r>
      <w:hyperlink w:anchor="sub_11" w:history="1">
        <w:r>
          <w:rPr>
            <w:rStyle w:val="a4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D925C4" w:rsidRDefault="00F25FE3">
      <w:r>
        <w:t>В пределах своих полномочий в предоставлении государственной услуги участвует Главное управление по труду и занятости населения.</w:t>
      </w:r>
    </w:p>
    <w:p w:rsidR="00D925C4" w:rsidRDefault="00F25FE3">
      <w:r>
        <w:t>Место нахождения Главного управления по труду и занятости населения: 454091, город Челябинск, улица Комсомольская, дом 18А.</w:t>
      </w:r>
    </w:p>
    <w:p w:rsidR="00D925C4" w:rsidRDefault="00F25FE3">
      <w:r>
        <w:t>Справочные телефоны Главного управления по труду и занятости населения:</w:t>
      </w:r>
    </w:p>
    <w:p w:rsidR="00D925C4" w:rsidRDefault="00F25FE3">
      <w:r>
        <w:t>специалист, ответственный за приём заявителей: 8 (351) 261-51-26;</w:t>
      </w:r>
    </w:p>
    <w:p w:rsidR="00D925C4" w:rsidRDefault="00F25FE3">
      <w:r>
        <w:t>отдел трудоустройства и специальных программ занятости Главного управления по труду и занятости населения: 8 (351) 261-51-44.</w:t>
      </w:r>
    </w:p>
    <w:p w:rsidR="00D925C4" w:rsidRDefault="00F25FE3">
      <w:r>
        <w:t>Адрес официального сайта Главного управления по труду и занятости населения: http://www.szn74.ru.</w:t>
      </w:r>
    </w:p>
    <w:p w:rsidR="00D925C4" w:rsidRDefault="00F25FE3">
      <w:r>
        <w:t>Адрес электронной почты Главного управления по труду и занятости населения: depzan@szn74.ru.</w:t>
      </w:r>
    </w:p>
    <w:p w:rsidR="00D925C4" w:rsidRDefault="00F25FE3">
      <w:proofErr w:type="gramStart"/>
      <w:r>
        <w:t>Кроме того, в предоставлении государственной услуги (в части приема документов, необходимых для предоставления услуги) участвуют многофункциональные центры предоставления государственных и муниципальных услуг (далее именуются - многофункциональные центры) при наличии заключенных соглашений о взаимодействии между многофункциональным центром, Главным управлением по труду и занятости населения и центром занятости населения (далее именуются - соглашения о взаимодействии).</w:t>
      </w:r>
      <w:proofErr w:type="gramEnd"/>
      <w:r>
        <w:t xml:space="preserve"> Информация о местах нахождения, номерах телефонов, адресах электронной почты и официальных сайтов многофункциональных центров содержится в </w:t>
      </w:r>
      <w:hyperlink w:anchor="sub_12" w:history="1">
        <w:r>
          <w:rPr>
            <w:rStyle w:val="a4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D925C4" w:rsidRDefault="00F25FE3">
      <w:bookmarkStart w:id="11" w:name="sub_1012"/>
      <w:r>
        <w:t>8. График приема заявителей:</w:t>
      </w:r>
    </w:p>
    <w:bookmarkEnd w:id="11"/>
    <w:p w:rsidR="00D925C4" w:rsidRDefault="00F25FE3">
      <w:r>
        <w:t>понедельник - четверг: 09.00-17.00;</w:t>
      </w:r>
    </w:p>
    <w:p w:rsidR="00D925C4" w:rsidRDefault="00F25FE3">
      <w:r>
        <w:t>пятница: 09.00-16.00.</w:t>
      </w:r>
    </w:p>
    <w:p w:rsidR="00D925C4" w:rsidRDefault="00F25FE3">
      <w:r>
        <w:t>Время перерыва устанавливается правилами внутреннего трудового распорядка центров занятости населения.</w:t>
      </w:r>
    </w:p>
    <w:p w:rsidR="00D925C4" w:rsidRDefault="00F25FE3">
      <w:bookmarkStart w:id="12" w:name="sub_1013"/>
      <w:r>
        <w:t>9. Результатом предоставления государственной услуги является выдача заявителю направления для участия в общественных работах.</w:t>
      </w:r>
    </w:p>
    <w:bookmarkEnd w:id="12"/>
    <w:p w:rsidR="00D925C4" w:rsidRDefault="00F25FE3">
      <w:r>
        <w:t xml:space="preserve">Предоставление государственной услуги прекращается </w:t>
      </w:r>
      <w:proofErr w:type="gramStart"/>
      <w:r>
        <w:t>в связи со снятием гражданина с регистрационного учета в центре занятости населения в случаях</w:t>
      </w:r>
      <w:proofErr w:type="gramEnd"/>
      <w:r>
        <w:t xml:space="preserve">, предусмотренных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сентября 2012 г. N 891 "О порядке регистрации граждан в целях поиска подходящей </w:t>
      </w:r>
      <w:r>
        <w:lastRenderedPageBreak/>
        <w:t>работы, регистрации безработных граждан и требованиях к подбору подходящей работы".</w:t>
      </w:r>
    </w:p>
    <w:p w:rsidR="00D925C4" w:rsidRDefault="00F25FE3">
      <w:bookmarkStart w:id="13" w:name="sub_1014"/>
      <w:r>
        <w:t>10. Сроки предоставления государственной услуги:</w:t>
      </w:r>
    </w:p>
    <w:bookmarkEnd w:id="13"/>
    <w:p w:rsidR="00D925C4" w:rsidRDefault="00F25FE3">
      <w:r>
        <w:t>заявителям, впервые обратившимся за получением государственной услуги, - 20 минут;</w:t>
      </w:r>
    </w:p>
    <w:p w:rsidR="00D925C4" w:rsidRDefault="00F25FE3">
      <w:r>
        <w:t>при последующих обращениях заявителя - 15 минут;</w:t>
      </w:r>
    </w:p>
    <w:p w:rsidR="00D925C4" w:rsidRDefault="00F25FE3">
      <w:bookmarkStart w:id="14" w:name="sub_1015"/>
      <w:r>
        <w:t>11. Правовые основания для предоставления государственной услуги:</w:t>
      </w:r>
    </w:p>
    <w:bookmarkEnd w:id="14"/>
    <w:p w:rsidR="00D925C4" w:rsidRDefault="00F25FE3">
      <w:r>
        <w:t xml:space="preserve">1)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Российской Федерации;</w:t>
      </w:r>
    </w:p>
    <w:p w:rsidR="00D925C4" w:rsidRDefault="00F25FE3">
      <w:r>
        <w:t xml:space="preserve">2) </w:t>
      </w:r>
      <w:hyperlink r:id="rId9" w:history="1">
        <w:r>
          <w:rPr>
            <w:rStyle w:val="a4"/>
          </w:rPr>
          <w:t>Закон</w:t>
        </w:r>
      </w:hyperlink>
      <w:r>
        <w:t xml:space="preserve"> Российской Федерации от 19 апреля 1991 года N 1032-1 "О занятости населения в Российской Федерации" (далее именуется - Закон о занятости населения);</w:t>
      </w:r>
    </w:p>
    <w:p w:rsidR="00D925C4" w:rsidRDefault="00F25FE3">
      <w:r>
        <w:t xml:space="preserve">3) </w:t>
      </w:r>
      <w:hyperlink r:id="rId10" w:history="1">
        <w:r>
          <w:rPr>
            <w:rStyle w:val="a4"/>
          </w:rPr>
          <w:t>Трудовой кодекс</w:t>
        </w:r>
      </w:hyperlink>
      <w:r>
        <w:t xml:space="preserve"> Российской Федерации;</w:t>
      </w:r>
    </w:p>
    <w:p w:rsidR="00D925C4" w:rsidRDefault="00F25FE3">
      <w:r>
        <w:t xml:space="preserve">4) </w:t>
      </w:r>
      <w:hyperlink r:id="rId11" w:history="1">
        <w:r>
          <w:rPr>
            <w:rStyle w:val="a4"/>
          </w:rPr>
          <w:t>Федеральный закон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D925C4" w:rsidRDefault="00F25FE3">
      <w:r>
        <w:t xml:space="preserve">5) </w:t>
      </w:r>
      <w:hyperlink r:id="rId12" w:history="1">
        <w:r>
          <w:rPr>
            <w:rStyle w:val="a4"/>
          </w:rPr>
          <w:t>Федеральный закон</w:t>
        </w:r>
      </w:hyperlink>
      <w:r>
        <w:t xml:space="preserve"> от 25 июля 2002 года N 115-ФЗ "О правовом положении иностранных граждан в Российской Федерации";</w:t>
      </w:r>
    </w:p>
    <w:p w:rsidR="00D925C4" w:rsidRDefault="00F25FE3">
      <w:r>
        <w:t xml:space="preserve">6)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14 июля 1997 г. N 875 "Об утверждении Положения об организации общественных работ";</w:t>
      </w:r>
    </w:p>
    <w:p w:rsidR="00D925C4" w:rsidRDefault="00F25FE3">
      <w:r>
        <w:t xml:space="preserve">7)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7 сентября 2012 г. N 891 "О Порядке регистрации граждан в поиске подходящей работы, регистрации безработных граждан и требованиях к подбору подходящей работы";</w:t>
      </w:r>
    </w:p>
    <w:p w:rsidR="00D925C4" w:rsidRDefault="00F25FE3">
      <w:r>
        <w:t xml:space="preserve">8) </w:t>
      </w:r>
      <w:hyperlink r:id="rId15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11.02.2013 г. N 52н "Об утверждении федерального государственного стандарта государственной услуги по организации проведения оплачиваемых общественных работ";</w:t>
      </w:r>
    </w:p>
    <w:p w:rsidR="00D925C4" w:rsidRDefault="00F25FE3">
      <w:r>
        <w:t xml:space="preserve">9) </w:t>
      </w:r>
      <w:hyperlink r:id="rId16" w:history="1">
        <w:r>
          <w:rPr>
            <w:rStyle w:val="a4"/>
          </w:rPr>
          <w:t>Закон</w:t>
        </w:r>
      </w:hyperlink>
      <w:r>
        <w:t xml:space="preserve"> Челябинской области от 15.12.2011 г. N 249-ЗО "О регулировании отношений в области содействия занятости населения в Челябинской области";</w:t>
      </w:r>
    </w:p>
    <w:p w:rsidR="00D925C4" w:rsidRDefault="00F25FE3">
      <w:r>
        <w:t xml:space="preserve">10)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области";</w:t>
      </w:r>
    </w:p>
    <w:p w:rsidR="00D925C4" w:rsidRDefault="00F25FE3">
      <w:r>
        <w:t xml:space="preserve">11)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Губернатора Челябинской области от 04.04.2008 г. N 108 "О Главном управлении по труду и занятости населения Челябинской области".</w:t>
      </w:r>
    </w:p>
    <w:p w:rsidR="00D925C4" w:rsidRDefault="00F25FE3">
      <w:bookmarkStart w:id="15" w:name="sub_1016"/>
      <w:r>
        <w:t>12. Перечень документов, необходимых для предоставления государственной услуги (для заявителей, впервые обратившихся за получением государственной услуги):</w:t>
      </w:r>
    </w:p>
    <w:bookmarkEnd w:id="15"/>
    <w:p w:rsidR="00D925C4" w:rsidRDefault="00F25FE3">
      <w:proofErr w:type="gramStart"/>
      <w:r>
        <w:t>1) заявление о предоставлении государственной услуги (далее именуется - заявление гражданина), в котором указываются фамилия, имя, отчество (последнее - при наличии), номер контактного телефона, адрес электронной почты (при наличии), дата обращения.</w:t>
      </w:r>
      <w:proofErr w:type="gramEnd"/>
      <w:r>
        <w:t xml:space="preserve"> Примерная форма заявления гражданина приведена в </w:t>
      </w:r>
      <w:hyperlink w:anchor="sub_13" w:history="1">
        <w:r>
          <w:rPr>
            <w:rStyle w:val="a4"/>
          </w:rPr>
          <w:t>приложении 3</w:t>
        </w:r>
      </w:hyperlink>
      <w:r>
        <w:t xml:space="preserve"> к настоящему Административному регламенту. </w:t>
      </w:r>
      <w:proofErr w:type="gramStart"/>
      <w:r>
        <w:t xml:space="preserve">Заявление гражданина заполняется заявителем от руки или в форме электронного документа, заверяется личной или простой электронной подписью заявителя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6 апреля 2011 года N 63-ФЗ "Об электронной подписи" (далее именуется - Федеральный закон "Об электронной подписи"), или предложение о предоставлении государственной услуги (далее именуется - предложение), в котором указываются наименование центра занятости населения, фамилия, имя, отчество заявителя</w:t>
      </w:r>
      <w:proofErr w:type="gramEnd"/>
      <w:r>
        <w:t xml:space="preserve"> (последнее - при наличии), должность, фамилия, имя, отчество работника центра занятости населения, выдавшего предложение, дата выдачи предложения. Примерная форма предложения приведена в </w:t>
      </w:r>
      <w:hyperlink w:anchor="sub_14" w:history="1">
        <w:r>
          <w:rPr>
            <w:rStyle w:val="a4"/>
          </w:rPr>
          <w:t>приложении 4</w:t>
        </w:r>
      </w:hyperlink>
      <w:r>
        <w:t xml:space="preserve"> к настоящему Административному регламенту. Предложение заполняется специалистом центра занятости населения и подписывается заявителем, </w:t>
      </w:r>
      <w:r>
        <w:lastRenderedPageBreak/>
        <w:t>который фиксирует свое согласие (несогласие с указанием причины отказа) на получение государственной услуги;</w:t>
      </w:r>
    </w:p>
    <w:p w:rsidR="00D925C4" w:rsidRDefault="00F25FE3">
      <w:r>
        <w:t>2) паспорт гражданина Российской Федерации или документ, его заменяющий, документ, удостоверяющий личность иностранного гражданина, лица без гражданства;</w:t>
      </w:r>
    </w:p>
    <w:p w:rsidR="00D925C4" w:rsidRDefault="00F25FE3">
      <w:r>
        <w:t>3)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(далее именуется - индивидуальная программа) (для граждан, относящихся к категории инвалидов).</w:t>
      </w:r>
    </w:p>
    <w:p w:rsidR="00D925C4" w:rsidRDefault="00F25FE3">
      <w:r>
        <w:t>Документы, предусмотренные настоящим пунктом, представляются заявителем самостоятельно.</w:t>
      </w:r>
    </w:p>
    <w:p w:rsidR="00D925C4" w:rsidRDefault="00F25FE3">
      <w:bookmarkStart w:id="16" w:name="sub_1017"/>
      <w:r>
        <w:t xml:space="preserve">13. Заявителям обеспечивается возможность указания сведений о согласии/несогласии на обработку и передачу их персональных данных работодателю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27 июля 2006 года N 152-ФЗ "О персональных данных" (далее именуется - Федеральный закон "О персональных данных").</w:t>
      </w:r>
    </w:p>
    <w:p w:rsidR="00D925C4" w:rsidRDefault="00F25FE3">
      <w:bookmarkStart w:id="17" w:name="sub_1018"/>
      <w:bookmarkEnd w:id="16"/>
      <w:r>
        <w:t>14. При предоставлении государственной услуги запрещается требовать от заявителя:</w:t>
      </w:r>
    </w:p>
    <w:bookmarkEnd w:id="17"/>
    <w:p w:rsidR="00D925C4" w:rsidRDefault="00F25FE3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925C4" w:rsidRDefault="00F25FE3">
      <w:proofErr w:type="gramStart"/>
      <w: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>
        <w:t xml:space="preserve"> государственной услуги, за исключением документов, указанных в </w:t>
      </w:r>
      <w:hyperlink r:id="rId21" w:history="1">
        <w:r>
          <w:rPr>
            <w:rStyle w:val="a4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D925C4" w:rsidRDefault="00F25FE3">
      <w:proofErr w:type="gramStart"/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22" w:history="1">
        <w:r>
          <w:rPr>
            <w:rStyle w:val="a4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D925C4" w:rsidRDefault="00F25FE3">
      <w:bookmarkStart w:id="18" w:name="sub_1019"/>
      <w:r>
        <w:t>15. Документы, необходимые для предоставления государственной услуги, могут быть представлены заявителем посредством личного обращения заявителя в центр занятости населения.</w:t>
      </w:r>
    </w:p>
    <w:bookmarkEnd w:id="18"/>
    <w:p w:rsidR="00D925C4" w:rsidRDefault="00F25FE3">
      <w:r>
        <w:t>Заявление гражданина может быть подано через многофункциональный центр, с использованием почтовой связи, средств факсимильной связи, в форме электронного документа с использованием информационно-телекоммуникационных сетей, в том числе с использованием Единого портала или регионального портала.</w:t>
      </w:r>
    </w:p>
    <w:p w:rsidR="00D925C4" w:rsidRDefault="00F25FE3">
      <w:bookmarkStart w:id="19" w:name="sub_1020"/>
      <w:r>
        <w:t>16. Основания для отказа в приеме документов, необходимых для предоставления государственной услуги, в предоставлении и в приостановлении предоставления государственной услуги отсутствуют.</w:t>
      </w:r>
    </w:p>
    <w:p w:rsidR="00D925C4" w:rsidRDefault="00F25FE3">
      <w:bookmarkStart w:id="20" w:name="sub_1021"/>
      <w:bookmarkEnd w:id="19"/>
      <w:r>
        <w:t>17. Государственная услуга предоставляется бесплатно.</w:t>
      </w:r>
    </w:p>
    <w:p w:rsidR="00D925C4" w:rsidRDefault="00F25FE3">
      <w:bookmarkStart w:id="21" w:name="sub_1022"/>
      <w:bookmarkEnd w:id="20"/>
      <w:r>
        <w:t>18. Максимальный срок ожидания в очереди при подаче заявления гражданина и при получении результата предоставления государственной услуги составляет 15 минут.</w:t>
      </w:r>
    </w:p>
    <w:bookmarkEnd w:id="21"/>
    <w:p w:rsidR="00D925C4" w:rsidRDefault="00F25FE3">
      <w:proofErr w:type="gramStart"/>
      <w:r>
        <w:t xml:space="preserve">Максимальный срок ожидания в очереди при подаче заявления гражданина и при </w:t>
      </w:r>
      <w:r>
        <w:lastRenderedPageBreak/>
        <w:t>получении результата предоставления государственной услуги в случае предварительного согласования даты и времени обращения заявителя при направлении заявления гражданина в центры занятости населения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не должен превышать 5 минут.</w:t>
      </w:r>
      <w:proofErr w:type="gramEnd"/>
    </w:p>
    <w:p w:rsidR="00D925C4" w:rsidRDefault="00F25FE3">
      <w:bookmarkStart w:id="22" w:name="sub_1023"/>
      <w:r>
        <w:t>19. Срок регистрации (приёма) заявления гражданина и документов, необходимых для предоставления государственной услуги, от заявителя составляет 5 минут.</w:t>
      </w:r>
    </w:p>
    <w:p w:rsidR="00D925C4" w:rsidRDefault="00F25FE3">
      <w:bookmarkStart w:id="23" w:name="sub_1024"/>
      <w:bookmarkEnd w:id="22"/>
      <w:r>
        <w:t>20. Требования к помещениям, в которых предоставляется государственная услуга, к залу ожидания, местам для заполнения заявлений граждан, информационным стендам с образцами их заполнения и перечнем документов, необходимых для предоставления государственной услуги:</w:t>
      </w:r>
    </w:p>
    <w:bookmarkEnd w:id="23"/>
    <w:p w:rsidR="00D925C4" w:rsidRDefault="00F25FE3">
      <w:r>
        <w:t>1) помещения для предоставления государственной услуги размещаются на нижних этажах зданий или в отдельно стоящих зданиях;</w:t>
      </w:r>
    </w:p>
    <w:p w:rsidR="00D925C4" w:rsidRDefault="00F25FE3">
      <w:r>
        <w:t>2) 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D925C4" w:rsidRDefault="00F25FE3">
      <w:r>
        <w:t>3) 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питания;</w:t>
      </w:r>
    </w:p>
    <w:p w:rsidR="00D925C4" w:rsidRDefault="00F25FE3">
      <w:r>
        <w:t>4)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услуги;</w:t>
      </w:r>
    </w:p>
    <w:p w:rsidR="00D925C4" w:rsidRDefault="00F25FE3">
      <w:r>
        <w:t>5)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(компьютерами, средствами электронно-вычислительной техники, средствами связи, включая Интернет, оргтехникой, аудио- и видеотехникой), канцелярскими принадлежностями, информационными и методическими материалами,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925C4" w:rsidRDefault="00F25FE3">
      <w:r>
        <w:t>Места ожидания предоставления государственной услуги оборудуются стульями, кресельными секциями и скамьями (</w:t>
      </w:r>
      <w:proofErr w:type="spellStart"/>
      <w:r>
        <w:t>банкетками</w:t>
      </w:r>
      <w:proofErr w:type="spellEnd"/>
      <w:r>
        <w:t>).</w:t>
      </w:r>
    </w:p>
    <w:p w:rsidR="00D925C4" w:rsidRDefault="00F25FE3">
      <w:r>
        <w:t>Места получения информации оборудуются информационными стендами, средствами вычислительной и электронной техники, стульями и столами;</w:t>
      </w:r>
    </w:p>
    <w:p w:rsidR="00D925C4" w:rsidRDefault="00F25FE3">
      <w:r>
        <w:t>6) рабочие места специалистов центров занятости населения оборудуются средствами сигнализации (стационарными "тревожными кнопками" или переносными многофункциональными брелоками-коммуникаторами).</w:t>
      </w:r>
    </w:p>
    <w:p w:rsidR="00D925C4" w:rsidRDefault="00F25FE3">
      <w: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центров занятости населения;</w:t>
      </w:r>
    </w:p>
    <w:p w:rsidR="00D925C4" w:rsidRDefault="00F25FE3">
      <w:r>
        <w:t>7) в местах предоставления государственной услуги предусматривается оборудование доступных мест общего пользования (туалетов);</w:t>
      </w:r>
    </w:p>
    <w:p w:rsidR="00D925C4" w:rsidRDefault="00F25FE3">
      <w:r>
        <w:t>8) рабочие места специалистов центра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D925C4" w:rsidRDefault="00F25FE3">
      <w:r>
        <w:t>Специалисты центра занятости населения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D925C4" w:rsidRDefault="00F25FE3">
      <w:bookmarkStart w:id="24" w:name="sub_1025"/>
      <w:r>
        <w:t>21. Показатели доступности предоставления государственной услуги:</w:t>
      </w:r>
    </w:p>
    <w:bookmarkEnd w:id="24"/>
    <w:p w:rsidR="00D925C4" w:rsidRDefault="00F25FE3">
      <w:proofErr w:type="gramStart"/>
      <w:r>
        <w:t xml:space="preserve">1) доступность информации для заявителей в форме индивидуального или </w:t>
      </w:r>
      <w:r>
        <w:lastRenderedPageBreak/>
        <w:t>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другого), размещения информации на Едином портале) о порядке и сроках предоставления государственной услуги, об образцах оформления документов, необходимых для предоставления государственной услуги;</w:t>
      </w:r>
      <w:proofErr w:type="gramEnd"/>
    </w:p>
    <w:p w:rsidR="00D925C4" w:rsidRDefault="00F25FE3">
      <w:r>
        <w:t>2) обеспечение доступа заявителей к формам заявлений и иным документам, необходимым для получения государственной услуги, размещенным на Едином портале и региональном портале, в том числе с возможностью их копирования и заполнения в электронном виде;</w:t>
      </w:r>
    </w:p>
    <w:p w:rsidR="00D925C4" w:rsidRDefault="00F25FE3">
      <w:r>
        <w:t>3) соблюдение времени ожидания в очереди при подаче заявления гражданина и при получении результата предоставления государственной услуги;</w:t>
      </w:r>
    </w:p>
    <w:p w:rsidR="00D925C4" w:rsidRDefault="00F25FE3">
      <w:r>
        <w:t>4) бесплатность предоставления государственной услуги;</w:t>
      </w:r>
    </w:p>
    <w:p w:rsidR="00D925C4" w:rsidRDefault="00F25FE3">
      <w:r>
        <w:t>5) бесплатность предоставления информации о процедуре предоставления государственной услуги;</w:t>
      </w:r>
    </w:p>
    <w:p w:rsidR="00D925C4" w:rsidRDefault="00F25FE3">
      <w:r>
        <w:t>6) соблюдение сроков и условий предоставления государственной услуги;</w:t>
      </w:r>
    </w:p>
    <w:p w:rsidR="00D925C4" w:rsidRDefault="00F25FE3">
      <w:r>
        <w:t>7) отсутствие жалоб получателей государственной услуги на действия должностных лиц Главного управления по труду и занятости населения, центров занятости населения.</w:t>
      </w:r>
    </w:p>
    <w:p w:rsidR="00D925C4" w:rsidRDefault="00F25FE3">
      <w:r>
        <w:t>В любое время со дня приёма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телефону, по электронной почте или посредством личного посещения Главного управления по труду и занятости населения, центра занятости населения, предоставляющего государственную услугу.</w:t>
      </w:r>
    </w:p>
    <w:p w:rsidR="00D925C4" w:rsidRDefault="00F25FE3">
      <w:bookmarkStart w:id="25" w:name="sub_1026"/>
      <w:r>
        <w:t>22. Показателями качества государственной услуги являются:</w:t>
      </w:r>
    </w:p>
    <w:bookmarkEnd w:id="25"/>
    <w:p w:rsidR="00D925C4" w:rsidRDefault="00F25FE3">
      <w:r>
        <w:t>1) доля безработных граждан, направленных на общественные работы, не получающих пособие по безработице, от общего числа безработных граждан, получивших государственную услугу;</w:t>
      </w:r>
    </w:p>
    <w:p w:rsidR="00D925C4" w:rsidRDefault="00F25FE3">
      <w:r>
        <w:t>2) доля направленных на общественные работы из числа граждан, стремящихся возобновить трудовую деятельность после длительного (более года) перерыва, к общему числу граждан, получивших государственную услугу.</w:t>
      </w:r>
    </w:p>
    <w:p w:rsidR="00D925C4" w:rsidRDefault="00D925C4"/>
    <w:p w:rsidR="00D925C4" w:rsidRDefault="00F25FE3">
      <w:pPr>
        <w:pStyle w:val="1"/>
      </w:pPr>
      <w:bookmarkStart w:id="26" w:name="sub_1037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6"/>
    <w:p w:rsidR="00D925C4" w:rsidRDefault="00D925C4"/>
    <w:p w:rsidR="00D925C4" w:rsidRDefault="00F25FE3">
      <w:bookmarkStart w:id="27" w:name="sub_1028"/>
      <w:r>
        <w:t>23. Государственная услуга включает следующие административные процедуры:</w:t>
      </w:r>
    </w:p>
    <w:bookmarkEnd w:id="27"/>
    <w:p w:rsidR="00D925C4" w:rsidRDefault="00F25FE3">
      <w:r>
        <w:t>1) прием документов, представленных заявителем;</w:t>
      </w:r>
    </w:p>
    <w:p w:rsidR="00D925C4" w:rsidRDefault="00F25FE3">
      <w:r>
        <w:t>2) направление заявителя к работодателю для участия в общественных работах;</w:t>
      </w:r>
    </w:p>
    <w:p w:rsidR="00D925C4" w:rsidRDefault="00F25FE3">
      <w:r>
        <w:t>3) предоставление государственной услуги при последующих обращениях заявителя.</w:t>
      </w:r>
    </w:p>
    <w:p w:rsidR="00D925C4" w:rsidRDefault="00F25FE3">
      <w:bookmarkStart w:id="28" w:name="sub_1029"/>
      <w:r>
        <w:t xml:space="preserve">24. Блок-схемы последовательности выполнения административных процедур предусмотрены </w:t>
      </w:r>
      <w:hyperlink w:anchor="sub_16" w:history="1">
        <w:r>
          <w:rPr>
            <w:rStyle w:val="a4"/>
          </w:rPr>
          <w:t>приложением 6</w:t>
        </w:r>
      </w:hyperlink>
      <w:r>
        <w:t xml:space="preserve"> к настоящему Административному регламенту.</w:t>
      </w:r>
    </w:p>
    <w:p w:rsidR="00D925C4" w:rsidRDefault="00F25FE3">
      <w:bookmarkStart w:id="29" w:name="sub_1030"/>
      <w:bookmarkEnd w:id="28"/>
      <w:r>
        <w:t>25. Прием документов, представленных заявителем:</w:t>
      </w:r>
    </w:p>
    <w:bookmarkEnd w:id="29"/>
    <w:p w:rsidR="00D925C4" w:rsidRDefault="00F25FE3">
      <w:r>
        <w:t>1) юридическим фактом для начала административной процедуры является представление заявителем в центр занятости населения документов, необходимых для предоставления государственной услуги;</w:t>
      </w:r>
    </w:p>
    <w:p w:rsidR="00D925C4" w:rsidRDefault="00F25FE3">
      <w:r>
        <w:lastRenderedPageBreak/>
        <w:t>2) ответственными за выполнение административной процедуры являются:</w:t>
      </w:r>
    </w:p>
    <w:p w:rsidR="00D925C4" w:rsidRDefault="00F25FE3">
      <w:r>
        <w:t>должностное лицо центра занятости населения, ответственное за обработку заявлений граждан в форме электронного документа с использованием информационно-телекоммуникационных сетей, в том числе сети Интернет, - при поступлении заявления гражданина в форме электронного документа;</w:t>
      </w:r>
    </w:p>
    <w:p w:rsidR="00D925C4" w:rsidRDefault="00F25FE3">
      <w:r>
        <w:t>должностное лицо центра занятости населения, ответственное за предоставление государственной услуги, - в случае представления документов заявителем при личном обращении в центр занятости населения, с использованием почтовой связи или средств факсимильной связи;</w:t>
      </w:r>
    </w:p>
    <w:p w:rsidR="00D925C4" w:rsidRDefault="00F25FE3">
      <w:r>
        <w:t>3) при поступлении заявления гражданина в форме электронного документа должностное лицо центра занятости населения, ответственное за обработку заявлений граждан в форме электронного документа с использованием информационно-телекоммуникационных сетей, в том числе сети Интернет, выполняет следующие действия:</w:t>
      </w:r>
    </w:p>
    <w:p w:rsidR="00D925C4" w:rsidRDefault="00F25FE3">
      <w:r>
        <w:t>регистрирует поступившее заявление гражданина в электронном журнале регистрации входящих заявлений;</w:t>
      </w:r>
    </w:p>
    <w:p w:rsidR="00D925C4" w:rsidRDefault="00F25FE3">
      <w:r>
        <w:t>не позднее дня, следующего за днем регистрации заявления гражданина, подтверждает факт получения заявления гражданина ответным сообщением заявителю в электронном виде с указанием перечня необходимых документов и даты его личного обращения в центр занятости населения.</w:t>
      </w:r>
    </w:p>
    <w:p w:rsidR="00D925C4" w:rsidRDefault="00F25FE3">
      <w:r>
        <w:t>В случае представления документов непосредственно заявителем при его личном обращении в центр занятости населения должностное лицо центра занятости населения, ответственное за предоставление государственной услуги:</w:t>
      </w:r>
    </w:p>
    <w:p w:rsidR="00D925C4" w:rsidRDefault="00F25FE3">
      <w:r>
        <w:t>устанавливает личность заявителя, в том числе проверяет документ, удостоверяющий его личность;</w:t>
      </w:r>
    </w:p>
    <w:p w:rsidR="00D925C4" w:rsidRDefault="00F25FE3">
      <w:r>
        <w:t>осуществляет регистрационный учет заявителей путем внесения даты посещения заявителями центра занятости населения в регистр получателей государственных услуг в сфере занятости населения (далее именуется - регистр получателей государственных услуг) - физических лиц;</w:t>
      </w:r>
    </w:p>
    <w:p w:rsidR="00D925C4" w:rsidRDefault="00F25FE3">
      <w:proofErr w:type="gramStart"/>
      <w:r>
        <w:t>4) при направлении заявителем заявления гражданина почтовым отправлением или с использованием средств факсимильной связи должностное лицо центра занятости населения, ответственное за предоставление государственной услуги, не позднее следующего рабочего дня со дня регистрации заявления гражданина согласовывает с заявителем дату и время его обращения в центр занятости населения с использованием средств телефонной, почтовой связи;</w:t>
      </w:r>
      <w:proofErr w:type="gramEnd"/>
    </w:p>
    <w:p w:rsidR="00D925C4" w:rsidRDefault="00F25FE3">
      <w:r>
        <w:t>5) результатом административной процедуры является внесение даты посещения заявителем центра занятости населения в регистр получателей государственных услуг - физических лиц;</w:t>
      </w:r>
    </w:p>
    <w:p w:rsidR="00D925C4" w:rsidRDefault="00F25FE3">
      <w:r>
        <w:t>6) максимальный срок выполнения административной процедуры - 5 минут.</w:t>
      </w:r>
    </w:p>
    <w:p w:rsidR="00D925C4" w:rsidRDefault="00F25FE3">
      <w:bookmarkStart w:id="30" w:name="sub_1031"/>
      <w:r>
        <w:t>26. Приём и регистрация документов заявителя в многофункциональном центре:</w:t>
      </w:r>
    </w:p>
    <w:bookmarkEnd w:id="30"/>
    <w:p w:rsidR="00D925C4" w:rsidRDefault="00F25FE3">
      <w:r>
        <w:t>1) основанием для начала исполнения административной процедуры является обращение заявителя с документами, необходимыми для предоставления государственной услуги, в многофункциональный центр;</w:t>
      </w:r>
    </w:p>
    <w:p w:rsidR="00D925C4" w:rsidRDefault="00F25FE3">
      <w:r>
        <w:t>2) при представлении документов заявителем работник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гражданина, в соответствии с законодательством Российской Федерации, принимает документы, представленные заявителем, и направляет их в центр занятости населения;</w:t>
      </w:r>
    </w:p>
    <w:p w:rsidR="00D925C4" w:rsidRDefault="00F25FE3">
      <w:r>
        <w:t>3) результатом выполнения административной процедуры является передача документов заявителя в центр занятости населения;</w:t>
      </w:r>
    </w:p>
    <w:p w:rsidR="00D925C4" w:rsidRDefault="00F25FE3">
      <w:r>
        <w:lastRenderedPageBreak/>
        <w:t>4) максимальный срок выполнения административной процедуры составляет 1 рабочий день со дня поступления документов в многофункциональный центр.</w:t>
      </w:r>
    </w:p>
    <w:p w:rsidR="00D925C4" w:rsidRDefault="00F25FE3">
      <w:bookmarkStart w:id="31" w:name="sub_1032"/>
      <w:r>
        <w:t>27. Направление заявителя к работодателю для участия в общественных работах.</w:t>
      </w:r>
    </w:p>
    <w:bookmarkEnd w:id="31"/>
    <w:p w:rsidR="00D925C4" w:rsidRDefault="00F25FE3">
      <w:r>
        <w:t>Юридическим фактом для начала административной процедуры является регистрация заявления гражданина.</w:t>
      </w:r>
    </w:p>
    <w:p w:rsidR="00D925C4" w:rsidRDefault="00F25FE3">
      <w:r>
        <w:t>Ответственным за выполнение административной процедуры является должностное лицо центра занятости населения, ответственное за предоставление государственной услуги.</w:t>
      </w:r>
    </w:p>
    <w:p w:rsidR="00D925C4" w:rsidRDefault="00F25FE3">
      <w:r>
        <w:t>Должностное лицо центра занятости населения, ответственное за предоставление государственной услуги:</w:t>
      </w:r>
    </w:p>
    <w:p w:rsidR="00D925C4" w:rsidRDefault="00F25FE3">
      <w:r>
        <w:t xml:space="preserve">1) анализирует сведения о заявителе, внесенные в регистр получателей государственных услуг в сфере занятости населения на основании документов, предъявленных им при регистрации в целях поиска подходящей работы в центре занятости населения, и определяет варианты общественных работ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о занятости населения с учетом наличия или отсутствия сведений о:</w:t>
      </w:r>
    </w:p>
    <w:p w:rsidR="00D925C4" w:rsidRDefault="00F25FE3">
      <w:r>
        <w:t>профессии (специальности), должности, виде деятельности;</w:t>
      </w:r>
    </w:p>
    <w:p w:rsidR="00D925C4" w:rsidRDefault="00F25FE3">
      <w:proofErr w:type="gramStart"/>
      <w:r>
        <w:t>уровне</w:t>
      </w:r>
      <w:proofErr w:type="gramEnd"/>
      <w:r>
        <w:t xml:space="preserve"> профессиональной подготовки и квалификации, опыте и навыках работы;</w:t>
      </w:r>
    </w:p>
    <w:p w:rsidR="00D925C4" w:rsidRDefault="00F25FE3">
      <w:r>
        <w:t xml:space="preserve">рекомендуемом </w:t>
      </w:r>
      <w:proofErr w:type="gramStart"/>
      <w:r>
        <w:t>характере</w:t>
      </w:r>
      <w:proofErr w:type="gramEnd"/>
      <w:r>
        <w:t xml:space="preserve"> и условиях труда, содержащихся в индивидуальной программе;</w:t>
      </w:r>
    </w:p>
    <w:p w:rsidR="00D925C4" w:rsidRDefault="00F25FE3">
      <w:r>
        <w:t>2) информирует заявителя о:</w:t>
      </w:r>
    </w:p>
    <w:p w:rsidR="00D925C4" w:rsidRDefault="00F25FE3">
      <w:proofErr w:type="gramStart"/>
      <w:r>
        <w:t>порядке</w:t>
      </w:r>
      <w:proofErr w:type="gramEnd"/>
      <w:r>
        <w:t>, условиях и сроках проведения общественных работ;</w:t>
      </w:r>
    </w:p>
    <w:p w:rsidR="00D925C4" w:rsidRDefault="00F25FE3">
      <w:r>
        <w:t xml:space="preserve">правовых </w:t>
      </w:r>
      <w:proofErr w:type="gramStart"/>
      <w:r>
        <w:t>последствиях</w:t>
      </w:r>
      <w:proofErr w:type="gramEnd"/>
      <w:r>
        <w:t xml:space="preserve"> в случае отказа от вариантов общественных работ;</w:t>
      </w:r>
    </w:p>
    <w:p w:rsidR="00D925C4" w:rsidRDefault="00F25FE3">
      <w:proofErr w:type="gramStart"/>
      <w:r>
        <w:t xml:space="preserve">порядке и условиях сохранения права на получение пособия по безработице и о назначении безработному гражданину даты посещения центра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 (кроме граждан, указанных в </w:t>
      </w:r>
      <w:hyperlink r:id="rId24" w:history="1">
        <w:r>
          <w:rPr>
            <w:rStyle w:val="a4"/>
          </w:rPr>
          <w:t>пункте 3 статьи 4</w:t>
        </w:r>
      </w:hyperlink>
      <w:r>
        <w:t xml:space="preserve"> Закона о занятости населения);</w:t>
      </w:r>
      <w:proofErr w:type="gramEnd"/>
    </w:p>
    <w:p w:rsidR="00D925C4" w:rsidRDefault="00F25FE3">
      <w:bookmarkStart w:id="32" w:name="sub_273"/>
      <w:r>
        <w:t>3) подбирает заявителю варианты общественных работ исходя из сведений, содержащихся в регистре получателей государственных услуг в сфере занятости населения, о свободных рабочих местах (вакантных должностях) для участия в общественных работах на основании заключенных договоров;</w:t>
      </w:r>
    </w:p>
    <w:bookmarkEnd w:id="32"/>
    <w:p w:rsidR="00D925C4" w:rsidRDefault="00F25FE3">
      <w:r>
        <w:t>4) согласовывает с заявителем варианты общественных работ;</w:t>
      </w:r>
    </w:p>
    <w:p w:rsidR="00D925C4" w:rsidRDefault="00F25FE3">
      <w:r>
        <w:t>5) согласовывает с работодателем кандидатуру заявителя;</w:t>
      </w:r>
    </w:p>
    <w:p w:rsidR="00D925C4" w:rsidRDefault="00F25FE3">
      <w:r>
        <w:t xml:space="preserve">6) оформляет и выдает заявителю не более 2 направлений для участия в общественных работах (примерная форма направления для участия в оплачиваемых общественных работах приведена в </w:t>
      </w:r>
      <w:hyperlink w:anchor="sub_15" w:history="1">
        <w:r>
          <w:rPr>
            <w:rStyle w:val="a4"/>
          </w:rPr>
          <w:t>приложении 5</w:t>
        </w:r>
      </w:hyperlink>
      <w:r>
        <w:t xml:space="preserve"> к настоящему Административному регламенту);</w:t>
      </w:r>
    </w:p>
    <w:p w:rsidR="00D925C4" w:rsidRDefault="00F25FE3">
      <w:r>
        <w:t>7) информирует заявителя о необходимости представления в центр занятости населения выданного направления для участия в оплачиваемых общественных работах с отметкой работодателя и срочного трудового договора в случае его заключения;</w:t>
      </w:r>
    </w:p>
    <w:p w:rsidR="00D925C4" w:rsidRDefault="00F25FE3">
      <w:r>
        <w:t>8) оформляет в случае несогласия заявителя отказ от варианта общественных работ.</w:t>
      </w:r>
    </w:p>
    <w:p w:rsidR="00D925C4" w:rsidRDefault="00F25FE3">
      <w:r>
        <w:t>Результатом выполнения административной процедуры является внесение результатов выполнения административных процедур в регистр получателей государственных услуг в сфере занятости населения.</w:t>
      </w:r>
    </w:p>
    <w:p w:rsidR="00D925C4" w:rsidRDefault="00F25FE3">
      <w:r>
        <w:t>Максимальный срок выполнения административной процедуры - 15 минут.</w:t>
      </w:r>
    </w:p>
    <w:p w:rsidR="00D925C4" w:rsidRDefault="00F25FE3">
      <w:bookmarkStart w:id="33" w:name="sub_1033"/>
      <w:r>
        <w:t>28. Предоставление государственной услуги при последующих обращениях заявителя.</w:t>
      </w:r>
    </w:p>
    <w:bookmarkEnd w:id="33"/>
    <w:p w:rsidR="00D925C4" w:rsidRDefault="00F25FE3">
      <w:r>
        <w:t xml:space="preserve">Юридическим фактом для начала административной процедуры является </w:t>
      </w:r>
      <w:r>
        <w:lastRenderedPageBreak/>
        <w:t>обращение заявителя в центр занятости населения.</w:t>
      </w:r>
    </w:p>
    <w:p w:rsidR="00D925C4" w:rsidRDefault="00F25FE3">
      <w:r>
        <w:t>Ответственным за выполнение административной процедуры является должностное лицо центра занятости населения, ответственное за предоставление государственной услуги.</w:t>
      </w:r>
    </w:p>
    <w:p w:rsidR="00D925C4" w:rsidRDefault="00F25FE3">
      <w:r>
        <w:t>Должностное лицо центра занятости населения, ответственное за предоставление государственной услуги:</w:t>
      </w:r>
    </w:p>
    <w:p w:rsidR="00D925C4" w:rsidRDefault="00F25FE3">
      <w:r>
        <w:t xml:space="preserve">1) проверяет наличие документов, указанных в </w:t>
      </w:r>
      <w:hyperlink w:anchor="sub_1016" w:history="1">
        <w:r>
          <w:rPr>
            <w:rStyle w:val="a4"/>
          </w:rPr>
          <w:t>пункте 12</w:t>
        </w:r>
      </w:hyperlink>
      <w:r>
        <w:t xml:space="preserve"> настоящего Административного регламента;</w:t>
      </w:r>
    </w:p>
    <w:p w:rsidR="00D925C4" w:rsidRDefault="00F25FE3">
      <w:r>
        <w:t>2) вносит в регистр получателей государственных услуг сведения о результатах посещения работодателя по направлениям для участия в оплачиваемых общественных работах, выданным при предыдущем посещении центра занятости населения;</w:t>
      </w:r>
    </w:p>
    <w:p w:rsidR="00D925C4" w:rsidRDefault="00F25FE3">
      <w:r>
        <w:t xml:space="preserve">3) осуществляет административные процедуры, предусмотренные </w:t>
      </w:r>
      <w:hyperlink w:anchor="sub_273" w:history="1">
        <w:r>
          <w:rPr>
            <w:rStyle w:val="a4"/>
          </w:rPr>
          <w:t>подпунктами 3-8 пункта 27</w:t>
        </w:r>
      </w:hyperlink>
      <w:r>
        <w:t xml:space="preserve"> настоящего Административного регламента, при отказе работодателя в трудоустройстве на общественные работы;</w:t>
      </w:r>
    </w:p>
    <w:p w:rsidR="00D925C4" w:rsidRDefault="00F25FE3">
      <w:bookmarkStart w:id="34" w:name="sub_1061"/>
      <w:r>
        <w:t xml:space="preserve">4) назначает безработному гражданину (кроме граждан, указанных в </w:t>
      </w:r>
      <w:hyperlink r:id="rId25" w:history="1">
        <w:r>
          <w:rPr>
            <w:rStyle w:val="a4"/>
          </w:rPr>
          <w:t>пункте 3 статьи 4</w:t>
        </w:r>
      </w:hyperlink>
      <w:r>
        <w:t xml:space="preserve"> Закона о занятости населения) дату посещения центра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работах;</w:t>
      </w:r>
    </w:p>
    <w:bookmarkEnd w:id="34"/>
    <w:p w:rsidR="00D925C4" w:rsidRDefault="00F25FE3">
      <w:r>
        <w:t xml:space="preserve">5) уведомляет безработного гражданина (кроме граждан, указанных в </w:t>
      </w:r>
      <w:hyperlink r:id="rId26" w:history="1">
        <w:r>
          <w:rPr>
            <w:rStyle w:val="a4"/>
          </w:rPr>
          <w:t>пункте 3 статьи 4</w:t>
        </w:r>
      </w:hyperlink>
      <w:r>
        <w:t xml:space="preserve"> Закона о занятости населения) под роспись о дате посещения центра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работах;</w:t>
      </w:r>
    </w:p>
    <w:p w:rsidR="00D925C4" w:rsidRDefault="00F25FE3">
      <w:r>
        <w:t xml:space="preserve">6) информирует зарегистрированного гражданина и безработного гражданина, относящегося к гражданам, указанным в </w:t>
      </w:r>
      <w:hyperlink r:id="rId27" w:history="1">
        <w:r>
          <w:rPr>
            <w:rStyle w:val="a4"/>
          </w:rPr>
          <w:t>пункте 3 статьи 4</w:t>
        </w:r>
      </w:hyperlink>
      <w:r>
        <w:t xml:space="preserve"> Закона о занятости населения, о возможности поиска подходящей работы при посредничестве центра занятости населения в случае их обращения в центр занятости населения;</w:t>
      </w:r>
    </w:p>
    <w:p w:rsidR="00D925C4" w:rsidRDefault="00F25FE3">
      <w:r>
        <w:t>7) начисляет заявителю материальную поддержку в период участия в общественных работах при получении от работодателя сведений, подтверждающих участие заявителя в общественных работах.</w:t>
      </w:r>
    </w:p>
    <w:p w:rsidR="00D925C4" w:rsidRDefault="00F25FE3">
      <w:r>
        <w:t xml:space="preserve">Результатом выполнения административной процедуры является внесение результатов выполнения административных процедур, предусмотренных </w:t>
      </w:r>
      <w:hyperlink w:anchor="sub_1061" w:history="1">
        <w:r>
          <w:rPr>
            <w:rStyle w:val="a4"/>
          </w:rPr>
          <w:t>подпунктами 4 - 7</w:t>
        </w:r>
      </w:hyperlink>
      <w:r>
        <w:t xml:space="preserve"> настоящего пункта, в регистр получателей государственных услуг в сфере занятости населения.</w:t>
      </w:r>
    </w:p>
    <w:p w:rsidR="00D925C4" w:rsidRDefault="00F25FE3">
      <w:r>
        <w:t>Максимальный срок выполнения административной процедуры - 15 минут.</w:t>
      </w:r>
    </w:p>
    <w:p w:rsidR="00D925C4" w:rsidRDefault="00F25FE3">
      <w:bookmarkStart w:id="35" w:name="sub_1034"/>
      <w:r>
        <w:t xml:space="preserve">29. </w:t>
      </w:r>
      <w:proofErr w:type="gramStart"/>
      <w:r>
        <w:t>Заявителям,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свободных рабочих мест (вакантных должностей) для участия в общественных работах с предложением в течение 3 календарных дней посетить центр занятости населения.</w:t>
      </w:r>
      <w:proofErr w:type="gramEnd"/>
    </w:p>
    <w:p w:rsidR="00D925C4" w:rsidRDefault="00F25FE3">
      <w:bookmarkStart w:id="36" w:name="sub_1035"/>
      <w:bookmarkEnd w:id="35"/>
      <w:r>
        <w:t>30. Заявителям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связи или видеосвязи с использованием сети Интернет.</w:t>
      </w:r>
    </w:p>
    <w:p w:rsidR="00D925C4" w:rsidRDefault="00F25FE3">
      <w:bookmarkStart w:id="37" w:name="sub_1036"/>
      <w:bookmarkEnd w:id="36"/>
      <w:r>
        <w:t>31. Исправление допущенных опечаток и ошибок в выданных центром занятости населения документах осуществляется центром занятости населения в течение 3 рабочих дней со дня обращения заявителя.</w:t>
      </w:r>
    </w:p>
    <w:bookmarkEnd w:id="37"/>
    <w:p w:rsidR="00D925C4" w:rsidRDefault="00D925C4"/>
    <w:p w:rsidR="00D925C4" w:rsidRDefault="00F25FE3">
      <w:pPr>
        <w:pStyle w:val="1"/>
      </w:pPr>
      <w:bookmarkStart w:id="38" w:name="sub_1042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bookmarkEnd w:id="38"/>
    <w:p w:rsidR="00D925C4" w:rsidRDefault="00D925C4"/>
    <w:p w:rsidR="00D925C4" w:rsidRDefault="00F25FE3">
      <w:bookmarkStart w:id="39" w:name="sub_1038"/>
      <w:r>
        <w:lastRenderedPageBreak/>
        <w:t xml:space="preserve">32.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в следующих формах:</w:t>
      </w:r>
    </w:p>
    <w:bookmarkEnd w:id="39"/>
    <w:p w:rsidR="00D925C4" w:rsidRDefault="00F25FE3">
      <w:r>
        <w:t xml:space="preserve">1)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услуги;</w:t>
      </w:r>
    </w:p>
    <w:p w:rsidR="00D925C4" w:rsidRDefault="00F25FE3">
      <w:r>
        <w:t xml:space="preserve">2) </w:t>
      </w:r>
      <w:proofErr w:type="gramStart"/>
      <w:r>
        <w:t>контроль за</w:t>
      </w:r>
      <w:proofErr w:type="gramEnd"/>
      <w:r>
        <w:t xml:space="preserve"> обеспечением государственных гарантий в области содействия занятости населения в части социальной поддержки безработных граждан, включая возможность участия в общественных работах (далее именуется - контроль за обеспечением государственных гарантий в области содействия занятости населения).</w:t>
      </w:r>
    </w:p>
    <w:p w:rsidR="00D925C4" w:rsidRDefault="00F25FE3">
      <w:bookmarkStart w:id="40" w:name="sub_1039"/>
      <w:r>
        <w:t xml:space="preserve">33. Порядок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услуги:</w:t>
      </w:r>
    </w:p>
    <w:bookmarkEnd w:id="40"/>
    <w:p w:rsidR="00D925C4" w:rsidRDefault="00F25FE3">
      <w:r>
        <w:t xml:space="preserve">1)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директором центра занятости населения или уполномоченным им работником;</w:t>
      </w:r>
    </w:p>
    <w:p w:rsidR="00D925C4" w:rsidRDefault="00F25FE3">
      <w:r>
        <w:t xml:space="preserve">2)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и других документов, регламентирующих деятельность по предоставлению государственной услуги.</w:t>
      </w:r>
    </w:p>
    <w:p w:rsidR="00D925C4" w:rsidRDefault="00F25FE3">
      <w:bookmarkStart w:id="41" w:name="sub_1040"/>
      <w:r>
        <w:t xml:space="preserve">34. Порядок осуществления </w:t>
      </w:r>
      <w:proofErr w:type="gramStart"/>
      <w:r>
        <w:t>контроля за</w:t>
      </w:r>
      <w:proofErr w:type="gramEnd"/>
      <w:r>
        <w:t xml:space="preserve"> обеспечением государственных гарантий в области содействия занятости населения:</w:t>
      </w:r>
    </w:p>
    <w:bookmarkEnd w:id="41"/>
    <w:p w:rsidR="00D925C4" w:rsidRDefault="00F25FE3">
      <w:proofErr w:type="gramStart"/>
      <w:r>
        <w:t xml:space="preserve">1) контроль за обеспечением государственных гарантий в области содействия занятости населения осуществляет Главное управление по труду и занятости населения в рамках исполнения полномочия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гарантий, предусмотренных </w:t>
      </w:r>
      <w:hyperlink r:id="rId28" w:history="1">
        <w:r>
          <w:rPr>
            <w:rStyle w:val="a4"/>
          </w:rPr>
          <w:t>подпунктом 11 пункта 3 статьи 7</w:t>
        </w:r>
      </w:hyperlink>
      <w:r>
        <w:t xml:space="preserve"> Закона о занятости населения;</w:t>
      </w:r>
      <w:proofErr w:type="gramEnd"/>
    </w:p>
    <w:p w:rsidR="00D925C4" w:rsidRDefault="00F25FE3">
      <w:r>
        <w:t xml:space="preserve">2) </w:t>
      </w:r>
      <w:proofErr w:type="gramStart"/>
      <w:r>
        <w:t>контроль за</w:t>
      </w:r>
      <w:proofErr w:type="gramEnd"/>
      <w:r>
        <w:t xml:space="preserve"> обеспечением государственных гарантий в области содействия занятости населения осуществляется путем проведения плановых (внеплановых) выездных (документарных) проверок Главным управлением по труду и занятости населения;</w:t>
      </w:r>
    </w:p>
    <w:p w:rsidR="00D925C4" w:rsidRDefault="00F25FE3">
      <w:r>
        <w:t>3) перечень должностных лиц, уполномоченных на проведение проверок, периодичность проведения плановых выездных (документарных) проверок определяются в установленном порядке Главным управлением по труду и занятости населения;</w:t>
      </w:r>
    </w:p>
    <w:p w:rsidR="00D925C4" w:rsidRDefault="00F25FE3">
      <w:r>
        <w:t>4)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D925C4" w:rsidRDefault="00F25FE3">
      <w:bookmarkStart w:id="42" w:name="sub_1041"/>
      <w:r>
        <w:t>35. Персональная ответственность должностных лиц центров занятости населения, участвующих в предоставлении государственной услуги, устанавливается в должностных регламентах (инструкциях) специалистов.</w:t>
      </w:r>
    </w:p>
    <w:bookmarkEnd w:id="42"/>
    <w:p w:rsidR="00D925C4" w:rsidRDefault="00F25FE3">
      <w:r>
        <w:t xml:space="preserve">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29" w:history="1">
        <w:r>
          <w:rPr>
            <w:rStyle w:val="a4"/>
          </w:rPr>
          <w:t>части 5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D925C4" w:rsidRDefault="00D925C4"/>
    <w:p w:rsidR="00D925C4" w:rsidRDefault="00F25FE3">
      <w:pPr>
        <w:pStyle w:val="1"/>
      </w:pPr>
      <w:bookmarkStart w:id="43" w:name="sub_1053"/>
      <w:r>
        <w:t>V. Досудебный (внесудебный) порядок обжалования решений и действий (бездействия) центров занятости населения, Главного управления по труду и занятости населения, а также должностных лиц, государственных гражданских служащих Челябинской области</w:t>
      </w:r>
    </w:p>
    <w:bookmarkEnd w:id="43"/>
    <w:p w:rsidR="00D925C4" w:rsidRDefault="00D925C4"/>
    <w:p w:rsidR="00D925C4" w:rsidRDefault="00F25FE3">
      <w:bookmarkStart w:id="44" w:name="sub_1043"/>
      <w:r>
        <w:t xml:space="preserve">36. Действия (бездействие) должностных лиц и государственных гражданских служащих Главного управления по труду и занятости населения (далее именуются - </w:t>
      </w:r>
      <w:r>
        <w:lastRenderedPageBreak/>
        <w:t xml:space="preserve">государственные служащие), должностных лиц центров </w:t>
      </w:r>
      <w:proofErr w:type="gramStart"/>
      <w:r>
        <w:t>занятости населения, принимаемые ими решения при предоставлении государственной услуги могут</w:t>
      </w:r>
      <w:proofErr w:type="gramEnd"/>
      <w:r>
        <w:t xml:space="preserve"> быть обжалованы заявителями.</w:t>
      </w:r>
    </w:p>
    <w:bookmarkEnd w:id="44"/>
    <w:p w:rsidR="00D925C4" w:rsidRDefault="00F25FE3">
      <w:proofErr w:type="gramStart"/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Главным управлением по труду и занятости населения, центром занятости населения, должностными лицами Главного управления по труду и занятости населения, центров занятости населения при получении данным заявителем государственной услуги.</w:t>
      </w:r>
      <w:proofErr w:type="gramEnd"/>
    </w:p>
    <w:p w:rsidR="00D925C4" w:rsidRDefault="00F25FE3">
      <w:bookmarkStart w:id="45" w:name="sub_1044"/>
      <w:r>
        <w:t>37. Предметом досудебного (внесудебного) обжалования являются незаконные, необоснованные действия (бездействие) и решения, принятые должностными лицами Главного управления по труду и занятости населения, центра занятости населения, государственными служащими в ходе выполнения настоящего Административного регламента.</w:t>
      </w:r>
    </w:p>
    <w:bookmarkEnd w:id="45"/>
    <w:p w:rsidR="00D925C4" w:rsidRDefault="00F25FE3">
      <w:r>
        <w:t>Предметом досудебного (внесудебного) обжалования являются действия (бездействие) и решения, принятые должностными лицами, государственными служащими и муниципальными служащими в ходе выполнения настоящего Административного регламента.</w:t>
      </w:r>
    </w:p>
    <w:p w:rsidR="00D925C4" w:rsidRDefault="00F25FE3"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D925C4" w:rsidRDefault="00F25FE3">
      <w:r>
        <w:t>1) нарушение срока регистрации заявления гражданина;</w:t>
      </w:r>
    </w:p>
    <w:p w:rsidR="00D925C4" w:rsidRDefault="00F25FE3">
      <w:r>
        <w:t>2) нарушение срока предоставления государственной услуги;</w:t>
      </w:r>
    </w:p>
    <w:p w:rsidR="00D925C4" w:rsidRDefault="00F25FE3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D925C4" w:rsidRDefault="00F25FE3">
      <w:r>
        <w:t>4) отказ в приёме у заявителя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D925C4" w:rsidRDefault="00F25FE3"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  <w:proofErr w:type="gramEnd"/>
    </w:p>
    <w:p w:rsidR="00D925C4" w:rsidRDefault="00F25FE3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D925C4" w:rsidRDefault="00F25FE3">
      <w:proofErr w:type="gramStart"/>
      <w:r>
        <w:t>7) отказ центра занятости населения, должностного лица центра занятости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925C4" w:rsidRDefault="00F25FE3">
      <w:bookmarkStart w:id="46" w:name="sub_1045"/>
      <w:r>
        <w:t>38. Информирование заявителей о порядке подачи и рассмотрения жалобы осуществляется следующими способами:</w:t>
      </w:r>
    </w:p>
    <w:bookmarkEnd w:id="46"/>
    <w:p w:rsidR="00D925C4" w:rsidRDefault="00F25FE3">
      <w:r>
        <w:t>в Главном управлении по труду и занятости населения: 454091, город Челябинск, улица Комсомольская, дом 18А, телефоны: 8 (351) 261-51-26; 8 (351) 261-51-44;</w:t>
      </w:r>
    </w:p>
    <w:p w:rsidR="00D925C4" w:rsidRDefault="00F25FE3">
      <w:r>
        <w:t>на информационном стенде, расположенном в фойе Главного управления по труду и занятости населения;</w:t>
      </w:r>
    </w:p>
    <w:p w:rsidR="00D925C4" w:rsidRDefault="00F25FE3">
      <w:r>
        <w:t>на официальном сайте Главного управления по труду и занятости населения: www.szn74.ru;</w:t>
      </w:r>
    </w:p>
    <w:p w:rsidR="00D925C4" w:rsidRDefault="00F25FE3">
      <w:r>
        <w:t>по электронной почте Главного управления по труду и занятости населения: depzan@szn74.ru;</w:t>
      </w:r>
    </w:p>
    <w:p w:rsidR="00D925C4" w:rsidRDefault="00F25FE3">
      <w:r>
        <w:t>на информационных стендах, расположенных в зданиях центров занятости населения;</w:t>
      </w:r>
    </w:p>
    <w:p w:rsidR="00D925C4" w:rsidRDefault="00F25FE3">
      <w:r>
        <w:lastRenderedPageBreak/>
        <w:t>по электронной почте центров занятости населения;</w:t>
      </w:r>
    </w:p>
    <w:p w:rsidR="00D925C4" w:rsidRDefault="00F25FE3">
      <w:r>
        <w:t>на информационном стенде, расположенном в здании многофункционального центра;</w:t>
      </w:r>
    </w:p>
    <w:p w:rsidR="00D925C4" w:rsidRDefault="00F25FE3">
      <w:r>
        <w:t>по электронной почте многофункционального центра.</w:t>
      </w:r>
    </w:p>
    <w:p w:rsidR="00D925C4" w:rsidRDefault="00F25FE3">
      <w:proofErr w:type="gramStart"/>
      <w:r>
        <w:t xml:space="preserve"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</w:t>
      </w:r>
      <w:proofErr w:type="gramEnd"/>
      <w:r>
        <w:t xml:space="preserve"> органов государственной власти Челябинской области".</w:t>
      </w:r>
    </w:p>
    <w:p w:rsidR="00D925C4" w:rsidRDefault="00F25FE3">
      <w:bookmarkStart w:id="47" w:name="sub_1046"/>
      <w:r>
        <w:t>39. Основанием для начала процедуры досудебного (внесудебного) обжалования является жалоба заявителя.</w:t>
      </w:r>
    </w:p>
    <w:bookmarkEnd w:id="47"/>
    <w:p w:rsidR="00D925C4" w:rsidRDefault="00F25FE3">
      <w:r>
        <w:t>Жалоба подается в письменной форме на бумажном носителе, в электронной форме.</w:t>
      </w:r>
    </w:p>
    <w:p w:rsidR="00D925C4" w:rsidRDefault="00F25FE3"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Главного управления по труду и занятости населения, центров занятости населения, Единого портала или регионального портала, а также принята при личном приеме заявителя.</w:t>
      </w:r>
    </w:p>
    <w:p w:rsidR="00D925C4" w:rsidRDefault="00F25FE3">
      <w:r>
        <w:t>Личный прием граждан в центре занятости населения ведет его директор. График приема директором центра занятости населения утверждается правовым актом центра занятости населения.</w:t>
      </w:r>
    </w:p>
    <w:p w:rsidR="00D925C4" w:rsidRDefault="00F25FE3">
      <w:r>
        <w:t>Личный прием граждан в Главном управлении по труду и занятости населения ведут: начальник Главного управления по труду и занятости населения (далее именуется - начальник), первый заместитель начальника, заместители начальника.</w:t>
      </w:r>
    </w:p>
    <w:p w:rsidR="00D925C4" w:rsidRDefault="00F25FE3">
      <w:r>
        <w:t>Личный прием граждан в Главном управлении по труду и занятости населения осуществляется:</w:t>
      </w:r>
    </w:p>
    <w:p w:rsidR="00D925C4" w:rsidRDefault="00F25FE3">
      <w:r>
        <w:t>начальником по предварительной записи - еженедельно в понедельник с 10.00 до 12.00;</w:t>
      </w:r>
    </w:p>
    <w:p w:rsidR="00D925C4" w:rsidRDefault="00F25FE3">
      <w:r>
        <w:t>первым заместителем начальника - еженедельно во вторник с 10.00 до 12.00;</w:t>
      </w:r>
    </w:p>
    <w:p w:rsidR="00D925C4" w:rsidRDefault="00F25FE3">
      <w:r>
        <w:t>заместителями начальника - еженедельно в среду и четверг с 10.00 до 12.00.</w:t>
      </w:r>
    </w:p>
    <w:p w:rsidR="00D925C4" w:rsidRDefault="00F25FE3">
      <w:r>
        <w:t>При личном приёме гражданин предъявляет документ, удостоверяющий его личность, в соответствии с законодательством Российской Федерации. Содержание устного обращения заносится в карточку личного приёма гражданина.</w:t>
      </w:r>
    </w:p>
    <w:p w:rsidR="00D925C4" w:rsidRDefault="00F25FE3">
      <w:r>
        <w:t>Письменное обращение, принятое в ходе личного приёма, подлежит регистрации и рассмотрению в порядке, установленном действующим законодательством.</w:t>
      </w:r>
    </w:p>
    <w:p w:rsidR="00D925C4" w:rsidRDefault="00F25FE3">
      <w:r>
        <w:t>В случае если в обращении содержатся вопросы, решение которых не входит в компетенцию Главного управления по труду и занятости населения, центров занятости населения, гражданину дается разъяснение, куда и в каком порядке ему следует обратиться.</w:t>
      </w:r>
    </w:p>
    <w:p w:rsidR="00D925C4" w:rsidRDefault="00F25FE3">
      <w:r>
        <w:t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925C4" w:rsidRDefault="00F25FE3">
      <w: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D925C4" w:rsidRDefault="00F25FE3">
      <w:r>
        <w:t xml:space="preserve">1) оформленная в соответствии с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</w:t>
      </w:r>
      <w:r>
        <w:lastRenderedPageBreak/>
        <w:t>доверенность (для физических лиц);</w:t>
      </w:r>
    </w:p>
    <w:p w:rsidR="00D925C4" w:rsidRDefault="00F25FE3"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925C4" w:rsidRDefault="00F25FE3"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25C4" w:rsidRDefault="00F25FE3">
      <w:bookmarkStart w:id="48" w:name="sub_1047"/>
      <w:r>
        <w:t>40. Действия (бездействие) и (или) решения должностных лиц, государственных служащих Главного управления по труду и занятости населения могут быть обжалованы начальнику.</w:t>
      </w:r>
    </w:p>
    <w:bookmarkEnd w:id="48"/>
    <w:p w:rsidR="00D925C4" w:rsidRDefault="00F25FE3">
      <w:r>
        <w:t>Действия (бездействие) должностных лиц центров занятости населения могут быть обжалованы директору данного центра, в Главное управление по труду и занятости населения.</w:t>
      </w:r>
    </w:p>
    <w:p w:rsidR="00D925C4" w:rsidRDefault="00F25FE3">
      <w:r>
        <w:t>Действия (бездействие) директоров центров занятости населения могут быть обжалованы в Главное управление по труду и занятости населения.</w:t>
      </w:r>
    </w:p>
    <w:p w:rsidR="00D925C4" w:rsidRDefault="00F25FE3">
      <w:r>
        <w:t>Жалоба на решения, принятые начальником Главного управления по труду и занятости населения, подается в Правительство Челябинской области.</w:t>
      </w:r>
    </w:p>
    <w:p w:rsidR="00D925C4" w:rsidRDefault="00F25FE3">
      <w:bookmarkStart w:id="49" w:name="sub_1048"/>
      <w:r>
        <w:t>41. Жалоба должна содержать:</w:t>
      </w:r>
    </w:p>
    <w:bookmarkEnd w:id="49"/>
    <w:p w:rsidR="00D925C4" w:rsidRDefault="00F25FE3">
      <w:r>
        <w:t>1) наименование центра занятости населения, предоставляющего государственную услугу, должностного лица Главного управления по труду и занятости населения, центра занятости населения либо государственного служащего, решения и действия (бездействие) которых обжалуются;</w:t>
      </w:r>
    </w:p>
    <w:p w:rsidR="00D925C4" w:rsidRDefault="00F25FE3"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25C4" w:rsidRDefault="00F25FE3">
      <w:r>
        <w:t>3) сведения об обжалуемых решениях и действиях (бездействии)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либо государственного служащего;</w:t>
      </w:r>
    </w:p>
    <w:p w:rsidR="00D925C4" w:rsidRDefault="00F25FE3">
      <w:r>
        <w:t>4) доводы, на основании которых заявитель не согласен с решением и действием (бездействием)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925C4" w:rsidRDefault="00F25FE3">
      <w:r>
        <w:t>В случае если документы находятся в распоряжении Главного управления по труду и занятости населения или центра занятости населения, заявитель имеет право на получение таких документов и информации, необходимых для обоснования и рассмотрения жалобы.</w:t>
      </w:r>
    </w:p>
    <w:p w:rsidR="00D925C4" w:rsidRDefault="00F25FE3">
      <w:bookmarkStart w:id="50" w:name="sub_1049"/>
      <w:r>
        <w:t xml:space="preserve">42. </w:t>
      </w:r>
      <w:proofErr w:type="gramStart"/>
      <w:r>
        <w:t>Жалоба, поступившая в Главное управление по труду и занятости населения, центр занятости населения,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центра занятости населения в приеме документов у заявителя либо отказа в исправлении допущенных опечаток и ошибок в выданных в результате предоставления государственной услуги документах</w:t>
      </w:r>
      <w:proofErr w:type="gramEnd"/>
      <w:r>
        <w:t xml:space="preserve">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D925C4" w:rsidRDefault="00F25FE3">
      <w:bookmarkStart w:id="51" w:name="sub_1050"/>
      <w:bookmarkEnd w:id="50"/>
      <w:r>
        <w:t xml:space="preserve">43. По результатам рассмотрения жалобы центр занятости населения, Главное </w:t>
      </w:r>
      <w:r>
        <w:lastRenderedPageBreak/>
        <w:t>управление по труду и занятости населения принимают одно из следующих решений:</w:t>
      </w:r>
    </w:p>
    <w:bookmarkEnd w:id="51"/>
    <w:p w:rsidR="00D925C4" w:rsidRDefault="00F25FE3">
      <w:proofErr w:type="gramStart"/>
      <w:r>
        <w:t>1) удовлетворяют жалобу, в том числе в форме отмены принятого решения, исправления допущенных центром занятости населения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  <w:proofErr w:type="gramEnd"/>
    </w:p>
    <w:p w:rsidR="00D925C4" w:rsidRDefault="00F25FE3">
      <w:r>
        <w:t>2) отказывают в удовлетворении жалобы.</w:t>
      </w:r>
    </w:p>
    <w:p w:rsidR="00D925C4" w:rsidRDefault="00F25FE3">
      <w:bookmarkStart w:id="52" w:name="sub_1051"/>
      <w:r>
        <w:t xml:space="preserve">44. Не позднее дня, следующего за днем принятия решения, указанного в </w:t>
      </w:r>
      <w:hyperlink w:anchor="sub_1050" w:history="1">
        <w:r>
          <w:rPr>
            <w:rStyle w:val="a4"/>
          </w:rPr>
          <w:t>пункте 43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52"/>
    <w:p w:rsidR="00D925C4" w:rsidRDefault="00F25FE3">
      <w:r>
        <w:t xml:space="preserve">Решения, принятые по результатам рассмотрения жалобы, могут быть обжалованы заявителем в судебном порядке в соответствии с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D925C4" w:rsidRDefault="00F25FE3">
      <w:bookmarkStart w:id="53" w:name="sub_1052"/>
      <w:r>
        <w:t xml:space="preserve">45.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Главного управления по труду и занятости населения, центра занятости населения, наделенное полномочиями по рассмотрению жалоб, незамедлительно направляет имеющиеся материалы в органы прокуратуры.</w:t>
      </w:r>
    </w:p>
    <w:bookmarkEnd w:id="53"/>
    <w:p w:rsidR="00D925C4" w:rsidRDefault="00D925C4"/>
    <w:p w:rsidR="00D925C4" w:rsidRDefault="00D925C4">
      <w:pPr>
        <w:ind w:firstLine="0"/>
        <w:jc w:val="left"/>
        <w:sectPr w:rsidR="00D925C4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D925C4" w:rsidRDefault="00F25FE3">
      <w:pPr>
        <w:jc w:val="right"/>
      </w:pPr>
      <w:bookmarkStart w:id="54" w:name="sub_11"/>
      <w:r>
        <w:rPr>
          <w:rStyle w:val="a3"/>
        </w:rPr>
        <w:lastRenderedPageBreak/>
        <w:t>Приложение 1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организации проведения</w:t>
      </w:r>
      <w:r>
        <w:rPr>
          <w:rStyle w:val="a3"/>
        </w:rPr>
        <w:br/>
        <w:t>оплачиваемых общественных работ</w:t>
      </w:r>
    </w:p>
    <w:bookmarkEnd w:id="54"/>
    <w:p w:rsidR="00D925C4" w:rsidRDefault="00D925C4"/>
    <w:p w:rsidR="00D925C4" w:rsidRDefault="00F25FE3">
      <w:pPr>
        <w:pStyle w:val="1"/>
      </w:pPr>
      <w:r>
        <w:t>Информация</w:t>
      </w:r>
      <w:r>
        <w:br/>
        <w:t>о наименованиях, местах нахождения, справочных телефонах, адресах официальных сайтов в сети Интернет, адресах электронной почты центров занятости населения, предоставляющих государственную услугу</w:t>
      </w:r>
    </w:p>
    <w:p w:rsidR="00D925C4" w:rsidRDefault="00D925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00"/>
        <w:gridCol w:w="4620"/>
        <w:gridCol w:w="3080"/>
        <w:gridCol w:w="2380"/>
        <w:gridCol w:w="2240"/>
      </w:tblGrid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N</w:t>
            </w:r>
          </w:p>
          <w:p w:rsidR="00D925C4" w:rsidRDefault="00F25FE3">
            <w:pPr>
              <w:pStyle w:val="aff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Городской округ (муниципальный район)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Наименование центра занятости населения, адрес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Телефон (факс)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Адрес электронной почты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Сайт в Интернете</w:t>
            </w:r>
          </w:p>
        </w:tc>
      </w:tr>
      <w:tr w:rsidR="00D925C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Челябинский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города Челябинска: 454071, город Челябинск, улица С. Ковалевской, дом 2;</w:t>
            </w:r>
          </w:p>
          <w:p w:rsidR="00D925C4" w:rsidRDefault="00F25FE3">
            <w:pPr>
              <w:pStyle w:val="aff7"/>
            </w:pPr>
            <w:r>
              <w:t>территориальные отделы Областного казенного учреждения Центр занятости населения города Челябинска: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(351) 774-56-90 (774-56-90)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chelzan@chelzan.ru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www.chelzan.ru</w:t>
            </w:r>
            <w:proofErr w:type="spellEnd"/>
          </w:p>
        </w:tc>
      </w:tr>
      <w:tr w:rsidR="00D925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D925C4">
            <w:pPr>
              <w:pStyle w:val="aff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D925C4">
            <w:pPr>
              <w:pStyle w:val="aff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отдел по Калининскому району: 454084, город Челябинск, улица </w:t>
            </w:r>
            <w:proofErr w:type="spellStart"/>
            <w:r>
              <w:t>Каслинская</w:t>
            </w:r>
            <w:proofErr w:type="spellEnd"/>
            <w:r>
              <w:t>, дом 17,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(351) 791-76-85 (791-58-90)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kalin@chelzan.ru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D925C4">
            <w:pPr>
              <w:pStyle w:val="aff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D925C4">
            <w:pPr>
              <w:pStyle w:val="aff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отдел по Курчатовскому району: 454008, город Челябинск, Свердловский проспект, дом 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(351) 791-75-41 (790-22-00)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kur@chelzan.ru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Магнитогорский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города Магнитогорска: 455034, Челябинская область, город Магнитогорск, улица Советская, дом 178/1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(351-9) 42-05-55 (42-05-55)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mgg@szn74.ru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www.magczn.ru</w:t>
            </w:r>
            <w:proofErr w:type="spellEnd"/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города Копейска: 456600, Челябинская область, город Копейск, улица Борьбы, дом 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(351-39) 7-51-26 (7-51-26)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ksk@szn74.ru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Златоустовский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города Златоуста: 456200, Челябинская область, город Златоуст, улица </w:t>
            </w:r>
            <w:proofErr w:type="spellStart"/>
            <w:r>
              <w:t>Таганайская</w:t>
            </w:r>
            <w:proofErr w:type="spellEnd"/>
            <w:r>
              <w:t>, дом 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(351-3) 62-21-56 (62-21-56)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zlt@szn74.ru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www.zlatczn.ru</w:t>
            </w:r>
            <w:proofErr w:type="spellEnd"/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Троицкий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города Троицка: 457100, Челябинская область, город Троицк, улица 30 лет ВЛКСМ, дом 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(351-63) 2-68-07 (2-19-32)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tco@szn74.ru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города Миасса: 456318, Челябинская область, город Миасс, проспект Октября, дом 66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(351-3) 54-49-77 (53-88-90)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mas@szn74.ru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www.job.miass.ru</w:t>
            </w:r>
            <w:proofErr w:type="spellEnd"/>
          </w:p>
        </w:tc>
      </w:tr>
      <w:tr w:rsidR="00D925C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Ашинское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города Аши: 456010, Челябинская область, город Аша, улица </w:t>
            </w:r>
            <w:proofErr w:type="spellStart"/>
            <w:r>
              <w:t>Озимина</w:t>
            </w:r>
            <w:proofErr w:type="spellEnd"/>
            <w:r>
              <w:t>, дом 14;</w:t>
            </w:r>
          </w:p>
          <w:p w:rsidR="00D925C4" w:rsidRDefault="00F25FE3">
            <w:pPr>
              <w:pStyle w:val="aff7"/>
            </w:pPr>
            <w:r>
              <w:t>территориальные отделы Областного казенного учреждения Центр занятости населения города Аши: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(351-59) 3-27-84 (3-14-78)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aso@szn74.ru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D925C4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Симское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отдел по трудоустройству (город Сим): 456020, Челябинская область, </w:t>
            </w:r>
            <w:proofErr w:type="spellStart"/>
            <w:r>
              <w:t>Ашинский</w:t>
            </w:r>
            <w:proofErr w:type="spellEnd"/>
            <w:r>
              <w:t xml:space="preserve"> район, город Сим, улица Пушкина, дом 11а;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(351-59) 7-98-80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D925C4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D925C4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Миньярское</w:t>
            </w:r>
            <w:proofErr w:type="spellEnd"/>
            <w:r>
              <w:t xml:space="preserve"> городское </w:t>
            </w:r>
            <w:r>
              <w:lastRenderedPageBreak/>
              <w:t>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lastRenderedPageBreak/>
              <w:t xml:space="preserve">отдел по трудоустройству (город Миньяр): 456007, Челябинская </w:t>
            </w:r>
            <w:r>
              <w:lastRenderedPageBreak/>
              <w:t xml:space="preserve">область, </w:t>
            </w:r>
            <w:proofErr w:type="spellStart"/>
            <w:r>
              <w:t>Ашинский</w:t>
            </w:r>
            <w:proofErr w:type="spellEnd"/>
            <w:r>
              <w:t xml:space="preserve"> район, город Миньяр, улица Кирова,</w:t>
            </w:r>
          </w:p>
          <w:p w:rsidR="00D925C4" w:rsidRDefault="00F25FE3">
            <w:pPr>
              <w:pStyle w:val="aff7"/>
            </w:pPr>
            <w:r>
              <w:t>дом 80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>(351-59) 7-15-96 (7-15-96)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D925C4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>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города Верхний Уфалей: 456800, Челябинская область, город Верхний Уфалей, улица Прямицына, дом 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(351-64) 2-17-69 (2-17-52)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vhu@szn74.ru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Еманжелинское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города Еманжелинска: 456580, Челябинская область, город Еманжелинск, улица Победы, дом 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(351-38) 2-11-58 (2-11-58)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mjk@szn74.ru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Карабашский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города Карабаша: 456140, Челябинская область, город Карабаш, улица </w:t>
            </w:r>
            <w:proofErr w:type="spellStart"/>
            <w:r>
              <w:t>Подлесная</w:t>
            </w:r>
            <w:proofErr w:type="spellEnd"/>
            <w:r>
              <w:t>, дом 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(351-53) 2-32-27 (2-32-27)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kbh@szn74.ru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Карталинское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города Карталы: 457352, Челябинская область, город Карталы, улица Свердлова, дом 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(351-33) 2-23-51 (2-23-51)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krt@szn74.ru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Каслинское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города Касли: 456830, Челябинская область, город Касли, улица Советская, дом 55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(351-49) 2-20-10 (2-20-65)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ksi@szn74.ru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proofErr w:type="gramStart"/>
            <w:r>
              <w:t>Катав-Ивановское</w:t>
            </w:r>
            <w:proofErr w:type="spellEnd"/>
            <w:proofErr w:type="gramEnd"/>
            <w:r>
              <w:t xml:space="preserve"> городское 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города </w:t>
            </w:r>
            <w:proofErr w:type="spellStart"/>
            <w:r>
              <w:t>Катав-Ивановска</w:t>
            </w:r>
            <w:proofErr w:type="spellEnd"/>
            <w:r>
              <w:t xml:space="preserve">: 456110, Челябинская область, город </w:t>
            </w:r>
            <w:proofErr w:type="spellStart"/>
            <w:r>
              <w:t>Катав-Ивановск</w:t>
            </w:r>
            <w:proofErr w:type="spellEnd"/>
            <w:r>
              <w:t xml:space="preserve">, улица </w:t>
            </w:r>
            <w:proofErr w:type="spellStart"/>
            <w:r>
              <w:lastRenderedPageBreak/>
              <w:t>Красноуральская</w:t>
            </w:r>
            <w:proofErr w:type="spellEnd"/>
            <w:r>
              <w:t>, дом 26;</w:t>
            </w:r>
          </w:p>
          <w:p w:rsidR="00D925C4" w:rsidRDefault="00F25FE3">
            <w:pPr>
              <w:pStyle w:val="aff7"/>
            </w:pPr>
            <w:r>
              <w:t xml:space="preserve">территориальный отдел Областного казенного учреждения Центр занятости населения города </w:t>
            </w:r>
            <w:proofErr w:type="spellStart"/>
            <w:r>
              <w:t>Катав-Ивановска</w:t>
            </w:r>
            <w:proofErr w:type="spellEnd"/>
            <w:r>
              <w:t>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>(351-47) 2-01-07 (2-01-07)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kio@szn74.ru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www.sznkatav.ru</w:t>
            </w:r>
            <w:proofErr w:type="spellEnd"/>
          </w:p>
        </w:tc>
      </w:tr>
      <w:tr w:rsidR="00D925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D925C4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Юрюзанское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отдел трудоустройства по городу Юрюзань: 456120, Челябинская область, </w:t>
            </w:r>
            <w:proofErr w:type="spellStart"/>
            <w:proofErr w:type="gramStart"/>
            <w:r>
              <w:t>Катав-Ивановский</w:t>
            </w:r>
            <w:proofErr w:type="spellEnd"/>
            <w:proofErr w:type="gramEnd"/>
            <w:r>
              <w:t xml:space="preserve"> район,</w:t>
            </w:r>
          </w:p>
          <w:p w:rsidR="00D925C4" w:rsidRDefault="00F25FE3">
            <w:pPr>
              <w:pStyle w:val="aff7"/>
            </w:pPr>
            <w:r>
              <w:t>город Юрюзань, дом 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(351-47) 2-51-90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D925C4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Коркинское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города Коркино: 456550, Челябинская область, город Коркино, проспект Горняков, дом 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(351-52) 4-50-07 (4-50-06)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kno@szn74.ru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города Кыштыма: 456870, Челябинская область, город Кыштым, улица Ветеранов, дом 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(351-51) 4-08-24 (4-08-24)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ktm@szn74.ru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www.kyshtym</w:t>
            </w:r>
            <w:proofErr w:type="spellEnd"/>
            <w:r>
              <w:t xml:space="preserve"> 74.ru</w:t>
            </w: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Озерский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города Озерска: 456784, Челябинская область, город Озерск, проспект Ленина, дом 62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(351-30) 2-31-62 (2-41-25)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ozo@szn74.ru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www.czn-ozersk.ru</w:t>
            </w:r>
            <w:proofErr w:type="spellEnd"/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Саткинское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города </w:t>
            </w:r>
            <w:proofErr w:type="spellStart"/>
            <w:r>
              <w:t>Сатки</w:t>
            </w:r>
            <w:proofErr w:type="spellEnd"/>
            <w:r>
              <w:t xml:space="preserve">: 456910, Челябинская область, город </w:t>
            </w:r>
            <w:proofErr w:type="spellStart"/>
            <w:r>
              <w:t>Сатка</w:t>
            </w:r>
            <w:proofErr w:type="spellEnd"/>
            <w:r>
              <w:t>, улица Солнечная, дом 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(351-61) 4-39-88 (4-39-88; 4-16-55)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sto@szn74.ru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Снежинский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города </w:t>
            </w:r>
            <w:proofErr w:type="spellStart"/>
            <w:r>
              <w:t>Снежинска</w:t>
            </w:r>
            <w:proofErr w:type="spellEnd"/>
            <w:r>
              <w:t xml:space="preserve">: 456770, Челябинская область, город </w:t>
            </w:r>
            <w:proofErr w:type="spellStart"/>
            <w:r>
              <w:t>Снежинск</w:t>
            </w:r>
            <w:proofErr w:type="spellEnd"/>
            <w:r>
              <w:t>, бульвар Циолковского, дом 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(351-46) 2-27-77 (2-27-77)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sne@szn74.ru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центрзанятостиснежинска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>19.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Трехгорный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города Трехгорный: 456080, Челябинская область, город Трехгорный, улица Космонавтов, дом 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(351-91) 6-20-68 (6-19-70)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trg@szn74.ru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www.czn.trg.ru</w:t>
            </w:r>
            <w:proofErr w:type="spellEnd"/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20.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города Усть-Катава: 456043, Челябинская область, город Усть-Катав, улица 40 лет Октября, дом 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(351-67) 2-69-30 (2-69-30)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ukv@szn74.ru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21.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Чебаркульский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города Чебаркуля: 456440, Челябинская область, город Чебаркуль, улица Карпенко, дом 10-а/1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(351-68) 2-09-44 (2-04-21)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cho@szn74.ru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22.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Южноуральский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города </w:t>
            </w:r>
            <w:proofErr w:type="spellStart"/>
            <w:r>
              <w:t>Южноуральска</w:t>
            </w:r>
            <w:proofErr w:type="spellEnd"/>
            <w:r>
              <w:t xml:space="preserve">: 457040, Челябинская область, город </w:t>
            </w:r>
            <w:proofErr w:type="spellStart"/>
            <w:r>
              <w:t>Южноуральск</w:t>
            </w:r>
            <w:proofErr w:type="spellEnd"/>
            <w:r>
              <w:t>, улица Космонавтов, дом 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(351-34) 4-86-81 (4-86-81)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jgo@szn74.ru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23.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</w:t>
            </w:r>
            <w:proofErr w:type="spellStart"/>
            <w:r>
              <w:t>Агаповского</w:t>
            </w:r>
            <w:proofErr w:type="spellEnd"/>
            <w:r>
              <w:t xml:space="preserve"> района: 457400, Челябинская область, </w:t>
            </w:r>
            <w:proofErr w:type="spellStart"/>
            <w:r>
              <w:t>Агаповский</w:t>
            </w:r>
            <w:proofErr w:type="spellEnd"/>
            <w:r>
              <w:t xml:space="preserve"> район, село Агаповка,</w:t>
            </w:r>
          </w:p>
          <w:p w:rsidR="00D925C4" w:rsidRDefault="00F25FE3">
            <w:pPr>
              <w:pStyle w:val="aff7"/>
            </w:pPr>
            <w:r>
              <w:t>улица Советская, дом 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(351-40) 2-02-57 (2-02-57)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aga@szn74.ru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24.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Аргаяшский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</w:t>
            </w:r>
            <w:proofErr w:type="spellStart"/>
            <w:r>
              <w:t>Аргаяшского</w:t>
            </w:r>
            <w:proofErr w:type="spellEnd"/>
            <w:r>
              <w:t xml:space="preserve"> района: 456880, Челябинская область, </w:t>
            </w:r>
            <w:proofErr w:type="spellStart"/>
            <w:r>
              <w:t>Аргаяшский</w:t>
            </w:r>
            <w:proofErr w:type="spellEnd"/>
            <w:r>
              <w:t xml:space="preserve"> район, село Аргаяш, улица Октябрьская, дом 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(351-31) 2-15-03 (2-15-03)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aja@szn74.ru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>25.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Брединский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</w:t>
            </w:r>
            <w:proofErr w:type="spellStart"/>
            <w:r>
              <w:t>Брединского</w:t>
            </w:r>
            <w:proofErr w:type="spellEnd"/>
            <w:r>
              <w:t xml:space="preserve"> района: 457310, Челябинская область, </w:t>
            </w:r>
            <w:proofErr w:type="spellStart"/>
            <w:r>
              <w:t>Брединский</w:t>
            </w:r>
            <w:proofErr w:type="spellEnd"/>
            <w:r>
              <w:t xml:space="preserve"> район, поселок Бреды, улица Октябрьская, дом 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(351-41) 3-54-38 (3-54-38)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brd@szn74.ru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26.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Варненский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</w:t>
            </w:r>
            <w:proofErr w:type="spellStart"/>
            <w:r>
              <w:t>Варненского</w:t>
            </w:r>
            <w:proofErr w:type="spellEnd"/>
            <w:r>
              <w:t xml:space="preserve"> района: 457200, Челябинская область, </w:t>
            </w:r>
            <w:proofErr w:type="spellStart"/>
            <w:r>
              <w:t>Варненский</w:t>
            </w:r>
            <w:proofErr w:type="spellEnd"/>
            <w:r>
              <w:t xml:space="preserve"> район, село Варна, переулок Мостовой, дом 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(351-42) 2-26-30 (2-26-30)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vne@szn74.ru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27.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Верхнеуральский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Верхнеуральского района: 457670, Челябинская область, Верхнеуральский район, город Верхнеуральск, улица Советская, дом 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(351-43) 2-25-52 (2-25-52)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vhk@szn74.ru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28.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Еткульский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</w:t>
            </w:r>
            <w:proofErr w:type="spellStart"/>
            <w:r>
              <w:t>Еткульского</w:t>
            </w:r>
            <w:proofErr w:type="spellEnd"/>
            <w:r>
              <w:t xml:space="preserve"> района: 456560, Челябинская область, Еткульский район, село Еткуль, улица Трактовая, дом 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(351-45) 2-24-60 (2-13-05)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etk@szn74.ru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29.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Кизильский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населения: 457610, Челябинская область, </w:t>
            </w:r>
            <w:proofErr w:type="spellStart"/>
            <w:r>
              <w:t>Кизильский</w:t>
            </w:r>
            <w:proofErr w:type="spellEnd"/>
            <w:r>
              <w:t xml:space="preserve"> район, село Кизильское, переулок Футбольный, дом 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(351-55) 3-04-77 (3-04-77)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kzi@szn74.ru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30.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 xml:space="preserve">Красноармейский </w:t>
            </w:r>
            <w:r>
              <w:lastRenderedPageBreak/>
              <w:t>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lastRenderedPageBreak/>
              <w:t xml:space="preserve">Областное казенное учреждение Центр занятости населения </w:t>
            </w:r>
            <w:r>
              <w:lastRenderedPageBreak/>
              <w:t xml:space="preserve">Красноармейского района: 456660, Челябинская область, Красноармейский район, село </w:t>
            </w:r>
            <w:proofErr w:type="spellStart"/>
            <w:r>
              <w:t>Миасское</w:t>
            </w:r>
            <w:proofErr w:type="spellEnd"/>
            <w:r>
              <w:t>, улица Спортивная, дом 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lastRenderedPageBreak/>
              <w:t>(351-50) 2-26-92 (2-26-92)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ksm@szn74.ru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>31.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Кунашакский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</w:t>
            </w:r>
            <w:proofErr w:type="spellStart"/>
            <w:r>
              <w:t>Кунашакского</w:t>
            </w:r>
            <w:proofErr w:type="spellEnd"/>
            <w:r>
              <w:t xml:space="preserve"> района: 456730, Челябинская область, </w:t>
            </w:r>
            <w:proofErr w:type="spellStart"/>
            <w:r>
              <w:t>Кунашакский</w:t>
            </w:r>
            <w:proofErr w:type="spellEnd"/>
            <w:r>
              <w:t xml:space="preserve"> район, село Кунашак, улица Ленина, дом 86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(351-48) 3-11-82 (3-11-82)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kun@szn74.ru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32.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Кусинский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Кусинского района: 456940, Челябинская область, Кусинский район, город </w:t>
            </w:r>
            <w:proofErr w:type="gramStart"/>
            <w:r>
              <w:t>Куса</w:t>
            </w:r>
            <w:proofErr w:type="gramEnd"/>
            <w:r>
              <w:t>, улица Толстого, дом 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(351-54) 3-07-15 (3-07-15)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kus@szn74.ru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33.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Нагайбакский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</w:t>
            </w:r>
            <w:proofErr w:type="spellStart"/>
            <w:r>
              <w:t>Нагайбакского</w:t>
            </w:r>
            <w:proofErr w:type="spellEnd"/>
            <w:r>
              <w:t xml:space="preserve"> района: 457650, Челябинская область, </w:t>
            </w:r>
            <w:proofErr w:type="spellStart"/>
            <w:r>
              <w:t>Нагайбакский</w:t>
            </w:r>
            <w:proofErr w:type="spellEnd"/>
            <w:r>
              <w:t xml:space="preserve"> район, село Фершампенуаз, улица Советская, дом 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(351-57) 2-22-77 (2-22-77)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ngb@szn74.ru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34.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Нязепетровский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</w:t>
            </w:r>
            <w:proofErr w:type="spellStart"/>
            <w:r>
              <w:t>Нязепетровского</w:t>
            </w:r>
            <w:proofErr w:type="spellEnd"/>
            <w:r>
              <w:t xml:space="preserve"> района: 456970, Челябинская область, </w:t>
            </w:r>
            <w:proofErr w:type="spellStart"/>
            <w:r>
              <w:t>Нязепетровский</w:t>
            </w:r>
            <w:proofErr w:type="spellEnd"/>
            <w:r>
              <w:t xml:space="preserve"> район, город Нязепетровск, улица К. Маркса, дом 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(351-56) 3-15-78 (3-15-78)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npt@szn74.ru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35.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Октябрьский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Октябрьского района: 457170, Челябинская область, Октябрьский район, село Октябрьское, улица </w:t>
            </w:r>
            <w:r>
              <w:lastRenderedPageBreak/>
              <w:t>Набережная, дом 3-а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lastRenderedPageBreak/>
              <w:t>(351-58) 5-34-35 (5-34-35)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okb@szn74.ru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>36.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</w:t>
            </w:r>
            <w:proofErr w:type="spellStart"/>
            <w:r>
              <w:t>Пластовского</w:t>
            </w:r>
            <w:proofErr w:type="spellEnd"/>
            <w:r>
              <w:t xml:space="preserve"> района: 457020, Челябинская область, город Пласт, улица Октябрьская, дом 56-а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(351-60) 2-27-16 (2-27-16)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plt@szn74.ru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37.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Увельский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Увельского района: 457000, Челябинская область, поселок Увельский, улица Пушкина, дом 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(351-66) 3-14-68 (3-20-76)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uve@szn74.ru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38.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Уйский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 xml:space="preserve">Областное казенное учреждение Центр занятости населения Уйского района: 456470, Челябинская область, </w:t>
            </w:r>
            <w:proofErr w:type="spellStart"/>
            <w:r>
              <w:t>Уйский</w:t>
            </w:r>
            <w:proofErr w:type="spellEnd"/>
            <w:r>
              <w:t xml:space="preserve"> район, село Уйское, улица </w:t>
            </w:r>
            <w:proofErr w:type="spellStart"/>
            <w:r>
              <w:t>Балмасова</w:t>
            </w:r>
            <w:proofErr w:type="spellEnd"/>
            <w:r>
              <w:t>, дом 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(351-65) 3-18-65 (3-18-65)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ujs@szn74.ru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39.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Чесменский муниципальный район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</w:pPr>
            <w:r>
              <w:t>Областное казенное учреждение Центр занятости населения Чесменского района: 457220, Челябинская область, Чесменский район, село Чесма, улица Чапаева, дом 35-а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(351-69) 2-16-88 (2-16-88)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4" w:rsidRDefault="00F25FE3">
            <w:pPr>
              <w:pStyle w:val="aff7"/>
              <w:jc w:val="center"/>
            </w:pPr>
            <w:r>
              <w:t>ces@szn74.ru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5C4" w:rsidRDefault="00D925C4">
            <w:pPr>
              <w:pStyle w:val="aff7"/>
            </w:pPr>
          </w:p>
        </w:tc>
      </w:tr>
    </w:tbl>
    <w:p w:rsidR="00D925C4" w:rsidRDefault="00D925C4"/>
    <w:p w:rsidR="00D925C4" w:rsidRDefault="00D925C4">
      <w:pPr>
        <w:ind w:firstLine="0"/>
        <w:jc w:val="left"/>
        <w:sectPr w:rsidR="00D925C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925C4" w:rsidRDefault="00F25FE3">
      <w:pPr>
        <w:jc w:val="right"/>
      </w:pPr>
      <w:bookmarkStart w:id="55" w:name="sub_12"/>
      <w:r>
        <w:rPr>
          <w:rStyle w:val="a3"/>
        </w:rPr>
        <w:lastRenderedPageBreak/>
        <w:t>Приложение 2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организации проведения</w:t>
      </w:r>
      <w:r>
        <w:rPr>
          <w:rStyle w:val="a3"/>
        </w:rPr>
        <w:br/>
        <w:t>оплачиваемых общественных работ</w:t>
      </w:r>
    </w:p>
    <w:bookmarkEnd w:id="55"/>
    <w:p w:rsidR="00D925C4" w:rsidRDefault="00D925C4"/>
    <w:p w:rsidR="00D925C4" w:rsidRDefault="00F25FE3">
      <w:pPr>
        <w:pStyle w:val="1"/>
      </w:pPr>
      <w:r>
        <w:t>Информация</w:t>
      </w:r>
      <w:r>
        <w:br/>
        <w:t>о местах нахождения, номерах телефонов, адресах электронной почты и официальных сайтов многофункциональных центров</w:t>
      </w:r>
    </w:p>
    <w:p w:rsidR="00D925C4" w:rsidRDefault="00D925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7"/>
        <w:gridCol w:w="1981"/>
        <w:gridCol w:w="2880"/>
        <w:gridCol w:w="2280"/>
        <w:gridCol w:w="2520"/>
      </w:tblGrid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N</w:t>
            </w:r>
          </w:p>
          <w:p w:rsidR="00D925C4" w:rsidRDefault="00F25FE3">
            <w:pPr>
              <w:pStyle w:val="aff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Наименование многофункционального центра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Телефон для справок, консультаций, адрес электронной почты, адрес сайта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Муниципальное бюджетное учреждение 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предоставления государственных и муниципальных услуг"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 xml:space="preserve">457400, Челябинская область, </w:t>
            </w:r>
            <w:proofErr w:type="spellStart"/>
            <w:r>
              <w:t>Агаповский</w:t>
            </w:r>
            <w:proofErr w:type="spellEnd"/>
            <w:r>
              <w:t xml:space="preserve"> район,</w:t>
            </w:r>
          </w:p>
          <w:p w:rsidR="00D925C4" w:rsidRDefault="00F25FE3">
            <w:pPr>
              <w:pStyle w:val="aff7"/>
              <w:jc w:val="center"/>
            </w:pPr>
            <w:r>
              <w:t>село Агаповка,</w:t>
            </w:r>
          </w:p>
          <w:p w:rsidR="00D925C4" w:rsidRDefault="00F25FE3">
            <w:pPr>
              <w:pStyle w:val="aff7"/>
              <w:jc w:val="center"/>
            </w:pPr>
            <w:r>
              <w:t>улица Школьная, дом 53, помещение N 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infoagap@mail.ru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Верхнеуфалейс-кий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Муниципальное автономное учреждение 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предоставления государственных и муниципальных услуг населению" </w:t>
            </w:r>
            <w:proofErr w:type="spellStart"/>
            <w:r>
              <w:t>Верхнеуфалейского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456800, Челябинская область,</w:t>
            </w:r>
          </w:p>
          <w:p w:rsidR="00D925C4" w:rsidRDefault="00F25FE3">
            <w:pPr>
              <w:pStyle w:val="aff7"/>
              <w:jc w:val="center"/>
            </w:pPr>
            <w:r>
              <w:t>город Верхний Уфалей, улица Якушева,</w:t>
            </w:r>
          </w:p>
          <w:p w:rsidR="00D925C4" w:rsidRDefault="00F25FE3">
            <w:pPr>
              <w:pStyle w:val="aff7"/>
              <w:jc w:val="center"/>
            </w:pPr>
            <w:r>
              <w:t>дом 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(8-35164)5-59-82</w:t>
            </w:r>
          </w:p>
          <w:p w:rsidR="00D925C4" w:rsidRDefault="00F25FE3">
            <w:pPr>
              <w:pStyle w:val="aff7"/>
              <w:jc w:val="center"/>
            </w:pPr>
            <w:r>
              <w:t>mfc.ufaley@gmail.com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Златоустовский городской округ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Муниципальное автономное учреждение 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456200, Челябинская область, город Златоуст,</w:t>
            </w:r>
          </w:p>
          <w:p w:rsidR="00D925C4" w:rsidRDefault="00F25FE3">
            <w:pPr>
              <w:pStyle w:val="aff7"/>
              <w:jc w:val="center"/>
            </w:pPr>
            <w:r>
              <w:t>улица имени Н.Б. Скворцова, дом 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(8-351-3) 62-06-95</w:t>
            </w:r>
          </w:p>
          <w:p w:rsidR="00D925C4" w:rsidRDefault="00F25FE3">
            <w:pPr>
              <w:pStyle w:val="aff7"/>
              <w:jc w:val="center"/>
            </w:pPr>
            <w:r>
              <w:t>(8-351-3) 79-12-36</w:t>
            </w:r>
          </w:p>
          <w:p w:rsidR="00D925C4" w:rsidRDefault="00F25FE3">
            <w:pPr>
              <w:pStyle w:val="aff7"/>
              <w:jc w:val="center"/>
            </w:pPr>
            <w:r>
              <w:t>mfczgo@mail.ru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Карталинский</w:t>
            </w:r>
            <w:proofErr w:type="spellEnd"/>
            <w:r>
              <w:t xml:space="preserve"> муниципальны</w:t>
            </w:r>
            <w:r>
              <w:lastRenderedPageBreak/>
              <w:t>й район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lastRenderedPageBreak/>
              <w:t xml:space="preserve">Муниципальное бюджетное учреждение </w:t>
            </w:r>
            <w:r>
              <w:lastRenderedPageBreak/>
              <w:t>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центр" </w:t>
            </w:r>
            <w:proofErr w:type="spellStart"/>
            <w:r>
              <w:t>Карталинского</w:t>
            </w:r>
            <w:proofErr w:type="spellEnd"/>
            <w:r>
              <w:t xml:space="preserve"> района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 xml:space="preserve">457351, Челябинская </w:t>
            </w:r>
            <w:r>
              <w:lastRenderedPageBreak/>
              <w:t>область, город Карталы,</w:t>
            </w:r>
          </w:p>
          <w:p w:rsidR="00D925C4" w:rsidRDefault="00F25FE3">
            <w:pPr>
              <w:pStyle w:val="aff7"/>
              <w:jc w:val="center"/>
            </w:pPr>
            <w:r>
              <w:t>улица Калмыкова, дом 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>(8-351-33) 2-24-24</w:t>
            </w:r>
          </w:p>
          <w:p w:rsidR="00D925C4" w:rsidRDefault="00F25FE3">
            <w:pPr>
              <w:pStyle w:val="aff7"/>
              <w:jc w:val="center"/>
            </w:pPr>
            <w:r>
              <w:t>mfc-kartal@yandex.r</w:t>
            </w:r>
            <w:r>
              <w:lastRenderedPageBreak/>
              <w:t>u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>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 xml:space="preserve">Муниципальное бюджетное учреждение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 Челябинской области 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по предоставлению государственных и муниципальных услуг"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456618, Челябинская область,</w:t>
            </w:r>
          </w:p>
          <w:p w:rsidR="00D925C4" w:rsidRDefault="00F25FE3">
            <w:pPr>
              <w:pStyle w:val="aff7"/>
              <w:jc w:val="center"/>
            </w:pPr>
            <w:r>
              <w:t>город Копейск,</w:t>
            </w:r>
          </w:p>
          <w:p w:rsidR="00D925C4" w:rsidRDefault="00F25FE3">
            <w:pPr>
              <w:pStyle w:val="aff7"/>
              <w:jc w:val="center"/>
            </w:pPr>
            <w:r>
              <w:t>улица Борьбы, дом 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(8-35139)4-05-65</w:t>
            </w:r>
          </w:p>
          <w:p w:rsidR="00D925C4" w:rsidRDefault="00F25FE3">
            <w:pPr>
              <w:pStyle w:val="aff7"/>
              <w:jc w:val="center"/>
            </w:pPr>
            <w:r>
              <w:t>mfc@kopeysk-okrug.ru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Коркинский</w:t>
            </w:r>
            <w:proofErr w:type="spellEnd"/>
          </w:p>
          <w:p w:rsidR="00D925C4" w:rsidRDefault="00F25FE3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Муниципальное бюджетное учреждение "</w:t>
            </w:r>
            <w:proofErr w:type="spellStart"/>
            <w:r>
              <w:t>Коркинский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предоставления государственных и муниципальных услуг"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456550, Челябинская область,</w:t>
            </w:r>
          </w:p>
          <w:p w:rsidR="00D925C4" w:rsidRDefault="00F25FE3">
            <w:pPr>
              <w:pStyle w:val="aff7"/>
              <w:jc w:val="center"/>
            </w:pPr>
            <w:r>
              <w:t>город Коркино, улица 30 лет ВЛКСМ,</w:t>
            </w:r>
          </w:p>
          <w:p w:rsidR="00D925C4" w:rsidRDefault="00F25FE3">
            <w:pPr>
              <w:pStyle w:val="aff7"/>
              <w:jc w:val="center"/>
            </w:pPr>
            <w:r>
              <w:t>дом 27а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(8-35152)4-65-49</w:t>
            </w:r>
          </w:p>
          <w:p w:rsidR="00D925C4" w:rsidRDefault="00F25FE3">
            <w:pPr>
              <w:pStyle w:val="aff7"/>
              <w:jc w:val="center"/>
            </w:pPr>
            <w:r>
              <w:t>(8-35152)4-65-50 mfc@chel.surnet.ru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Муниципальное учреждение 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по предоставлению государственных и муниципальных услуг </w:t>
            </w:r>
            <w:proofErr w:type="spellStart"/>
            <w:r>
              <w:t>Кыштымского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456870, Челябинская область,</w:t>
            </w:r>
          </w:p>
          <w:p w:rsidR="00D925C4" w:rsidRDefault="00F25FE3">
            <w:pPr>
              <w:pStyle w:val="aff7"/>
              <w:jc w:val="center"/>
            </w:pPr>
            <w:r>
              <w:t>город Кыштым, улица Фрунзе, дом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(8-35151)4-59-02</w:t>
            </w:r>
          </w:p>
          <w:p w:rsidR="00D925C4" w:rsidRDefault="00F25FE3">
            <w:pPr>
              <w:pStyle w:val="aff7"/>
              <w:jc w:val="center"/>
            </w:pPr>
            <w:r>
              <w:t>(8-35151)4-45-54</w:t>
            </w:r>
          </w:p>
          <w:p w:rsidR="00D925C4" w:rsidRDefault="00F25FE3">
            <w:pPr>
              <w:pStyle w:val="aff7"/>
              <w:jc w:val="center"/>
            </w:pPr>
            <w:proofErr w:type="spellStart"/>
            <w:r>
              <w:t>mfc.kyshtym@mail</w:t>
            </w:r>
            <w:proofErr w:type="spellEnd"/>
            <w:r>
              <w:t xml:space="preserve">. </w:t>
            </w:r>
            <w:proofErr w:type="spellStart"/>
            <w:r>
              <w:t>ru</w:t>
            </w:r>
            <w:proofErr w:type="spellEnd"/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Магнитогорский городской округ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Муниципальное автономное учреждение 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по предоставлению государственных и муниципальных услуг города Магнитогорска"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455044, Челябинская область, город Магнитогорск, проспект Карла Маркса, дом 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(8-351-9) 28-81-03</w:t>
            </w:r>
          </w:p>
          <w:p w:rsidR="00D925C4" w:rsidRDefault="00F25FE3">
            <w:pPr>
              <w:pStyle w:val="aff7"/>
              <w:jc w:val="center"/>
            </w:pPr>
            <w:r>
              <w:t>(8-351-9) 58-02-24</w:t>
            </w:r>
          </w:p>
          <w:p w:rsidR="00D925C4" w:rsidRDefault="00F25FE3">
            <w:pPr>
              <w:pStyle w:val="aff7"/>
              <w:jc w:val="center"/>
            </w:pPr>
            <w:r>
              <w:t>mfc@magmfc.ru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Муниципальное автономное учреждение 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предоставления государственных и муниципальных услуг </w:t>
            </w:r>
            <w:proofErr w:type="spellStart"/>
            <w:r>
              <w:t>Миасского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456300, Челябинская область, город Миасс, улица Лихачева, дом 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(8-351-3) 57-01-44</w:t>
            </w:r>
          </w:p>
          <w:p w:rsidR="00D925C4" w:rsidRDefault="00F25FE3">
            <w:pPr>
              <w:pStyle w:val="aff7"/>
              <w:jc w:val="center"/>
            </w:pPr>
            <w:r>
              <w:t>miass.mfc@mail.ru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 xml:space="preserve">Озерский </w:t>
            </w:r>
            <w:r>
              <w:lastRenderedPageBreak/>
              <w:t>городской округ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lastRenderedPageBreak/>
              <w:t xml:space="preserve">Муниципальное </w:t>
            </w:r>
            <w:r>
              <w:lastRenderedPageBreak/>
              <w:t>бюджетное учреждение Озерского городского округа "</w:t>
            </w:r>
            <w:proofErr w:type="spellStart"/>
            <w:proofErr w:type="gramStart"/>
            <w:r>
              <w:t>Многофункциона-льный</w:t>
            </w:r>
            <w:proofErr w:type="spellEnd"/>
            <w:proofErr w:type="gramEnd"/>
            <w:r>
              <w:t xml:space="preserve"> центр предоставления государственных и муниципальных услуг"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 xml:space="preserve">456780, </w:t>
            </w:r>
            <w:r>
              <w:lastRenderedPageBreak/>
              <w:t>Челябинская область, город Озерск, проспект Ленина, дом 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>(8-351-30) 2-16-66</w:t>
            </w:r>
          </w:p>
          <w:p w:rsidR="00D925C4" w:rsidRDefault="00F25FE3">
            <w:pPr>
              <w:pStyle w:val="aff7"/>
              <w:jc w:val="center"/>
            </w:pPr>
            <w:r>
              <w:lastRenderedPageBreak/>
              <w:t>1okno@mfcozersk.ru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>11.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Муниципальное автономное учреждение 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предоставления государственных и муниципальных услуг на территории </w:t>
            </w:r>
            <w:proofErr w:type="spellStart"/>
            <w:r>
              <w:t>Пластовского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457020, Челябинская область, город Пласт, улица Строителей, дом 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 xml:space="preserve">(8-351-60) 2-23-13 </w:t>
            </w:r>
            <w:proofErr w:type="spellStart"/>
            <w:r>
              <w:t>mfc-plastrayon@yandex</w:t>
            </w:r>
            <w:proofErr w:type="spellEnd"/>
            <w:r>
              <w:t xml:space="preserve">. </w:t>
            </w:r>
            <w:proofErr w:type="spellStart"/>
            <w:r>
              <w:t>ru</w:t>
            </w:r>
            <w:proofErr w:type="spellEnd"/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Саткинский</w:t>
            </w:r>
            <w:proofErr w:type="spellEnd"/>
          </w:p>
          <w:p w:rsidR="00D925C4" w:rsidRDefault="00F25FE3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Муниципальное автономное учреждение 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по оказанию государственных и муниципальных услуг"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456910, Челябинская область,</w:t>
            </w:r>
          </w:p>
          <w:p w:rsidR="00D925C4" w:rsidRDefault="00F25FE3">
            <w:pPr>
              <w:pStyle w:val="aff7"/>
              <w:jc w:val="center"/>
            </w:pPr>
            <w:r>
              <w:t xml:space="preserve">город </w:t>
            </w:r>
            <w:proofErr w:type="spellStart"/>
            <w:r>
              <w:t>Сатка</w:t>
            </w:r>
            <w:proofErr w:type="spellEnd"/>
            <w:r>
              <w:t>, улица Металлургов, дом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(8-351-61) 4-08-05</w:t>
            </w:r>
          </w:p>
          <w:p w:rsidR="00D925C4" w:rsidRDefault="00F25FE3">
            <w:pPr>
              <w:pStyle w:val="aff7"/>
              <w:jc w:val="center"/>
            </w:pPr>
            <w:r>
              <w:t>(8-351-61) 4-09-09</w:t>
            </w:r>
          </w:p>
          <w:p w:rsidR="00D925C4" w:rsidRDefault="00F25FE3">
            <w:pPr>
              <w:pStyle w:val="aff7"/>
              <w:jc w:val="center"/>
            </w:pPr>
            <w:r>
              <w:t>mfc_satka@mail.ru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Снежинский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Автономное муниципальное учреждение</w:t>
            </w:r>
          </w:p>
          <w:p w:rsidR="00D925C4" w:rsidRDefault="00F25FE3">
            <w:pPr>
              <w:pStyle w:val="aff7"/>
            </w:pPr>
            <w:r>
              <w:t xml:space="preserve">муниципального образования "Город </w:t>
            </w:r>
            <w:proofErr w:type="spellStart"/>
            <w:r>
              <w:t>Снежинск</w:t>
            </w:r>
            <w:proofErr w:type="spellEnd"/>
            <w:r>
              <w:t>"</w:t>
            </w:r>
          </w:p>
          <w:p w:rsidR="00D925C4" w:rsidRDefault="00F25FE3">
            <w:pPr>
              <w:pStyle w:val="aff7"/>
            </w:pPr>
            <w:r>
              <w:t>"</w:t>
            </w:r>
            <w:proofErr w:type="spellStart"/>
            <w:r>
              <w:t>Многофункциональ-ный</w:t>
            </w:r>
            <w:proofErr w:type="spellEnd"/>
            <w:r>
              <w:t xml:space="preserve"> центр предоставления </w:t>
            </w:r>
            <w:proofErr w:type="gramStart"/>
            <w:r>
              <w:t>государственных</w:t>
            </w:r>
            <w:proofErr w:type="gramEnd"/>
          </w:p>
          <w:p w:rsidR="00D925C4" w:rsidRDefault="00F25FE3">
            <w:pPr>
              <w:pStyle w:val="aff7"/>
            </w:pPr>
            <w:r>
              <w:t>и муниципальных услуг"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 xml:space="preserve">456770, Челябинская область, город </w:t>
            </w:r>
            <w:proofErr w:type="spellStart"/>
            <w:r>
              <w:t>Снежинск</w:t>
            </w:r>
            <w:proofErr w:type="spellEnd"/>
            <w:r>
              <w:t>,</w:t>
            </w:r>
          </w:p>
          <w:p w:rsidR="00D925C4" w:rsidRDefault="00F25FE3">
            <w:pPr>
              <w:pStyle w:val="aff7"/>
              <w:jc w:val="center"/>
            </w:pPr>
            <w:r>
              <w:t>улица Свердлова, дом 1, а/я 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(8-351-46) 3-70-35</w:t>
            </w:r>
          </w:p>
          <w:p w:rsidR="00D925C4" w:rsidRDefault="00F25FE3">
            <w:pPr>
              <w:pStyle w:val="aff7"/>
              <w:jc w:val="center"/>
            </w:pPr>
            <w:r>
              <w:t>(8-351-46) 3-26-21</w:t>
            </w:r>
          </w:p>
          <w:p w:rsidR="00D925C4" w:rsidRDefault="00F25FE3">
            <w:pPr>
              <w:pStyle w:val="aff7"/>
              <w:jc w:val="center"/>
            </w:pPr>
            <w:r>
              <w:t>mfc@snzadm.ru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Трехгорный городской округ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Муниципальное автономное учреждение 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по предоставлению государственных и муниципальных услуг" </w:t>
            </w:r>
            <w:r>
              <w:lastRenderedPageBreak/>
              <w:t>города Трехгорного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>456080, Челябинская область, город Трехгорный,</w:t>
            </w:r>
          </w:p>
          <w:p w:rsidR="00D925C4" w:rsidRDefault="00F25FE3">
            <w:pPr>
              <w:pStyle w:val="aff7"/>
              <w:jc w:val="center"/>
            </w:pPr>
            <w:r>
              <w:t>улица Карла Маркса, дом 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(8-351-91) 6-27-07</w:t>
            </w:r>
          </w:p>
          <w:p w:rsidR="00D925C4" w:rsidRDefault="00F25FE3">
            <w:pPr>
              <w:pStyle w:val="aff7"/>
              <w:jc w:val="center"/>
            </w:pPr>
            <w:r>
              <w:t>(8-351-91) 6-27-17</w:t>
            </w:r>
          </w:p>
          <w:p w:rsidR="00D925C4" w:rsidRDefault="00F25FE3">
            <w:pPr>
              <w:pStyle w:val="aff7"/>
              <w:jc w:val="center"/>
            </w:pPr>
            <w:r>
              <w:t>mfc_trg@trktvs.ru</w:t>
            </w:r>
          </w:p>
          <w:p w:rsidR="00D925C4" w:rsidRDefault="00D925C4">
            <w:pPr>
              <w:pStyle w:val="aff7"/>
            </w:pP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>15.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Троицкий</w:t>
            </w:r>
          </w:p>
          <w:p w:rsidR="00D925C4" w:rsidRDefault="00F25FE3">
            <w:pPr>
              <w:pStyle w:val="aff7"/>
              <w:jc w:val="center"/>
            </w:pPr>
            <w:r>
              <w:t>городской округ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Муниципальное автономное учреждение</w:t>
            </w:r>
          </w:p>
          <w:p w:rsidR="00D925C4" w:rsidRDefault="00F25FE3">
            <w:pPr>
              <w:pStyle w:val="aff7"/>
            </w:pPr>
            <w:r>
              <w:t>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города Троицка"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457100, Челябинская область,</w:t>
            </w:r>
          </w:p>
          <w:p w:rsidR="00D925C4" w:rsidRDefault="00F25FE3">
            <w:pPr>
              <w:pStyle w:val="aff7"/>
              <w:jc w:val="center"/>
            </w:pPr>
            <w:r>
              <w:t>город Троицк, улица имени В.И. Ленина, дом 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(8-35163)2-38-51</w:t>
            </w:r>
          </w:p>
          <w:p w:rsidR="00D925C4" w:rsidRDefault="00F25FE3">
            <w:pPr>
              <w:pStyle w:val="aff7"/>
              <w:jc w:val="center"/>
            </w:pPr>
            <w:r>
              <w:t>mfctroick@mail.ru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Увельский</w:t>
            </w:r>
          </w:p>
          <w:p w:rsidR="00D925C4" w:rsidRDefault="00F25FE3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Муниципальное автономное учреждение Увельского муниципального района 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предоставления государственных и муниципальных услуг"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457000, Челябинская область,</w:t>
            </w:r>
          </w:p>
          <w:p w:rsidR="00D925C4" w:rsidRDefault="00F25FE3">
            <w:pPr>
              <w:pStyle w:val="aff7"/>
              <w:jc w:val="center"/>
            </w:pPr>
            <w:r>
              <w:t>Увельский район,</w:t>
            </w:r>
          </w:p>
          <w:p w:rsidR="00D925C4" w:rsidRDefault="00F25FE3">
            <w:pPr>
              <w:pStyle w:val="aff7"/>
              <w:jc w:val="center"/>
            </w:pPr>
            <w:r>
              <w:t>посёлок Увельский,</w:t>
            </w:r>
          </w:p>
          <w:p w:rsidR="00D925C4" w:rsidRDefault="00F25FE3">
            <w:pPr>
              <w:pStyle w:val="aff7"/>
              <w:jc w:val="center"/>
            </w:pPr>
            <w:r>
              <w:t>улица Кирова, дом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(8-35166)3-17-08</w:t>
            </w:r>
          </w:p>
          <w:p w:rsidR="00D925C4" w:rsidRDefault="00F25FE3">
            <w:pPr>
              <w:pStyle w:val="aff7"/>
              <w:jc w:val="center"/>
            </w:pPr>
            <w:r>
              <w:t>mfc_uvelka@mail.ru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Муниципальное автономное учреждение 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предоставления государственных и муниципальных услуг"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456043, Челябинская область,</w:t>
            </w:r>
          </w:p>
          <w:p w:rsidR="00D925C4" w:rsidRDefault="00F25FE3">
            <w:pPr>
              <w:pStyle w:val="aff7"/>
              <w:jc w:val="center"/>
            </w:pPr>
            <w:r>
              <w:t>город Усть-Катав, улица Заводская, дом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(8-35167)2-57-88</w:t>
            </w:r>
          </w:p>
          <w:p w:rsidR="00D925C4" w:rsidRDefault="00F25FE3">
            <w:pPr>
              <w:pStyle w:val="aff7"/>
              <w:jc w:val="center"/>
            </w:pPr>
            <w:r>
              <w:t>(8-35167)2-57-82</w:t>
            </w:r>
          </w:p>
          <w:p w:rsidR="00D925C4" w:rsidRDefault="00F25FE3">
            <w:pPr>
              <w:pStyle w:val="aff7"/>
              <w:jc w:val="center"/>
            </w:pPr>
            <w:r>
              <w:t>uk-mfc@yandex.ru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Чебаркульский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Муниципальное бюджетное учреждение 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предоставления государственных и муниципальных услуг </w:t>
            </w:r>
            <w:proofErr w:type="spellStart"/>
            <w:r>
              <w:t>Чебаркульского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456440,</w:t>
            </w:r>
          </w:p>
          <w:p w:rsidR="00D925C4" w:rsidRDefault="00F25FE3">
            <w:pPr>
              <w:pStyle w:val="aff7"/>
              <w:jc w:val="center"/>
            </w:pPr>
            <w:r>
              <w:t>Челябинская область,</w:t>
            </w:r>
          </w:p>
          <w:p w:rsidR="00D925C4" w:rsidRDefault="00F25FE3">
            <w:pPr>
              <w:pStyle w:val="aff7"/>
              <w:jc w:val="center"/>
            </w:pPr>
            <w:r>
              <w:t>город Чебаркуль,</w:t>
            </w:r>
          </w:p>
          <w:p w:rsidR="00D925C4" w:rsidRDefault="00F25FE3">
            <w:pPr>
              <w:pStyle w:val="aff7"/>
              <w:jc w:val="center"/>
            </w:pPr>
            <w:r>
              <w:t>улица Ленина, дом 33а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(8-35168)2-52-24</w:t>
            </w:r>
          </w:p>
          <w:p w:rsidR="00D925C4" w:rsidRDefault="00F25FE3">
            <w:pPr>
              <w:pStyle w:val="aff7"/>
              <w:jc w:val="center"/>
            </w:pPr>
            <w:r>
              <w:t>mfc@ch-adm.ru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19.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Челябинский городской округ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Муниципальное автономное учреждение 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по предоставлению государственных и муниципальных услуг города Челябинска"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454091, Челябинская область, город Челябинск,</w:t>
            </w:r>
          </w:p>
          <w:p w:rsidR="00D925C4" w:rsidRDefault="00F25FE3">
            <w:pPr>
              <w:pStyle w:val="aff7"/>
              <w:jc w:val="center"/>
            </w:pPr>
            <w:r>
              <w:t>улица Труда, дом 164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(8-351) 211-08-92</w:t>
            </w:r>
          </w:p>
          <w:p w:rsidR="00D925C4" w:rsidRDefault="00F25FE3">
            <w:pPr>
              <w:pStyle w:val="aff7"/>
              <w:jc w:val="center"/>
            </w:pPr>
            <w:r>
              <w:t>(8-351) 211-55-98</w:t>
            </w:r>
          </w:p>
          <w:p w:rsidR="00D925C4" w:rsidRDefault="00F25FE3">
            <w:pPr>
              <w:pStyle w:val="aff7"/>
              <w:jc w:val="center"/>
            </w:pPr>
            <w:r>
              <w:t>mfc174@gmail.com www.mfc74.ru</w:t>
            </w:r>
          </w:p>
        </w:tc>
      </w:tr>
      <w:tr w:rsidR="00D925C4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t>20.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proofErr w:type="spellStart"/>
            <w:r>
              <w:t>Южноуральский</w:t>
            </w:r>
            <w:proofErr w:type="spellEnd"/>
          </w:p>
          <w:p w:rsidR="00D925C4" w:rsidRDefault="00F25FE3">
            <w:pPr>
              <w:pStyle w:val="aff7"/>
              <w:jc w:val="center"/>
            </w:pPr>
            <w:r>
              <w:t>городской округ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</w:pPr>
            <w:r>
              <w:t>Муниципальное казенное учреждение "</w:t>
            </w:r>
            <w:proofErr w:type="spellStart"/>
            <w:proofErr w:type="gramStart"/>
            <w:r>
              <w:t>Многофункциональ-ный</w:t>
            </w:r>
            <w:proofErr w:type="spellEnd"/>
            <w:proofErr w:type="gramEnd"/>
            <w:r>
              <w:t xml:space="preserve"> центр предоставления государственных и </w:t>
            </w:r>
            <w:r>
              <w:lastRenderedPageBreak/>
              <w:t>муниципальных услуг"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>457040, Челябинская область,</w:t>
            </w:r>
          </w:p>
          <w:p w:rsidR="00D925C4" w:rsidRDefault="00F25FE3">
            <w:pPr>
              <w:pStyle w:val="aff7"/>
              <w:jc w:val="center"/>
            </w:pPr>
            <w:r>
              <w:t xml:space="preserve">город </w:t>
            </w:r>
            <w:proofErr w:type="spellStart"/>
            <w:r>
              <w:t>Южноуральск</w:t>
            </w:r>
            <w:proofErr w:type="spellEnd"/>
            <w:r>
              <w:t xml:space="preserve">, улица </w:t>
            </w:r>
            <w:r>
              <w:lastRenderedPageBreak/>
              <w:t>Спортивная,</w:t>
            </w:r>
          </w:p>
          <w:p w:rsidR="00D925C4" w:rsidRDefault="00F25FE3">
            <w:pPr>
              <w:pStyle w:val="aff7"/>
              <w:jc w:val="center"/>
            </w:pPr>
            <w:r>
              <w:t>дом 34А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C4" w:rsidRDefault="00F25FE3">
            <w:pPr>
              <w:pStyle w:val="aff7"/>
              <w:jc w:val="center"/>
            </w:pPr>
            <w:r>
              <w:lastRenderedPageBreak/>
              <w:t>(8-35134)4-00-82</w:t>
            </w:r>
          </w:p>
          <w:p w:rsidR="00D925C4" w:rsidRDefault="00F25FE3">
            <w:pPr>
              <w:pStyle w:val="aff7"/>
              <w:jc w:val="center"/>
            </w:pPr>
            <w:r>
              <w:t>(8-35134)4-00-68</w:t>
            </w:r>
          </w:p>
          <w:p w:rsidR="00D925C4" w:rsidRDefault="00F25FE3">
            <w:pPr>
              <w:pStyle w:val="aff7"/>
              <w:jc w:val="center"/>
            </w:pPr>
            <w:r>
              <w:t>ymfts@mail.ru</w:t>
            </w:r>
          </w:p>
        </w:tc>
      </w:tr>
    </w:tbl>
    <w:p w:rsidR="00D925C4" w:rsidRDefault="00D925C4"/>
    <w:p w:rsidR="00D925C4" w:rsidRDefault="00F25FE3">
      <w:pPr>
        <w:jc w:val="right"/>
      </w:pPr>
      <w:bookmarkStart w:id="56" w:name="sub_13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по организации проведения</w:t>
      </w:r>
      <w:r>
        <w:rPr>
          <w:rStyle w:val="a3"/>
        </w:rPr>
        <w:br/>
        <w:t>оплачиваемых общественных работ</w:t>
      </w:r>
    </w:p>
    <w:bookmarkEnd w:id="56"/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Заявление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 предоставлении государственной услуги по организации проведения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оплачиваемых общественных работ</w:t>
      </w:r>
    </w:p>
    <w:p w:rsidR="00D925C4" w:rsidRDefault="00D925C4"/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(фамилия, имя, отчество безработного гражданина)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прошу направить меня для участия в оплачиваемых общественных работах.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О себе сообщаю следующие сведения: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Контактные телефоны: ____________________________________________________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>/не согласен на передачу моих персональных данных работодателю  в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целях подбора подходящей работы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подчеркнуть).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"____"_________20___ г.               ______________/__________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(подпись)      Ф.И.О.</w:t>
      </w:r>
    </w:p>
    <w:p w:rsidR="00D925C4" w:rsidRDefault="00D925C4"/>
    <w:p w:rsidR="00D925C4" w:rsidRDefault="00F25FE3">
      <w:pPr>
        <w:jc w:val="right"/>
      </w:pPr>
      <w:bookmarkStart w:id="57" w:name="sub_14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по организации проведения</w:t>
      </w:r>
      <w:r>
        <w:rPr>
          <w:rStyle w:val="a3"/>
        </w:rPr>
        <w:br/>
        <w:t>оплачиваемых общественных работ</w:t>
      </w:r>
    </w:p>
    <w:bookmarkEnd w:id="57"/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Предложение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 предоставлении государственной услуги по организации проведения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оплачиваемых общественных работ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Областное казенное учреждение Центр занятости населения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Центра занятости)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предлагает 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гражданина)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925C4" w:rsidRDefault="00F25FE3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Зарегистрированному</w:t>
      </w:r>
      <w:proofErr w:type="gramEnd"/>
      <w:r>
        <w:rPr>
          <w:sz w:val="22"/>
          <w:szCs w:val="22"/>
        </w:rPr>
        <w:t xml:space="preserve">  в  целях  поиска  подходящей  работы  /  в  качестве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безработного гражданина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 карточка  учета  получателя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государственных  услуг  N  ______  получить  государственную  услугу   </w:t>
      </w:r>
      <w:proofErr w:type="gramStart"/>
      <w:r>
        <w:rPr>
          <w:sz w:val="22"/>
          <w:szCs w:val="22"/>
        </w:rPr>
        <w:t>по</w:t>
      </w:r>
      <w:proofErr w:type="gramEnd"/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организации проведения оплачиваемых общественных работ.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Работник государственного учреждения  службы  занятости  населения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(должность, фамилия, имя, отчество работника)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____________ 20__ г.                         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(подпись работника)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   предложением   ознакомлен,   </w:t>
      </w: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>/не   согласен   на    получение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государственной услуги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>/не согласен на передачу моих персональных данных работодателю  в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целях подбора подходящей работы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Причина отказа 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(указать причину)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"____"_________20___ г.                  ______________/_____________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(подпись)        Ф.И.О.</w:t>
      </w:r>
    </w:p>
    <w:p w:rsidR="00D925C4" w:rsidRDefault="00D925C4"/>
    <w:p w:rsidR="00D925C4" w:rsidRDefault="00F25FE3">
      <w:pPr>
        <w:jc w:val="right"/>
      </w:pPr>
      <w:bookmarkStart w:id="58" w:name="sub_15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по организации проведения</w:t>
      </w:r>
      <w:r>
        <w:rPr>
          <w:rStyle w:val="a3"/>
        </w:rPr>
        <w:br/>
        <w:t>оплачиваемых общественных работ</w:t>
      </w:r>
    </w:p>
    <w:bookmarkEnd w:id="58"/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gramStart"/>
      <w:r>
        <w:rPr>
          <w:sz w:val="22"/>
          <w:szCs w:val="22"/>
        </w:rPr>
        <w:t>(наименование юридического лица/</w:t>
      </w:r>
      <w:proofErr w:type="gramEnd"/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фамилия, имя, отчество </w:t>
      </w:r>
      <w:proofErr w:type="gramStart"/>
      <w:r>
        <w:rPr>
          <w:sz w:val="22"/>
          <w:szCs w:val="22"/>
        </w:rPr>
        <w:t>индивидуального</w:t>
      </w:r>
      <w:proofErr w:type="gramEnd"/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предпринимателя или физического лица)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(адрес местонахождения, телефон)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                  Направление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для участия в оплачиваемых общественных работах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 центра занятости населения)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представляет кандидатуру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гражданина)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для замещения временного рабочего  места,  созданного  в  соответствии  </w:t>
      </w:r>
      <w:proofErr w:type="gramStart"/>
      <w:r>
        <w:rPr>
          <w:sz w:val="22"/>
          <w:szCs w:val="22"/>
        </w:rPr>
        <w:t>с</w:t>
      </w:r>
      <w:proofErr w:type="gramEnd"/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договором на организацию оплачиваемых общественных работ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"___"  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20__ г. N ______.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Рекомендуется на должность, по профессии (специальности)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(нужное указать)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Гражданин зарегистрирован в целях  поиска  подходящей  работы/в  качестве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безработного гражданина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Личное дело получателя государственных услуг от "__" _____ 20__ г. N 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Гражданин относится к категории граждан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(указать категорию, к которой относится гражданин)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Просим письменно сообщить о принятом решении по направленной кандидатуре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телефона для справок 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"__" _________ 20__ г.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(должность, фамилия, имя, отчество, подпись работника</w:t>
      </w:r>
      <w:proofErr w:type="gramEnd"/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центра занятости населения)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линия отрыва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Результат рассмотрения кандидатуры гражданина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Гражданин 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принимается на оплачиваемые общественные работы с "__" _________ 20__ г.,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приказ от "__" _______ 20__ г. N ______, с ним заключен срочный трудовой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 от "__" ______ 20__ г. N 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должность, по профессии (специальности)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Кандидатура отклонена в связи </w:t>
      </w:r>
      <w:proofErr w:type="gramStart"/>
      <w:r>
        <w:rPr>
          <w:sz w:val="22"/>
          <w:szCs w:val="22"/>
        </w:rPr>
        <w:t>с</w:t>
      </w:r>
      <w:proofErr w:type="gramEnd"/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(указать причину)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Гражданин от участия в оплачиваемой общественной работе отказался в связи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с 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(указать причину)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(наименование юридического лица/фамилия, имя, отчество</w:t>
      </w:r>
      <w:proofErr w:type="gramEnd"/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индивидуального предпринимателя или физического лица)</w:t>
      </w:r>
    </w:p>
    <w:p w:rsidR="00D925C4" w:rsidRDefault="00D925C4"/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 20__ г. _________________________________________________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(должность, фамилия, инициалы, подпись</w:t>
      </w:r>
      <w:proofErr w:type="gramEnd"/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работодателя (его представителя)</w:t>
      </w:r>
    </w:p>
    <w:p w:rsidR="00D925C4" w:rsidRDefault="00F25FE3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925C4" w:rsidRDefault="00D925C4"/>
    <w:p w:rsidR="00D925C4" w:rsidRDefault="00F25FE3">
      <w:pPr>
        <w:jc w:val="right"/>
      </w:pPr>
      <w:bookmarkStart w:id="59" w:name="sub_16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организации проведения оплачиваемых</w:t>
      </w:r>
      <w:r>
        <w:rPr>
          <w:rStyle w:val="a3"/>
        </w:rPr>
        <w:br/>
        <w:t>общественных работ</w:t>
      </w:r>
    </w:p>
    <w:bookmarkEnd w:id="59"/>
    <w:p w:rsidR="00D925C4" w:rsidRDefault="00D925C4"/>
    <w:p w:rsidR="00D925C4" w:rsidRDefault="00F25FE3">
      <w:pPr>
        <w:pStyle w:val="1"/>
      </w:pPr>
      <w:r>
        <w:t>Блок-схема</w:t>
      </w:r>
      <w:r>
        <w:br/>
        <w:t xml:space="preserve">предоставления государственной услуги заявителям, впервые обратившимся за </w:t>
      </w:r>
      <w:r>
        <w:lastRenderedPageBreak/>
        <w:t>получением государственной услуги</w:t>
      </w:r>
    </w:p>
    <w:p w:rsidR="00D925C4" w:rsidRDefault="00D925C4"/>
    <w:p w:rsidR="00D925C4" w:rsidRDefault="00EA740C">
      <w:r>
        <w:rPr>
          <w:noProof/>
        </w:rPr>
        <w:drawing>
          <wp:inline distT="0" distB="0" distL="0" distR="0">
            <wp:extent cx="5829300" cy="471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5C4" w:rsidRDefault="00F25FE3">
      <w:pPr>
        <w:pStyle w:val="1"/>
      </w:pPr>
      <w:r>
        <w:t>Блок-схема</w:t>
      </w:r>
      <w:r>
        <w:br/>
        <w:t>предоставления государственной услуги при последующих обращениях заявителя</w:t>
      </w:r>
    </w:p>
    <w:p w:rsidR="00D925C4" w:rsidRDefault="00D925C4"/>
    <w:p w:rsidR="00D925C4" w:rsidRDefault="00EA740C">
      <w:r>
        <w:rPr>
          <w:noProof/>
        </w:rPr>
        <w:lastRenderedPageBreak/>
        <w:drawing>
          <wp:inline distT="0" distB="0" distL="0" distR="0">
            <wp:extent cx="5829300" cy="4181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5C4" w:rsidRDefault="00F25FE3">
      <w:pPr>
        <w:pStyle w:val="1"/>
      </w:pPr>
      <w:r>
        <w:t>Блок-схема</w:t>
      </w:r>
      <w:r>
        <w:br/>
        <w:t>предоставления государственной услуги при обращении заявителя в многофункциональный центр</w:t>
      </w:r>
    </w:p>
    <w:p w:rsidR="00D925C4" w:rsidRDefault="00D925C4"/>
    <w:p w:rsidR="00F25FE3" w:rsidRDefault="00EA740C">
      <w:r>
        <w:rPr>
          <w:noProof/>
        </w:rPr>
        <w:lastRenderedPageBreak/>
        <w:drawing>
          <wp:inline distT="0" distB="0" distL="0" distR="0">
            <wp:extent cx="5829300" cy="4581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FE3" w:rsidSect="00D925C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7356"/>
    <w:rsid w:val="00D925C4"/>
    <w:rsid w:val="00DB56D7"/>
    <w:rsid w:val="00E97356"/>
    <w:rsid w:val="00EA740C"/>
    <w:rsid w:val="00F2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25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925C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925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925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925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925C4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925C4"/>
    <w:rPr>
      <w:u w:val="single"/>
    </w:rPr>
  </w:style>
  <w:style w:type="paragraph" w:customStyle="1" w:styleId="a6">
    <w:name w:val="Внимание"/>
    <w:basedOn w:val="a"/>
    <w:next w:val="a"/>
    <w:uiPriority w:val="99"/>
    <w:rsid w:val="00D925C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925C4"/>
  </w:style>
  <w:style w:type="paragraph" w:customStyle="1" w:styleId="a8">
    <w:name w:val="Внимание: недобросовестность!"/>
    <w:basedOn w:val="a6"/>
    <w:next w:val="a"/>
    <w:uiPriority w:val="99"/>
    <w:rsid w:val="00D925C4"/>
  </w:style>
  <w:style w:type="character" w:customStyle="1" w:styleId="a9">
    <w:name w:val="Выделение для Базового Поиска"/>
    <w:basedOn w:val="a3"/>
    <w:uiPriority w:val="99"/>
    <w:rsid w:val="00D925C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925C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925C4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925C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925C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925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25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25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5C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925C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925C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925C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925C4"/>
  </w:style>
  <w:style w:type="paragraph" w:customStyle="1" w:styleId="af2">
    <w:name w:val="Заголовок статьи"/>
    <w:basedOn w:val="a"/>
    <w:next w:val="a"/>
    <w:uiPriority w:val="99"/>
    <w:rsid w:val="00D925C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925C4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925C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925C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925C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925C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925C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925C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925C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925C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925C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925C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925C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925C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925C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925C4"/>
  </w:style>
  <w:style w:type="paragraph" w:customStyle="1" w:styleId="aff2">
    <w:name w:val="Моноширинный"/>
    <w:basedOn w:val="a"/>
    <w:next w:val="a"/>
    <w:uiPriority w:val="99"/>
    <w:rsid w:val="00D925C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925C4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925C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925C4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925C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925C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925C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925C4"/>
    <w:pPr>
      <w:ind w:left="140"/>
    </w:pPr>
  </w:style>
  <w:style w:type="character" w:customStyle="1" w:styleId="affa">
    <w:name w:val="Опечатки"/>
    <w:uiPriority w:val="99"/>
    <w:rsid w:val="00D925C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925C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925C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925C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925C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925C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925C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925C4"/>
  </w:style>
  <w:style w:type="paragraph" w:customStyle="1" w:styleId="afff2">
    <w:name w:val="Примечание."/>
    <w:basedOn w:val="a6"/>
    <w:next w:val="a"/>
    <w:uiPriority w:val="99"/>
    <w:rsid w:val="00D925C4"/>
  </w:style>
  <w:style w:type="character" w:customStyle="1" w:styleId="afff3">
    <w:name w:val="Продолжение ссылки"/>
    <w:basedOn w:val="a4"/>
    <w:uiPriority w:val="99"/>
    <w:rsid w:val="00D925C4"/>
  </w:style>
  <w:style w:type="paragraph" w:customStyle="1" w:styleId="afff4">
    <w:name w:val="Словарная статья"/>
    <w:basedOn w:val="a"/>
    <w:next w:val="a"/>
    <w:uiPriority w:val="99"/>
    <w:rsid w:val="00D925C4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925C4"/>
  </w:style>
  <w:style w:type="character" w:customStyle="1" w:styleId="afff6">
    <w:name w:val="Сравнение редакций. Добавленный фрагмент"/>
    <w:uiPriority w:val="99"/>
    <w:rsid w:val="00D925C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925C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925C4"/>
  </w:style>
  <w:style w:type="character" w:customStyle="1" w:styleId="afff9">
    <w:name w:val="Ссылка на утративший силу документ"/>
    <w:basedOn w:val="a4"/>
    <w:uiPriority w:val="99"/>
    <w:rsid w:val="00D925C4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925C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925C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925C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925C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925C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925C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925C4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65111.0" TargetMode="External"/><Relationship Id="rId18" Type="http://schemas.openxmlformats.org/officeDocument/2006/relationships/hyperlink" Target="garantF1://8613326.0" TargetMode="External"/><Relationship Id="rId26" Type="http://schemas.openxmlformats.org/officeDocument/2006/relationships/hyperlink" Target="garantF1://10064333.4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77515.706" TargetMode="External"/><Relationship Id="rId34" Type="http://schemas.openxmlformats.org/officeDocument/2006/relationships/image" Target="media/image2.png"/><Relationship Id="rId7" Type="http://schemas.openxmlformats.org/officeDocument/2006/relationships/hyperlink" Target="garantF1://70125972.36" TargetMode="External"/><Relationship Id="rId12" Type="http://schemas.openxmlformats.org/officeDocument/2006/relationships/hyperlink" Target="garantF1://84755.0" TargetMode="External"/><Relationship Id="rId17" Type="http://schemas.openxmlformats.org/officeDocument/2006/relationships/hyperlink" Target="garantF1://8695444.0" TargetMode="External"/><Relationship Id="rId25" Type="http://schemas.openxmlformats.org/officeDocument/2006/relationships/hyperlink" Target="garantF1://10064333.403" TargetMode="External"/><Relationship Id="rId33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garantF1://8687887.0" TargetMode="External"/><Relationship Id="rId20" Type="http://schemas.openxmlformats.org/officeDocument/2006/relationships/hyperlink" Target="garantF1://12048567.9" TargetMode="External"/><Relationship Id="rId29" Type="http://schemas.openxmlformats.org/officeDocument/2006/relationships/hyperlink" Target="garantF1://12077515.16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79597.0" TargetMode="External"/><Relationship Id="rId11" Type="http://schemas.openxmlformats.org/officeDocument/2006/relationships/hyperlink" Target="garantF1://10064504.0" TargetMode="External"/><Relationship Id="rId24" Type="http://schemas.openxmlformats.org/officeDocument/2006/relationships/hyperlink" Target="garantF1://10064333.403" TargetMode="External"/><Relationship Id="rId32" Type="http://schemas.openxmlformats.org/officeDocument/2006/relationships/hyperlink" Target="garantF1://57403798.1025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8678629.0" TargetMode="External"/><Relationship Id="rId15" Type="http://schemas.openxmlformats.org/officeDocument/2006/relationships/hyperlink" Target="garantF1://70294596.0" TargetMode="External"/><Relationship Id="rId23" Type="http://schemas.openxmlformats.org/officeDocument/2006/relationships/hyperlink" Target="garantF1://10064333.0" TargetMode="External"/><Relationship Id="rId28" Type="http://schemas.openxmlformats.org/officeDocument/2006/relationships/hyperlink" Target="garantF1://10064333.7311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25268.0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garantF1://10064072.185" TargetMode="External"/><Relationship Id="rId4" Type="http://schemas.openxmlformats.org/officeDocument/2006/relationships/hyperlink" Target="garantF1://12077515.300" TargetMode="External"/><Relationship Id="rId9" Type="http://schemas.openxmlformats.org/officeDocument/2006/relationships/hyperlink" Target="garantF1://10064333.0" TargetMode="External"/><Relationship Id="rId14" Type="http://schemas.openxmlformats.org/officeDocument/2006/relationships/hyperlink" Target="garantF1://70125972.0" TargetMode="External"/><Relationship Id="rId22" Type="http://schemas.openxmlformats.org/officeDocument/2006/relationships/hyperlink" Target="garantF1://12077515.91" TargetMode="External"/><Relationship Id="rId27" Type="http://schemas.openxmlformats.org/officeDocument/2006/relationships/hyperlink" Target="garantF1://10064333.403" TargetMode="External"/><Relationship Id="rId30" Type="http://schemas.openxmlformats.org/officeDocument/2006/relationships/hyperlink" Target="garantF1://8695444.0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10159</Words>
  <Characters>57912</Characters>
  <Application>Microsoft Office Word</Application>
  <DocSecurity>0</DocSecurity>
  <Lines>482</Lines>
  <Paragraphs>135</Paragraphs>
  <ScaleCrop>false</ScaleCrop>
  <Company>НПП "Гарант-Сервис"</Company>
  <LinksUpToDate>false</LinksUpToDate>
  <CharactersWithSpaces>67936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3</cp:revision>
  <dcterms:created xsi:type="dcterms:W3CDTF">2016-11-14T08:39:00Z</dcterms:created>
  <dcterms:modified xsi:type="dcterms:W3CDTF">2016-11-25T10:22:00Z</dcterms:modified>
</cp:coreProperties>
</file>