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A" w:rsidRDefault="007153CA">
      <w:pPr>
        <w:pStyle w:val="1"/>
      </w:pPr>
      <w:r>
        <w:t>Административный регламент</w:t>
      </w:r>
      <w:r>
        <w:br/>
        <w:t>предоставления государственной услуги "</w:t>
      </w:r>
      <w:bookmarkStart w:id="0" w:name="OLE_LINK14"/>
      <w:bookmarkStart w:id="1" w:name="OLE_LINK15"/>
      <w:r>
        <w:t>Принятие граждан на учет в качестве нуждающихся в жилых помещениях государственного жилищного фонда Челябинской области, предоставляемых по договорам социального найма</w:t>
      </w:r>
      <w:bookmarkEnd w:id="0"/>
      <w:bookmarkEnd w:id="1"/>
      <w:r>
        <w:t>"</w:t>
      </w:r>
    </w:p>
    <w:p w:rsidR="007153CA" w:rsidRDefault="007153CA"/>
    <w:p w:rsidR="007153CA" w:rsidRDefault="007153CA">
      <w:pPr>
        <w:pStyle w:val="1"/>
      </w:pPr>
      <w:bookmarkStart w:id="2" w:name="sub_1057"/>
      <w:r>
        <w:t>I. Общие положения</w:t>
      </w:r>
    </w:p>
    <w:bookmarkEnd w:id="2"/>
    <w:p w:rsidR="007153CA" w:rsidRDefault="007153CA"/>
    <w:p w:rsidR="007153CA" w:rsidRDefault="007153CA">
      <w:pPr>
        <w:pStyle w:val="afa"/>
        <w:rPr>
          <w:color w:val="000000"/>
          <w:sz w:val="16"/>
          <w:szCs w:val="16"/>
        </w:rPr>
      </w:pPr>
      <w:bookmarkStart w:id="3" w:name="sub_1052"/>
      <w:r>
        <w:rPr>
          <w:color w:val="000000"/>
          <w:sz w:val="16"/>
          <w:szCs w:val="16"/>
        </w:rPr>
        <w:t>Информация об изменениях:</w:t>
      </w:r>
    </w:p>
    <w:bookmarkStart w:id="4" w:name="sub_689572788"/>
    <w:bookmarkEnd w:id="3"/>
    <w:p w:rsidR="007153CA" w:rsidRDefault="007153CA">
      <w:pPr>
        <w:pStyle w:val="afb"/>
      </w:pPr>
      <w:r>
        <w:fldChar w:fldCharType="begin"/>
      </w:r>
      <w:r>
        <w:instrText>HYPERLINK "garantF1://19687279.2214"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1 настоящего Регламента внесены изменения </w:t>
      </w:r>
    </w:p>
    <w:bookmarkEnd w:id="4"/>
    <w:p w:rsidR="007153CA" w:rsidRDefault="007153CA">
      <w:pPr>
        <w:pStyle w:val="afb"/>
      </w:pPr>
      <w:r>
        <w:fldChar w:fldCharType="begin"/>
      </w:r>
      <w:r>
        <w:instrText>HYPERLINK "garantF1://19720672.1052"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7153CA" w:rsidRDefault="007153CA">
      <w:r>
        <w:t>1. Административный регламент предоставления государственной услуги "Принятие граждан на учет в качестве нуждающихся в жилых помещениях государственного жилищного фонда Челябинской области, предоставляемых по договорам социального найма" (далее именуется - государственная услуга) определяет сроки и последовательность административных процедур и административных действий Министерства имущества и природных ресурсов Челябинской области (далее именуется - Министерство) при предоставлении государственной услуги, а также порядок взаимодействия Министерства с физическими лицами, территориальными органами федеральных органов исполнительной власти, органами исполнительной власти Челябинской области, органами местного самоуправления муниципальных образований Челябинской области (далее именуются - органы местного самоуправления), учреждениями и организациями при предоставлении государственной услуги.</w:t>
      </w:r>
    </w:p>
    <w:p w:rsidR="007153CA" w:rsidRDefault="007153CA">
      <w:bookmarkStart w:id="5" w:name="sub_1053"/>
      <w:r>
        <w:t>2. Целью разработки настоящего Административного регламента предоставления государственной услуги (далее именуется - Административный регламент) является повышение качества предоставления государственной услуги, в том числе:</w:t>
      </w:r>
    </w:p>
    <w:bookmarkEnd w:id="5"/>
    <w:p w:rsidR="007153CA" w:rsidRDefault="007153CA"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7153CA" w:rsidRDefault="007153CA">
      <w:r>
        <w:t>2) упорядочение административных процедур;</w:t>
      </w:r>
    </w:p>
    <w:p w:rsidR="007153CA" w:rsidRDefault="007153CA">
      <w:r>
        <w:t>3) устранение избыточных административных процедур;</w:t>
      </w:r>
    </w:p>
    <w:p w:rsidR="007153CA" w:rsidRDefault="007153CA">
      <w:r>
        <w:t>4)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7153CA" w:rsidRDefault="007153CA">
      <w:r>
        <w:t>5) сокращение срока предоставления государственной услуги, а также сроков исполнения отдельных административных процедур при предоставлении государственной услуги.</w:t>
      </w:r>
    </w:p>
    <w:p w:rsidR="007153CA" w:rsidRDefault="007153CA">
      <w:bookmarkStart w:id="6" w:name="sub_1054"/>
      <w:r>
        <w:t>3. Основанием для разработки настоящего Административного регламента являются:</w:t>
      </w:r>
    </w:p>
    <w:bookmarkEnd w:id="6"/>
    <w:p w:rsidR="007153CA" w:rsidRDefault="007153CA">
      <w:r>
        <w:t xml:space="preserve">1) </w:t>
      </w:r>
      <w:hyperlink r:id="rId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7153CA" w:rsidRDefault="007153CA">
      <w:r>
        <w:t xml:space="preserve">2)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7" w:name="sub_1055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7153CA" w:rsidRDefault="007153CA">
      <w:pPr>
        <w:pStyle w:val="afb"/>
      </w:pPr>
      <w:r>
        <w:fldChar w:fldCharType="begin"/>
      </w:r>
      <w:r>
        <w:instrText>HYPERLINK "garantF1://19687279.2215"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</w:t>
      </w:r>
      <w:r>
        <w:lastRenderedPageBreak/>
        <w:t xml:space="preserve">в пункт 4 настоящего Регламента внесены изменения </w:t>
      </w:r>
    </w:p>
    <w:p w:rsidR="007153CA" w:rsidRDefault="007153CA">
      <w:pPr>
        <w:pStyle w:val="afb"/>
      </w:pPr>
      <w:hyperlink r:id="rId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153CA" w:rsidRDefault="007153CA">
      <w:r>
        <w:t>4. Настоящий Административный регламент размещается на официальном сайте Министерства имущества и природных ресурсов Челябинской области (www.imchel.ru), в федеральных государственных информационных системах: "Федеральный реестр государственных и муниципальных услуг (функций)" (http://www.gosuslugi.ru), "Единый портал государственных и муниципальных услуг (функций)" (http://www.pgu.pravmin74.ru) и информационной системе "Государственные услуги органов исполнительной власти Челябинской области".</w:t>
      </w:r>
    </w:p>
    <w:p w:rsidR="007153CA" w:rsidRDefault="007153CA">
      <w:bookmarkStart w:id="8" w:name="sub_1056"/>
      <w:r>
        <w:t xml:space="preserve">5. Круг заявителей: граждане, указанные в </w:t>
      </w:r>
      <w:hyperlink r:id="rId7" w:history="1">
        <w:r>
          <w:rPr>
            <w:rStyle w:val="a4"/>
            <w:rFonts w:cs="Arial"/>
          </w:rPr>
          <w:t>статье 1</w:t>
        </w:r>
      </w:hyperlink>
      <w:r>
        <w:t xml:space="preserve"> Закона Челябинской области от 31.10.2006 г. N 71-ЗО "О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области".</w:t>
      </w:r>
    </w:p>
    <w:bookmarkEnd w:id="8"/>
    <w:p w:rsidR="007153CA" w:rsidRDefault="007153CA">
      <w: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</w:t>
      </w:r>
      <w:hyperlink r:id="rId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полномочиями выступать от их имени.</w:t>
      </w:r>
    </w:p>
    <w:p w:rsidR="007153CA" w:rsidRDefault="007153CA"/>
    <w:p w:rsidR="007153CA" w:rsidRDefault="007153CA">
      <w:pPr>
        <w:pStyle w:val="1"/>
      </w:pPr>
      <w:bookmarkStart w:id="9" w:name="sub_1075"/>
      <w:r>
        <w:t>II. Стандарт предоставления государственной услуги</w:t>
      </w:r>
    </w:p>
    <w:bookmarkEnd w:id="9"/>
    <w:p w:rsidR="007153CA" w:rsidRDefault="007153CA"/>
    <w:p w:rsidR="007153CA" w:rsidRDefault="007153CA">
      <w:bookmarkStart w:id="10" w:name="sub_1058"/>
      <w:r>
        <w:t>6. Наименование государственной услуги - принятие граждан на учет в качестве нуждающихся в жилых помещениях государственного жилищного фонда Челябинской области, предоставляемых по договорам социального найма.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11" w:name="sub_1059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7153CA" w:rsidRDefault="007153CA">
      <w:pPr>
        <w:pStyle w:val="afb"/>
      </w:pPr>
      <w:r>
        <w:fldChar w:fldCharType="begin"/>
      </w:r>
      <w:r>
        <w:instrText>HYPERLINK "garantF1://19687279.2216"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7 настоящего Регламента внесены изменения </w:t>
      </w:r>
    </w:p>
    <w:p w:rsidR="007153CA" w:rsidRDefault="007153CA">
      <w:pPr>
        <w:pStyle w:val="afb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153CA" w:rsidRDefault="007153CA">
      <w:r>
        <w:t>7. Предоставление государственной услуги осуществляется Министерством имущества и природных ресурсов Челябинской области.</w:t>
      </w:r>
    </w:p>
    <w:p w:rsidR="007153CA" w:rsidRDefault="007153CA">
      <w:r>
        <w:t>Место нахождения Министерства: 454091, город Челябинск, проспект Ленина, дом 57.</w:t>
      </w:r>
    </w:p>
    <w:p w:rsidR="007153CA" w:rsidRDefault="007153CA">
      <w:r>
        <w:t>Справочные телефоны Министерства:</w:t>
      </w:r>
    </w:p>
    <w:p w:rsidR="007153CA" w:rsidRDefault="007153CA">
      <w:r>
        <w:t>отдел делопроизводства и планирования Министерства: 8 (351) 265-16-81, 263-27-75;</w:t>
      </w:r>
    </w:p>
    <w:p w:rsidR="007153CA" w:rsidRDefault="007153CA">
      <w:bookmarkStart w:id="12" w:name="sub_275"/>
      <w:r>
        <w:t>отдел разграничения собственности и использования жилищного фонда Министерства: 8(351)263-26-95.</w:t>
      </w:r>
    </w:p>
    <w:p w:rsidR="007153CA" w:rsidRDefault="007153CA">
      <w:bookmarkStart w:id="13" w:name="sub_276"/>
      <w:bookmarkEnd w:id="12"/>
      <w:r>
        <w:t>Адрес официального сайта Министерства: www.imchel.ru.</w:t>
      </w:r>
    </w:p>
    <w:p w:rsidR="007153CA" w:rsidRDefault="007153CA">
      <w:bookmarkStart w:id="14" w:name="sub_277"/>
      <w:bookmarkEnd w:id="13"/>
      <w:r>
        <w:t>Адрес электронной почты Министерства: imchel@gov74.ru</w:t>
      </w:r>
    </w:p>
    <w:bookmarkEnd w:id="14"/>
    <w:p w:rsidR="007153CA" w:rsidRDefault="007153CA">
      <w:r>
        <w:t>График работы Министерства: понедельник - четверг: с 8.30 до 17.30, пятница: с 8.30 до 16.15, перерыв на обед: с 12.00 до 12.45.</w:t>
      </w:r>
    </w:p>
    <w:p w:rsidR="007153CA" w:rsidRDefault="007153CA">
      <w:r>
        <w:t>Непосредственное предоставление государственной услуги обеспечивается должностными лицами отдела разграничения государственной собственности и кадастровой оценки Министерства.</w:t>
      </w:r>
    </w:p>
    <w:p w:rsidR="007153CA" w:rsidRDefault="007153CA">
      <w:bookmarkStart w:id="15" w:name="sub_1116"/>
      <w:r>
        <w:t>Кроме того, в предоставлении государственной услуги участвуют:</w:t>
      </w:r>
    </w:p>
    <w:p w:rsidR="007153CA" w:rsidRDefault="007153CA">
      <w:bookmarkStart w:id="16" w:name="sub_1194"/>
      <w:bookmarkEnd w:id="15"/>
      <w:r>
        <w:t>территориальные органы Федеральной службы государственной регистрации, кадастра и картографии;</w:t>
      </w:r>
    </w:p>
    <w:p w:rsidR="007153CA" w:rsidRDefault="007153CA">
      <w:bookmarkStart w:id="17" w:name="sub_2012"/>
      <w:bookmarkEnd w:id="16"/>
      <w:r>
        <w:t>Министерство строительства и инфраструктуры Челябинской области;</w:t>
      </w:r>
    </w:p>
    <w:bookmarkEnd w:id="17"/>
    <w:p w:rsidR="007153CA" w:rsidRDefault="007153CA">
      <w:r>
        <w:t>Управление земельных отношений Министерства;</w:t>
      </w:r>
    </w:p>
    <w:p w:rsidR="007153CA" w:rsidRDefault="007153CA">
      <w:r>
        <w:lastRenderedPageBreak/>
        <w:t>многофункциональные центры предоставления государственных и муниципальных услуг (далее именуются - многофункциональные центры) в части приема заявлений, документов, необходимых для предоставления государственной услуги, выдачи заявителям документов по результатам предоставления государственной услуги в соответствии с соглашением о взаимодействии, заключенным между многофункциональным центром и Министерством.</w:t>
      </w:r>
    </w:p>
    <w:p w:rsidR="007153CA" w:rsidRDefault="007153CA">
      <w:r>
        <w:t xml:space="preserve">Сведения о местах нахождения, номерах телефонов, адресах электронной почты многофункциональных центров указаны в </w:t>
      </w:r>
      <w:hyperlink w:anchor="sub_28" w:history="1">
        <w:r>
          <w:rPr>
            <w:rStyle w:val="a4"/>
            <w:rFonts w:cs="Arial"/>
          </w:rPr>
          <w:t>приложении 8</w:t>
        </w:r>
      </w:hyperlink>
      <w:r>
        <w:t xml:space="preserve"> к настоящему Административному регламенту.</w:t>
      </w:r>
    </w:p>
    <w:p w:rsidR="007153CA" w:rsidRDefault="007153CA">
      <w:bookmarkStart w:id="18" w:name="sub_1060"/>
      <w:r>
        <w:t xml:space="preserve">8. Результатом предоставления государственной услуги является принятие решения о принятии граждан, указанных в </w:t>
      </w:r>
      <w:hyperlink w:anchor="sub_1056" w:history="1">
        <w:r>
          <w:rPr>
            <w:rStyle w:val="a4"/>
            <w:rFonts w:cs="Arial"/>
          </w:rPr>
          <w:t>пункте 5</w:t>
        </w:r>
      </w:hyperlink>
      <w:r>
        <w:t xml:space="preserve"> настоящего Административного регламента, на учет в качестве нуждающихся в жилых помещениях государственного жилищного фонда Челябинской области, предоставляемых по договорам социального найма.</w:t>
      </w:r>
    </w:p>
    <w:p w:rsidR="007153CA" w:rsidRDefault="007153CA">
      <w:bookmarkStart w:id="19" w:name="sub_1061"/>
      <w:bookmarkEnd w:id="18"/>
      <w:r>
        <w:t>9. Срок предоставления государственной услуги не должен превышать 30 рабочих дней со дня регистрации в Министерстве заявления и документов заявителя.</w:t>
      </w:r>
    </w:p>
    <w:p w:rsidR="007153CA" w:rsidRDefault="007153CA">
      <w:bookmarkStart w:id="20" w:name="sub_1062"/>
      <w:bookmarkEnd w:id="19"/>
      <w:r>
        <w:t>10. Правовыми основаниями для предоставления государственной услуги являются:</w:t>
      </w:r>
    </w:p>
    <w:bookmarkEnd w:id="20"/>
    <w:p w:rsidR="007153CA" w:rsidRDefault="007153CA">
      <w:r>
        <w:t xml:space="preserve">1) </w:t>
      </w:r>
      <w:hyperlink r:id="rId10" w:history="1">
        <w:r>
          <w:rPr>
            <w:rStyle w:val="a4"/>
            <w:rFonts w:cs="Arial"/>
          </w:rPr>
          <w:t>Конституция</w:t>
        </w:r>
      </w:hyperlink>
      <w:r>
        <w:t xml:space="preserve"> Российской Федерации;</w:t>
      </w:r>
    </w:p>
    <w:p w:rsidR="007153CA" w:rsidRDefault="007153CA">
      <w:r>
        <w:t xml:space="preserve">2) </w:t>
      </w:r>
      <w:hyperlink r:id="rId11" w:history="1">
        <w:r>
          <w:rPr>
            <w:rStyle w:val="a4"/>
            <w:rFonts w:cs="Arial"/>
          </w:rPr>
          <w:t>Жилищный кодекс</w:t>
        </w:r>
      </w:hyperlink>
      <w:r>
        <w:t xml:space="preserve"> Российской Федерации;</w:t>
      </w:r>
    </w:p>
    <w:p w:rsidR="007153CA" w:rsidRDefault="007153CA">
      <w:r>
        <w:t xml:space="preserve">3) </w:t>
      </w:r>
      <w:hyperlink r:id="rId12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18.12.2003 г. N 207-ЗО "О порядке управления государственной собственностью Челябинской области и приватизации имущества, находящегося в государственной собственности Челябинской области";</w:t>
      </w:r>
    </w:p>
    <w:p w:rsidR="007153CA" w:rsidRDefault="007153CA">
      <w:r>
        <w:t xml:space="preserve">4) </w:t>
      </w:r>
      <w:hyperlink r:id="rId13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31.10.2006 г. N 71-ЗО "О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области" (далее именуется - Закон Челябинской области N 71-ЗО);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21" w:name="sub_210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7153CA" w:rsidRDefault="007153CA">
      <w:pPr>
        <w:pStyle w:val="afb"/>
      </w:pPr>
      <w:r>
        <w:fldChar w:fldCharType="begin"/>
      </w:r>
      <w:r>
        <w:instrText>HYPERLINK "garantF1://19687279.2217"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подпункт 5 пункта 10 настоящего Регламента изложен в новой редакции</w:t>
      </w:r>
    </w:p>
    <w:p w:rsidR="007153CA" w:rsidRDefault="007153CA">
      <w:pPr>
        <w:pStyle w:val="afb"/>
      </w:pPr>
      <w:hyperlink r:id="rId14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7153CA" w:rsidRDefault="007153CA">
      <w:r>
        <w:t xml:space="preserve">5) </w:t>
      </w:r>
      <w:hyperlink r:id="rId15" w:history="1">
        <w:r>
          <w:rPr>
            <w:rStyle w:val="a4"/>
            <w:rFonts w:cs="Arial"/>
          </w:rPr>
          <w:t>постановление</w:t>
        </w:r>
      </w:hyperlink>
      <w:r>
        <w:t xml:space="preserve"> Губернатора Челябинской области от 10.12.2014 г. N 233 "Об утверждении Положения, структуры и штатной численности Министерства имущества и природных ресурсов Челябинской области";</w:t>
      </w:r>
    </w:p>
    <w:p w:rsidR="007153CA" w:rsidRDefault="007153CA">
      <w:r>
        <w:t xml:space="preserve">6) </w:t>
      </w:r>
      <w:hyperlink r:id="rId1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15.02.2007 г. N 10-П "Об уполномоченном органе";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22" w:name="sub_2070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7153CA" w:rsidRDefault="007153CA">
      <w:pPr>
        <w:pStyle w:val="afb"/>
      </w:pPr>
      <w:r>
        <w:fldChar w:fldCharType="begin"/>
      </w:r>
      <w:r>
        <w:instrText>HYPERLINK "garantF1://19649424.22293"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пункт 10 настоящего Регламента дополнен подпунктом 7</w:t>
      </w:r>
    </w:p>
    <w:p w:rsidR="007153CA" w:rsidRDefault="007153CA">
      <w:r>
        <w:t xml:space="preserve">7) </w:t>
      </w:r>
      <w:hyperlink r:id="rId1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18.07.2012 г. N 380-П "Об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области".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23" w:name="sub_1063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7153CA" w:rsidRDefault="007153CA">
      <w:pPr>
        <w:pStyle w:val="afb"/>
      </w:pPr>
      <w:r>
        <w:fldChar w:fldCharType="begin"/>
      </w:r>
      <w:r>
        <w:instrText>HYPERLINK "garantF1://19687279.2220"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11 настоящего Регламента внесены изменения </w:t>
      </w:r>
    </w:p>
    <w:p w:rsidR="007153CA" w:rsidRDefault="007153CA">
      <w:pPr>
        <w:pStyle w:val="afb"/>
      </w:pPr>
      <w:hyperlink r:id="rId1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153CA" w:rsidRDefault="007153CA">
      <w:r>
        <w:t>11. Исчерпывающий перечень документов, необходимых для предоставления государственной услуги:</w:t>
      </w:r>
    </w:p>
    <w:p w:rsidR="007153CA" w:rsidRDefault="007153CA">
      <w:bookmarkStart w:id="24" w:name="sub_211"/>
      <w:r>
        <w:lastRenderedPageBreak/>
        <w:t xml:space="preserve">1) заявление о принятии на учет гражданина в качестве нуждающегося в жилом помещении государственного жилищного фонда Челябинской области (далее именуется - заявление) по форме согласно </w:t>
      </w:r>
      <w:hyperlink w:anchor="sub_21" w:history="1">
        <w:r>
          <w:rPr>
            <w:rStyle w:val="a4"/>
            <w:rFonts w:cs="Arial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7153CA" w:rsidRDefault="007153CA">
      <w:bookmarkStart w:id="25" w:name="sub_212"/>
      <w:bookmarkEnd w:id="24"/>
      <w:r>
        <w:t>2) копия паспорта заявителя с предъявлением подлинника;</w:t>
      </w:r>
    </w:p>
    <w:p w:rsidR="007153CA" w:rsidRDefault="007153CA">
      <w:bookmarkStart w:id="26" w:name="sub_213"/>
      <w:bookmarkEnd w:id="25"/>
      <w:r>
        <w:t>3) выписка из Единого государственного реестра прав на недвижимое имущество и сделок с ним о правах заявителя на имеющиеся у него объекты недвижимого имущества на территории Челябинской области - на каждого члена семьи заявителя;</w:t>
      </w:r>
    </w:p>
    <w:p w:rsidR="007153CA" w:rsidRDefault="007153CA">
      <w:bookmarkStart w:id="27" w:name="sub_214"/>
      <w:bookmarkEnd w:id="26"/>
      <w:r>
        <w:t>4) справка (иной документ), выданная (выданный) областным государственным унитарным предприятием "Областной центр технической инвентаризации" по Челябинской области о наличии (отсутствии) жилого помещения в собственности заявителя и членов его семьи на территории Челябинской области;</w:t>
      </w:r>
    </w:p>
    <w:p w:rsidR="007153CA" w:rsidRDefault="007153CA">
      <w:bookmarkStart w:id="28" w:name="sub_215"/>
      <w:bookmarkEnd w:id="27"/>
      <w:r>
        <w:t>5) справка о составе семьи, выданная жилищно-эксплуатационным органом, а в его отсутствие - соответствующим органом местного самоуправления;</w:t>
      </w:r>
    </w:p>
    <w:p w:rsidR="007153CA" w:rsidRDefault="007153CA">
      <w:bookmarkStart w:id="29" w:name="sub_216"/>
      <w:bookmarkEnd w:id="28"/>
      <w:r>
        <w:t>6) справка органа исполнительной власти Челябинской области, уполномоченного на осуществление государственного контроля и надзора в области долевого строительства многоквартирных домов и (или) иных объектов недвижимости, о внесении гражданина в реестр участников долевого строительства многоквартирных домов;</w:t>
      </w:r>
    </w:p>
    <w:p w:rsidR="007153CA" w:rsidRDefault="007153CA">
      <w:bookmarkStart w:id="30" w:name="sub_217"/>
      <w:bookmarkEnd w:id="29"/>
      <w:r>
        <w:t xml:space="preserve">7) справка органа исполнительной власти Челябинской области, уполномоченного в сфере управления государственным имуществом, находящимся в государственной собственности Челябинской области, о непредоставлении гражданину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соответствии с </w:t>
      </w:r>
      <w:hyperlink r:id="rId19" w:history="1">
        <w:r>
          <w:rPr>
            <w:rStyle w:val="a4"/>
            <w:rFonts w:cs="Arial"/>
          </w:rPr>
          <w:t>Законом</w:t>
        </w:r>
      </w:hyperlink>
      <w:r>
        <w:t xml:space="preserve"> Челябинской области от 28.04.2011 г. N 121-ЗО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области";</w:t>
      </w:r>
    </w:p>
    <w:p w:rsidR="007153CA" w:rsidRDefault="007153CA">
      <w:bookmarkStart w:id="31" w:name="sub_218"/>
      <w:bookmarkEnd w:id="30"/>
      <w:r>
        <w:t xml:space="preserve">8) документ, подтверждающий постановку заявителя до 1 марта 2005 года на учет в качестве нуждающегося в улучшении жилищных условий (для заявителей, указанных в </w:t>
      </w:r>
      <w:hyperlink r:id="rId20" w:history="1">
        <w:r>
          <w:rPr>
            <w:rStyle w:val="a4"/>
            <w:rFonts w:cs="Arial"/>
          </w:rPr>
          <w:t>пункте 1 статьи 1</w:t>
        </w:r>
      </w:hyperlink>
      <w:r>
        <w:t xml:space="preserve"> Закона Челябинской области N 71-ЗО);</w:t>
      </w:r>
    </w:p>
    <w:p w:rsidR="007153CA" w:rsidRDefault="007153CA">
      <w:bookmarkStart w:id="32" w:name="sub_219"/>
      <w:bookmarkEnd w:id="31"/>
      <w:r>
        <w:t xml:space="preserve">9) документ, подтверждающий присвоение заявителю звания Героя Российской Федерации (для заявителей, указанных в </w:t>
      </w:r>
      <w:hyperlink r:id="rId21" w:history="1">
        <w:r>
          <w:rPr>
            <w:rStyle w:val="a4"/>
            <w:rFonts w:cs="Arial"/>
          </w:rPr>
          <w:t>пункте 2 статьи 1</w:t>
        </w:r>
      </w:hyperlink>
      <w:r>
        <w:t xml:space="preserve"> Закона Челябинской области N 71-ЗО);</w:t>
      </w:r>
    </w:p>
    <w:p w:rsidR="007153CA" w:rsidRDefault="007153CA">
      <w:bookmarkStart w:id="33" w:name="sub_220"/>
      <w:bookmarkEnd w:id="32"/>
      <w:r>
        <w:t xml:space="preserve">10) документы, подтверждающие рождение в семье одновременно трех и более детей (свидетельства о рождении) (для заявителей, указанных в </w:t>
      </w:r>
      <w:hyperlink r:id="rId22" w:history="1">
        <w:r>
          <w:rPr>
            <w:rStyle w:val="a4"/>
            <w:rFonts w:cs="Arial"/>
          </w:rPr>
          <w:t>пункте 3 статьи 1</w:t>
        </w:r>
      </w:hyperlink>
      <w:r>
        <w:t xml:space="preserve"> Закона Челябинской области N 71-ЗО).</w:t>
      </w:r>
    </w:p>
    <w:bookmarkEnd w:id="33"/>
    <w:p w:rsidR="007153CA" w:rsidRDefault="007153CA">
      <w:r>
        <w:t xml:space="preserve">Документы, указанные в </w:t>
      </w:r>
      <w:hyperlink w:anchor="sub_211" w:history="1">
        <w:r>
          <w:rPr>
            <w:rStyle w:val="a4"/>
            <w:rFonts w:cs="Arial"/>
          </w:rPr>
          <w:t>подпунктах 1</w:t>
        </w:r>
      </w:hyperlink>
      <w:r>
        <w:t xml:space="preserve">, </w:t>
      </w:r>
      <w:hyperlink w:anchor="sub_212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w:anchor="sub_214" w:history="1">
        <w:r>
          <w:rPr>
            <w:rStyle w:val="a4"/>
            <w:rFonts w:cs="Arial"/>
          </w:rPr>
          <w:t>4</w:t>
        </w:r>
      </w:hyperlink>
      <w:r>
        <w:t xml:space="preserve">, </w:t>
      </w:r>
      <w:hyperlink w:anchor="sub_215" w:history="1">
        <w:r>
          <w:rPr>
            <w:rStyle w:val="a4"/>
            <w:rFonts w:cs="Arial"/>
          </w:rPr>
          <w:t>5</w:t>
        </w:r>
      </w:hyperlink>
      <w:r>
        <w:t xml:space="preserve">, </w:t>
      </w:r>
      <w:hyperlink w:anchor="sub_219" w:history="1">
        <w:r>
          <w:rPr>
            <w:rStyle w:val="a4"/>
            <w:rFonts w:cs="Arial"/>
          </w:rPr>
          <w:t>9</w:t>
        </w:r>
      </w:hyperlink>
      <w:r>
        <w:t xml:space="preserve">, </w:t>
      </w:r>
      <w:hyperlink w:anchor="sub_220" w:history="1">
        <w:r>
          <w:rPr>
            <w:rStyle w:val="a4"/>
            <w:rFonts w:cs="Arial"/>
          </w:rPr>
          <w:t>10</w:t>
        </w:r>
      </w:hyperlink>
      <w:r>
        <w:t xml:space="preserve"> настоящего пункта, представляются заявителем.</w:t>
      </w:r>
    </w:p>
    <w:p w:rsidR="007153CA" w:rsidRDefault="007153CA">
      <w:bookmarkStart w:id="34" w:name="sub_2013"/>
      <w:r>
        <w:t xml:space="preserve">Документы, указанные в </w:t>
      </w:r>
      <w:hyperlink w:anchor="sub_213" w:history="1">
        <w:r>
          <w:rPr>
            <w:rStyle w:val="a4"/>
            <w:rFonts w:cs="Arial"/>
          </w:rPr>
          <w:t>подпунктах 3</w:t>
        </w:r>
      </w:hyperlink>
      <w:r>
        <w:t xml:space="preserve">, </w:t>
      </w:r>
      <w:hyperlink w:anchor="sub_216" w:history="1">
        <w:r>
          <w:rPr>
            <w:rStyle w:val="a4"/>
            <w:rFonts w:cs="Arial"/>
          </w:rPr>
          <w:t>6</w:t>
        </w:r>
      </w:hyperlink>
      <w:r>
        <w:t xml:space="preserve">, </w:t>
      </w:r>
      <w:hyperlink w:anchor="sub_217" w:history="1">
        <w:r>
          <w:rPr>
            <w:rStyle w:val="a4"/>
            <w:rFonts w:cs="Arial"/>
          </w:rPr>
          <w:t>7</w:t>
        </w:r>
      </w:hyperlink>
      <w:r>
        <w:t xml:space="preserve">, </w:t>
      </w:r>
      <w:hyperlink w:anchor="sub_218" w:history="1">
        <w:r>
          <w:rPr>
            <w:rStyle w:val="a4"/>
            <w:rFonts w:cs="Arial"/>
          </w:rPr>
          <w:t>8</w:t>
        </w:r>
      </w:hyperlink>
      <w:r>
        <w:t xml:space="preserve"> настоящего пункта, запрашиваются Министерством в органах, осуществляющих государственную регистрацию прав на недвижимое имущество и сделок с ним, Министерстве строительства и инфраструктуры Челябинской области, Управлении земельных отношений Министерства, органах местного самоуправления.</w:t>
      </w:r>
    </w:p>
    <w:bookmarkEnd w:id="34"/>
    <w:p w:rsidR="007153CA" w:rsidRDefault="007153CA">
      <w:r>
        <w:t xml:space="preserve">Заявитель вправе по собственной инициативе самостоятельно представить документы, указанные в </w:t>
      </w:r>
      <w:hyperlink w:anchor="sub_213" w:history="1">
        <w:r>
          <w:rPr>
            <w:rStyle w:val="a4"/>
            <w:rFonts w:cs="Arial"/>
          </w:rPr>
          <w:t>подпунктах 3</w:t>
        </w:r>
      </w:hyperlink>
      <w:r>
        <w:t xml:space="preserve">, </w:t>
      </w:r>
      <w:hyperlink w:anchor="sub_216" w:history="1">
        <w:r>
          <w:rPr>
            <w:rStyle w:val="a4"/>
            <w:rFonts w:cs="Arial"/>
          </w:rPr>
          <w:t>6</w:t>
        </w:r>
      </w:hyperlink>
      <w:r>
        <w:t xml:space="preserve">, </w:t>
      </w:r>
      <w:hyperlink w:anchor="sub_217" w:history="1">
        <w:r>
          <w:rPr>
            <w:rStyle w:val="a4"/>
            <w:rFonts w:cs="Arial"/>
          </w:rPr>
          <w:t>7</w:t>
        </w:r>
      </w:hyperlink>
      <w:r>
        <w:t xml:space="preserve">, </w:t>
      </w:r>
      <w:hyperlink w:anchor="sub_218" w:history="1">
        <w:r>
          <w:rPr>
            <w:rStyle w:val="a4"/>
            <w:rFonts w:cs="Arial"/>
          </w:rPr>
          <w:t>8</w:t>
        </w:r>
      </w:hyperlink>
      <w:r>
        <w:t xml:space="preserve"> настоящего пункта.</w:t>
      </w:r>
    </w:p>
    <w:p w:rsidR="007153CA" w:rsidRDefault="007153CA">
      <w:bookmarkStart w:id="35" w:name="sub_1064"/>
      <w:r>
        <w:t>12. Заявление и документы могут быть представлены в Министерство следующими способами:</w:t>
      </w:r>
    </w:p>
    <w:bookmarkEnd w:id="35"/>
    <w:p w:rsidR="007153CA" w:rsidRDefault="007153CA">
      <w:r>
        <w:t xml:space="preserve">1) лично в отдел делопроизводства и планирования Министерства. Дата подачи </w:t>
      </w:r>
      <w:r>
        <w:lastRenderedPageBreak/>
        <w:t>заявления фиксируется штампом регистрационной записи с присвоением входящего номера;</w:t>
      </w:r>
    </w:p>
    <w:p w:rsidR="007153CA" w:rsidRDefault="007153CA">
      <w:r>
        <w:t>2) посредством почтового отправления. Днем обращения за государственной услугой является дата регистрации заявления должностным лицом отдела делопроизводства и планирования Министерства;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36" w:name="sub_2123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7153CA" w:rsidRDefault="007153CA">
      <w:pPr>
        <w:pStyle w:val="afb"/>
      </w:pPr>
      <w:r>
        <w:fldChar w:fldCharType="begin"/>
      </w:r>
      <w:r>
        <w:instrText>HYPERLINK "garantF1://19649424.22294"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пункт 12 настоящего Регламента дополнен подпунктом 3</w:t>
      </w:r>
    </w:p>
    <w:p w:rsidR="007153CA" w:rsidRDefault="007153CA">
      <w:r>
        <w:t xml:space="preserve">3) посредством подачи заявления и документов, указанных в </w:t>
      </w:r>
      <w:hyperlink w:anchor="sub_1063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заявителя, в многофункциональный центр.</w:t>
      </w:r>
    </w:p>
    <w:p w:rsidR="007153CA" w:rsidRDefault="007153CA">
      <w:bookmarkStart w:id="37" w:name="sub_1065"/>
      <w:r>
        <w:t xml:space="preserve">13. 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именуется - Единый портал государственных и муниципальных услуг (функций). В случае направления заявления в электронном виде документы, предусмотренные </w:t>
      </w:r>
      <w:hyperlink w:anchor="sub_1063" w:history="1">
        <w:r>
          <w:rPr>
            <w:rStyle w:val="a4"/>
            <w:rFonts w:cs="Arial"/>
          </w:rPr>
          <w:t>пунктом 11</w:t>
        </w:r>
      </w:hyperlink>
      <w:r>
        <w:t xml:space="preserve"> настоящего Административного регламента, представляются заявителем посредством его личного обращения или по почте заказным письмом с описью вложения и уведомлением о вручении. Днем обращения за государственной услугой является дата представления заявителем документов при личном обращении или по почте заказным письмом с описью вложения и уведомлением о вручении в Министерство.</w:t>
      </w:r>
    </w:p>
    <w:p w:rsidR="007153CA" w:rsidRDefault="007153CA">
      <w:bookmarkStart w:id="38" w:name="sub_1066"/>
      <w:bookmarkEnd w:id="37"/>
      <w:r>
        <w:t>14. При предоставлении государственной услуги Министерство не вправе требовать от заявителя:</w:t>
      </w:r>
    </w:p>
    <w:bookmarkEnd w:id="38"/>
    <w:p w:rsidR="007153CA" w:rsidRDefault="007153CA"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153CA" w:rsidRDefault="007153CA"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 w:history="1">
        <w:r>
          <w:rPr>
            <w:rStyle w:val="a4"/>
            <w:rFonts w:cs="Arial"/>
          </w:rPr>
          <w:t>части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7153CA" w:rsidRDefault="007153CA"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>
          <w:rPr>
            <w:rStyle w:val="a4"/>
            <w:rFonts w:cs="Arial"/>
          </w:rPr>
          <w:t>части 1 статьи 9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7153CA" w:rsidRDefault="007153CA">
      <w:bookmarkStart w:id="39" w:name="sub_1067"/>
      <w:r>
        <w:t>15. Основания для отказа в приеме документов для предоставления государственной услуги и приостановления предоставления государственной услуги отсутствуют.</w:t>
      </w:r>
    </w:p>
    <w:p w:rsidR="007153CA" w:rsidRDefault="007153CA">
      <w:bookmarkStart w:id="40" w:name="sub_1068"/>
      <w:bookmarkEnd w:id="39"/>
      <w:r>
        <w:t>16. Основания для отказа в принятии граждан на учет в качестве нуждающихся в жилых помещениях государственного жилищного фонда:</w:t>
      </w:r>
    </w:p>
    <w:p w:rsidR="007153CA" w:rsidRDefault="007153CA">
      <w:bookmarkStart w:id="41" w:name="sub_1119"/>
      <w:bookmarkEnd w:id="40"/>
      <w:r>
        <w:lastRenderedPageBreak/>
        <w:t xml:space="preserve">1) не представлены или представлены не в полном объеме документы, указанные в </w:t>
      </w:r>
      <w:hyperlink w:anchor="sub_1063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7153CA" w:rsidRDefault="007153CA">
      <w:bookmarkStart w:id="42" w:name="sub_1123"/>
      <w:bookmarkEnd w:id="41"/>
      <w:r>
        <w:t xml:space="preserve">2) отсутствуют основания для признания граждан нуждающимися в жилом помещении в соответствии со </w:t>
      </w:r>
      <w:hyperlink r:id="rId25" w:history="1">
        <w:r>
          <w:rPr>
            <w:rStyle w:val="a4"/>
            <w:rFonts w:cs="Arial"/>
          </w:rPr>
          <w:t>статьями 1</w:t>
        </w:r>
      </w:hyperlink>
      <w:r>
        <w:t xml:space="preserve">, </w:t>
      </w:r>
      <w:hyperlink r:id="rId26" w:history="1">
        <w:r>
          <w:rPr>
            <w:rStyle w:val="a4"/>
            <w:rFonts w:cs="Arial"/>
          </w:rPr>
          <w:t>2</w:t>
        </w:r>
      </w:hyperlink>
      <w:r>
        <w:t xml:space="preserve"> Закона Челябинской области N 71-ЗО "О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области";</w:t>
      </w:r>
    </w:p>
    <w:p w:rsidR="007153CA" w:rsidRDefault="007153CA">
      <w:bookmarkStart w:id="43" w:name="sub_1124"/>
      <w:bookmarkEnd w:id="42"/>
      <w:r>
        <w:t xml:space="preserve">3) не истек пятилетний срок со дня совершения заявителем действий и гражданско-правовых сделок с жилыми помещениями, совершение которых привело к уменьшению размера занимаемых жилых помещений или их отчуждению. Для заявителей, указанных в </w:t>
      </w:r>
      <w:hyperlink r:id="rId27" w:history="1">
        <w:r>
          <w:rPr>
            <w:rStyle w:val="a4"/>
            <w:rFonts w:cs="Arial"/>
          </w:rPr>
          <w:t>пункте 5 статьи 1</w:t>
        </w:r>
      </w:hyperlink>
      <w:r>
        <w:t xml:space="preserve"> Закона Челябинской области N 71-ЗО, действия и гражданско-правовые сделки с жилыми помещениями, совершение которых привело к их отчуждению, учитываются с 1 января 2012 года до момента предоставления заявителю жилого помещения по договору социального найма.</w:t>
      </w:r>
    </w:p>
    <w:p w:rsidR="007153CA" w:rsidRDefault="007153CA">
      <w:bookmarkStart w:id="44" w:name="sub_1069"/>
      <w:bookmarkEnd w:id="43"/>
      <w:r>
        <w:t>17. Государственная услуга предоставляется бесплатно.</w:t>
      </w:r>
    </w:p>
    <w:p w:rsidR="007153CA" w:rsidRDefault="007153CA">
      <w:bookmarkStart w:id="45" w:name="sub_1070"/>
      <w:bookmarkEnd w:id="44"/>
      <w:r>
        <w:t>18. Максимальный срок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не должен превышать 15 минут.</w:t>
      </w:r>
    </w:p>
    <w:p w:rsidR="007153CA" w:rsidRDefault="007153CA">
      <w:bookmarkStart w:id="46" w:name="sub_1071"/>
      <w:bookmarkEnd w:id="45"/>
      <w:r>
        <w:t>19. Срок регистрации заявления и документов, необходимых для предоставления государственной услуги, составляет 1 рабочий день.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47" w:name="sub_107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7153CA" w:rsidRDefault="007153CA">
      <w:pPr>
        <w:pStyle w:val="afb"/>
      </w:pPr>
      <w:r>
        <w:fldChar w:fldCharType="begin"/>
      </w:r>
      <w:r>
        <w:instrText>HYPERLINK "garantF1://19687279.2219"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20 настоящего Регламента внесены изменения </w:t>
      </w:r>
    </w:p>
    <w:p w:rsidR="007153CA" w:rsidRDefault="007153CA">
      <w:pPr>
        <w:pStyle w:val="afb"/>
      </w:pPr>
      <w:hyperlink r:id="rId2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153CA" w:rsidRDefault="007153CA">
      <w:r>
        <w:t>20. Помещения, где предоставляется государственная услуга, оборудуются средствами множительной и компьютерной техники, оснащёнными электронной почтой и доступом в сеть Интернет. Места, предназначенные для ознакомления с информационными материалами о предоставлении государственной услуги, оборудуются информационными стендами, стульями и столами. Места приёма заявителей оборудуются стульями. У входа в каждое из помещений размещается табличка с наименованием помещения, места ожидания заявителей оборудуются стульями и столами.</w:t>
      </w:r>
    </w:p>
    <w:p w:rsidR="007153CA" w:rsidRDefault="007153CA">
      <w:r>
        <w:t>На информационном стенде в месте предоставления государственной услуги размещается следующая информация:</w:t>
      </w:r>
    </w:p>
    <w:p w:rsidR="007153CA" w:rsidRDefault="007153CA">
      <w: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7153CA" w:rsidRDefault="007153CA">
      <w:bookmarkStart w:id="48" w:name="sub_2204"/>
      <w:r>
        <w:t>текст настоящего Административного регламента;</w:t>
      </w:r>
    </w:p>
    <w:p w:rsidR="007153CA" w:rsidRDefault="007153CA">
      <w:bookmarkStart w:id="49" w:name="sub_22293"/>
      <w:bookmarkEnd w:id="48"/>
      <w:r>
        <w:t>образец оформления заявления;</w:t>
      </w:r>
    </w:p>
    <w:bookmarkEnd w:id="49"/>
    <w:p w:rsidR="007153CA" w:rsidRDefault="007153CA">
      <w:r>
        <w:t>перечень документов, необходимых для предоставления государственной услуги;</w:t>
      </w:r>
    </w:p>
    <w:p w:rsidR="007153CA" w:rsidRDefault="007153CA">
      <w:r>
        <w:t>порядок обжалования действий (бездействия) и решений, осуществляемых (принятых) в ходе предоставления государственной услуги.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50" w:name="sub_2201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7153CA" w:rsidRDefault="007153CA">
      <w:pPr>
        <w:pStyle w:val="afb"/>
      </w:pPr>
      <w:r>
        <w:fldChar w:fldCharType="begin"/>
      </w:r>
      <w:r>
        <w:instrText>HYPERLINK "garantF1://19687279.2221"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раздел II настоящего Регламента дополнен пунктом 20-1</w:t>
      </w:r>
    </w:p>
    <w:p w:rsidR="007153CA" w:rsidRDefault="007153CA">
      <w:r>
        <w:t xml:space="preserve">20-1. Вход в здание Министерства должен быть оборудован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</w:t>
      </w:r>
      <w:r>
        <w:lastRenderedPageBreak/>
        <w:t>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7153CA" w:rsidRDefault="007153CA">
      <w:bookmarkStart w:id="51" w:name="sub_1073"/>
      <w:r>
        <w:t>21. Информирование заявителей о предоставлении государственной услуги осуществляется с использованием средств:</w:t>
      </w:r>
    </w:p>
    <w:bookmarkEnd w:id="51"/>
    <w:p w:rsidR="007153CA" w:rsidRDefault="007153CA">
      <w:r>
        <w:t>1) телефонной связи;</w:t>
      </w:r>
    </w:p>
    <w:p w:rsidR="007153CA" w:rsidRDefault="007153CA">
      <w:r>
        <w:t>2) почтовой связи;</w:t>
      </w:r>
    </w:p>
    <w:p w:rsidR="007153CA" w:rsidRDefault="007153CA">
      <w:r>
        <w:t>3) электронного информирования;</w:t>
      </w:r>
    </w:p>
    <w:p w:rsidR="007153CA" w:rsidRDefault="007153CA">
      <w:r>
        <w:t>4) размещения в сети Интернет;</w:t>
      </w:r>
    </w:p>
    <w:p w:rsidR="007153CA" w:rsidRDefault="007153CA">
      <w:r>
        <w:t>5) на информационном стенде в местах ожидания приема заявителей;</w:t>
      </w:r>
    </w:p>
    <w:p w:rsidR="007153CA" w:rsidRDefault="007153CA">
      <w:r>
        <w:t>6) посредством личного приема;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52" w:name="sub_2107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7153CA" w:rsidRDefault="007153CA">
      <w:pPr>
        <w:pStyle w:val="afb"/>
      </w:pPr>
      <w:r>
        <w:fldChar w:fldCharType="begin"/>
      </w:r>
      <w:r>
        <w:instrText>HYPERLINK "garantF1://19649424.22295"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пункт 21 настоящего Регламента дополнен подпунктом 7</w:t>
      </w:r>
    </w:p>
    <w:p w:rsidR="007153CA" w:rsidRDefault="007153CA">
      <w:r>
        <w:t>7) Единого портала государственных и муниципальных услуг (функций).</w:t>
      </w:r>
    </w:p>
    <w:p w:rsidR="007153CA" w:rsidRDefault="007153CA">
      <w:bookmarkStart w:id="53" w:name="sub_1074"/>
      <w:r>
        <w:t>22. Показателями доступности и качества государственной услуги являются:</w:t>
      </w:r>
    </w:p>
    <w:bookmarkEnd w:id="53"/>
    <w:p w:rsidR="007153CA" w:rsidRDefault="007153CA">
      <w:r>
        <w:t>1) размещение полной и достоверной информации о порядке и сроках предоставления государственной услуги на информационном стенде Министерства, в сети Интернет на официальном сайте Министерства, на Едином портале государственных и муниципальных услуг (функций);</w:t>
      </w:r>
    </w:p>
    <w:p w:rsidR="007153CA" w:rsidRDefault="007153CA">
      <w:r>
        <w:t>2) возможность выбора заявителем формы обращения за предоставлением государственной услуги (лично, почтовым или электронным отправлением);</w:t>
      </w:r>
    </w:p>
    <w:p w:rsidR="007153CA" w:rsidRDefault="007153CA">
      <w:r>
        <w:t>3) соблюдение последовательности, сроков действий Министерства по предоставлению государственной услуги;</w:t>
      </w:r>
    </w:p>
    <w:p w:rsidR="007153CA" w:rsidRDefault="007153CA">
      <w:r>
        <w:t>4) предоставление возможности получения информации о ходе предоставления государственной услуги.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54" w:name="sub_2221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7153CA" w:rsidRDefault="007153CA">
      <w:pPr>
        <w:pStyle w:val="afb"/>
      </w:pPr>
      <w:r>
        <w:fldChar w:fldCharType="begin"/>
      </w:r>
      <w:r>
        <w:instrText>HYPERLINK "garantF1://19649424.22296"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раздел II настоящего Регламента дополнен пунктом 22-1</w:t>
      </w:r>
    </w:p>
    <w:p w:rsidR="007153CA" w:rsidRDefault="007153CA">
      <w:r>
        <w:t xml:space="preserve">22-1. Для получения государственной услуги в электронном виде заявителям предоставляется возможность направить заявление через Единый портал государственных и муниципальных услуг (функций) путем заполнения специальной интерактивной формы заявления, которая соответствует </w:t>
      </w:r>
      <w:hyperlink r:id="rId29" w:history="1">
        <w:r>
          <w:rPr>
            <w:rStyle w:val="a4"/>
            <w:rFonts w:cs="Arial"/>
          </w:rPr>
          <w:t>требованиям</w:t>
        </w:r>
      </w:hyperlink>
      <w:r>
        <w:t xml:space="preserve">, установленным </w:t>
      </w:r>
      <w:hyperlink r:id="rId3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октября 2011 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</w:t>
      </w:r>
      <w:hyperlink r:id="rId31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связи и массовых коммуникаций Российской Федерации от 11 января 2012 г. N 1 "Об утверждении Требований к техническому описанию интерактивных форм заявлений о предоставлении государственных и муниципальных услуг, размещаемых в федеральной государственной информационной системе "Единый портал государственных и муниципальных услуг (функций)" и Порядка разработки и размещения интерактивных форм заявлений о предоставлении государственных и муниципальных услуг в федеральной государственной информационной системе "Единый портал государственных и муниципальных услуг (функций)".</w:t>
      </w:r>
    </w:p>
    <w:p w:rsidR="007153CA" w:rsidRDefault="007153CA"/>
    <w:p w:rsidR="007153CA" w:rsidRDefault="007153CA">
      <w:pPr>
        <w:pStyle w:val="afa"/>
        <w:rPr>
          <w:color w:val="000000"/>
          <w:sz w:val="16"/>
          <w:szCs w:val="16"/>
        </w:rPr>
      </w:pPr>
      <w:bookmarkStart w:id="55" w:name="sub_1083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7153CA" w:rsidRDefault="007153CA">
      <w:pPr>
        <w:pStyle w:val="afb"/>
      </w:pPr>
      <w:r>
        <w:lastRenderedPageBreak/>
        <w:fldChar w:fldCharType="begin"/>
      </w:r>
      <w:r>
        <w:instrText>HYPERLINK "garantF1://19649424.22302"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в наименование раздела III настоящего Регламента внесены изменения </w:t>
      </w:r>
    </w:p>
    <w:p w:rsidR="007153CA" w:rsidRDefault="007153CA">
      <w:pPr>
        <w:pStyle w:val="afb"/>
      </w:pPr>
      <w:hyperlink r:id="rId32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7153CA" w:rsidRDefault="007153CA">
      <w:pPr>
        <w:pStyle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153CA" w:rsidRDefault="007153CA"/>
    <w:p w:rsidR="007153CA" w:rsidRDefault="007153CA">
      <w:pPr>
        <w:pStyle w:val="afa"/>
        <w:rPr>
          <w:color w:val="000000"/>
          <w:sz w:val="16"/>
          <w:szCs w:val="16"/>
        </w:rPr>
      </w:pPr>
      <w:bookmarkStart w:id="56" w:name="sub_1076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7153CA" w:rsidRDefault="007153CA">
      <w:pPr>
        <w:pStyle w:val="afb"/>
      </w:pPr>
      <w:r>
        <w:fldChar w:fldCharType="begin"/>
      </w:r>
      <w:r>
        <w:instrText>HYPERLINK "garantF1://19649424.22303"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в пункт 23 настоящего Регламента внесены изменения </w:t>
      </w:r>
    </w:p>
    <w:p w:rsidR="007153CA" w:rsidRDefault="007153CA">
      <w:pPr>
        <w:pStyle w:val="afb"/>
      </w:pPr>
      <w:hyperlink r:id="rId3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153CA" w:rsidRDefault="007153CA">
      <w:r>
        <w:t>23. Предоставление государственной услуги включает в себя следующие административные процедуры:</w:t>
      </w:r>
    </w:p>
    <w:p w:rsidR="007153CA" w:rsidRDefault="007153CA">
      <w:r>
        <w:t>1) прием и регистрация заявления и документов для предоставления государственной услуги;</w:t>
      </w:r>
    </w:p>
    <w:p w:rsidR="007153CA" w:rsidRDefault="007153CA">
      <w:r>
        <w:t>2) определение ответственного специалиста, проверка представленных заявителем сведений;</w:t>
      </w:r>
    </w:p>
    <w:p w:rsidR="007153CA" w:rsidRDefault="007153CA">
      <w:r>
        <w:t>3) принятие решения о принятии или об отказе в принятии на учет граждан, нуждающихся в жилых помещениях государственного жилищного фонда Челябинской области, по договорам социального найма (далее именуется - учет граждан, нуждающихся в жилых помещениях государственного жилищного фонда Челябинской области) на заседании Жилищной комиссии, создаваемой правовым актом Министерства из специалистов Министерства (далее именуется - Жилищная комиссия), по результатам рассмотрения заявления и документов;</w:t>
      </w:r>
    </w:p>
    <w:p w:rsidR="007153CA" w:rsidRDefault="007153CA">
      <w:r>
        <w:t>4) подготовка и подписание проекта решения о принятии или об отказе в принятии на учет граждан, нуждающихся в жилых помещениях государственного жилищного фонда Челябинской области;</w:t>
      </w:r>
    </w:p>
    <w:p w:rsidR="007153CA" w:rsidRDefault="007153CA">
      <w:r>
        <w:t>5) внесение сведений в книгу учета граждан в качестве нуждающихся в жилых помещениях государственного жилищного фонда Челябинской области (далее именуется - книга учета), формирование учетного дела;</w:t>
      </w:r>
    </w:p>
    <w:p w:rsidR="007153CA" w:rsidRDefault="007153CA">
      <w:r>
        <w:t>6) выдача (направление) заявителю решения о принятии на учет или об отказе в принятии на учет граждан, нуждающихся в жилых помещениях государственного жилищного фонда Челябинской области.</w:t>
      </w:r>
    </w:p>
    <w:p w:rsidR="007153CA" w:rsidRDefault="007153CA">
      <w:bookmarkStart w:id="57" w:name="sub_1117"/>
      <w:r>
        <w:t xml:space="preserve">Блок-схемы предоставления государственной услуги приведены в </w:t>
      </w:r>
      <w:hyperlink w:anchor="sub_22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7153CA" w:rsidRDefault="007153CA">
      <w:bookmarkStart w:id="58" w:name="sub_1077"/>
      <w:bookmarkEnd w:id="57"/>
      <w:r>
        <w:t>24. Прием и регистрация заявления и документов для предоставления государственной услуги.</w:t>
      </w:r>
    </w:p>
    <w:bookmarkEnd w:id="58"/>
    <w:p w:rsidR="007153CA" w:rsidRDefault="007153CA">
      <w:r>
        <w:t xml:space="preserve">Основанием для начала административной процедуры является обращение заявителя в Министерство с заявлением и документами, указанными в </w:t>
      </w:r>
      <w:hyperlink w:anchor="sub_1063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регламента.</w:t>
      </w:r>
    </w:p>
    <w:p w:rsidR="007153CA" w:rsidRDefault="007153CA">
      <w:r>
        <w:t xml:space="preserve">В ходе приема должностное лицо отдела делопроизводства и планирования Министерства, осуществляющее прием заявления и документов, производит проверку представленных документов: проверяет наличие необходимых документов согласно </w:t>
      </w:r>
      <w:hyperlink w:anchor="sub_1063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заявителя, проверяет правильность заполнения заявления, заверяет копии документов, подтверждающих личность заявителя и членов его семьи.</w:t>
      </w:r>
    </w:p>
    <w:p w:rsidR="007153CA" w:rsidRDefault="007153CA">
      <w:r>
        <w:lastRenderedPageBreak/>
        <w:t xml:space="preserve">При приеме документов оформляется расписка в получении документов по каждому из принятых заявлений с указанием их перечня и даты получения в 2 экземплярах по форме согласно </w:t>
      </w:r>
      <w:hyperlink w:anchor="sub_23" w:history="1">
        <w:r>
          <w:rPr>
            <w:rStyle w:val="a4"/>
            <w:rFonts w:cs="Arial"/>
          </w:rPr>
          <w:t>приложению 3</w:t>
        </w:r>
      </w:hyperlink>
      <w:r>
        <w:t xml:space="preserve"> к настоящему Административному регламенту, 1 экземпляр расписки подписывается должностным лицом отдела делопроизводства и планирования Министерства и выдается под подпись гражданину.</w:t>
      </w:r>
    </w:p>
    <w:p w:rsidR="007153CA" w:rsidRDefault="007153CA">
      <w:r>
        <w:t>В случае поступления документов заявителя по почте расписка направляется заявителю заказным письмом с уведомлением в течение 2 рабочих дней.</w:t>
      </w:r>
    </w:p>
    <w:p w:rsidR="007153CA" w:rsidRDefault="007153CA">
      <w:r>
        <w:t>Заявления регистрируются в журнале регистрации заявлений граждан о принятии на учет в качестве нуждающихся в жилых помещениях государственного жилищного фонда Челябинской области (</w:t>
      </w:r>
      <w:hyperlink w:anchor="sub_24" w:history="1">
        <w:r>
          <w:rPr>
            <w:rStyle w:val="a4"/>
            <w:rFonts w:cs="Arial"/>
          </w:rPr>
          <w:t>приложение 4</w:t>
        </w:r>
      </w:hyperlink>
      <w:r>
        <w:t xml:space="preserve"> к настоящему Административному регламенту).</w:t>
      </w:r>
    </w:p>
    <w:p w:rsidR="007153CA" w:rsidRDefault="007153CA">
      <w:r>
        <w:t>Срок выполнения административной процедуры составляет не более 1 рабочего дня.</w:t>
      </w:r>
    </w:p>
    <w:p w:rsidR="007153CA" w:rsidRDefault="007153CA">
      <w:r>
        <w:t>Результатом исполнения административной процедуры является регистрация заявления в журнале регистрации заявлений граждан о принятии на учет в качестве нуждающихся в жилых помещениях государственного жилищного фонда Челябинской области.</w:t>
      </w:r>
    </w:p>
    <w:p w:rsidR="007153CA" w:rsidRDefault="007153CA">
      <w:r>
        <w:t xml:space="preserve">Заявления и документы в электронной форме должны быть оформлены в соответствии с требованиями, установленными </w:t>
      </w:r>
      <w:hyperlink r:id="rId3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 Расписка в данном случае направляется на электронный адрес заявителя и по указанному в заявлении почтовому адресу.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59" w:name="sub_2241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7153CA" w:rsidRDefault="007153CA">
      <w:pPr>
        <w:pStyle w:val="afb"/>
      </w:pPr>
      <w:r>
        <w:fldChar w:fldCharType="begin"/>
      </w:r>
      <w:r>
        <w:instrText>HYPERLINK "garantF1://19649424.22297"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раздел III настоящего Регламента дополнен пунктом 24-1</w:t>
      </w:r>
    </w:p>
    <w:p w:rsidR="007153CA" w:rsidRDefault="007153CA">
      <w:r>
        <w:t>24-1. Особенности организации работы по приему документов в многофункциональном центре.</w:t>
      </w:r>
    </w:p>
    <w:p w:rsidR="007153CA" w:rsidRDefault="007153CA">
      <w:r>
        <w:t>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7153CA" w:rsidRDefault="007153CA">
      <w: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проверяет полномочия представителя заявителя;</w:t>
      </w:r>
    </w:p>
    <w:p w:rsidR="007153CA" w:rsidRDefault="007153CA"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63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представление которых является для заявителя обязательным, а также проверяет соответствие копий представленных документов (за исключением нотариально заверенных) их оригиналам.</w:t>
      </w:r>
    </w:p>
    <w:p w:rsidR="007153CA" w:rsidRDefault="007153CA">
      <w:r>
        <w:t>Ответственный работник многофункционального центра не позднее 1 календарного дня, следующего за днем приема документов в многофункциональном центре, осуществляет доставку сформированного пакета документов в Министерство. Должностное лицо отдела делопроизводства и планирования Министерства при получении документов фиксирует дату приема и количество принятых пакетов документов с указанием фамилий работника многофункционального центра, сдавшего документы, и должностного лица отдела делопроизводства и планирования Министерства, принявшего документы.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60" w:name="sub_1078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7153CA" w:rsidRDefault="007153CA">
      <w:pPr>
        <w:pStyle w:val="afb"/>
      </w:pPr>
      <w:r>
        <w:lastRenderedPageBreak/>
        <w:fldChar w:fldCharType="begin"/>
      </w:r>
      <w:r>
        <w:instrText>HYPERLINK "garantF1://19687279.2222"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25 настоящего Регламента внесены изменения </w:t>
      </w:r>
    </w:p>
    <w:p w:rsidR="007153CA" w:rsidRDefault="007153CA">
      <w:pPr>
        <w:pStyle w:val="afb"/>
      </w:pPr>
      <w:hyperlink r:id="rId3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153CA" w:rsidRDefault="007153CA">
      <w:r>
        <w:t>25. Определение ответственного специалиста, проверка представленных заявителем сведений.</w:t>
      </w:r>
    </w:p>
    <w:p w:rsidR="007153CA" w:rsidRDefault="007153CA">
      <w:r>
        <w:t>Основанием для начала административной процедуры является зарегистрированное заявление с приложенными документами.</w:t>
      </w:r>
    </w:p>
    <w:p w:rsidR="007153CA" w:rsidRDefault="007153CA">
      <w:bookmarkStart w:id="61" w:name="sub_2253"/>
      <w:r>
        <w:t>Ответственного специалиста по рассмотрению заявления и документов назначает начальник отдела разграничения собственности и использования жилищного фонда Министерства (далее именуется - отдел) из специалистов отдела.</w:t>
      </w:r>
    </w:p>
    <w:bookmarkEnd w:id="61"/>
    <w:p w:rsidR="007153CA" w:rsidRDefault="007153CA">
      <w:r>
        <w:t>Должностное лицо, ответственное за выполнение административной процедуры, проверяет на полноту и достоверность представленные заявление и документы.</w:t>
      </w:r>
    </w:p>
    <w:p w:rsidR="007153CA" w:rsidRDefault="007153CA">
      <w:bookmarkStart w:id="62" w:name="sub_2255"/>
      <w:r>
        <w:t xml:space="preserve">В случае если заявитель по собственной инициативе самостоятельно не представил документы, указанные в </w:t>
      </w:r>
      <w:hyperlink w:anchor="sub_213" w:history="1">
        <w:r>
          <w:rPr>
            <w:rStyle w:val="a4"/>
            <w:rFonts w:cs="Arial"/>
          </w:rPr>
          <w:t>подпунктах 3</w:t>
        </w:r>
      </w:hyperlink>
      <w:r>
        <w:t xml:space="preserve">, </w:t>
      </w:r>
      <w:hyperlink w:anchor="sub_216" w:history="1">
        <w:r>
          <w:rPr>
            <w:rStyle w:val="a4"/>
            <w:rFonts w:cs="Arial"/>
          </w:rPr>
          <w:t>6</w:t>
        </w:r>
      </w:hyperlink>
      <w:r>
        <w:t xml:space="preserve">, </w:t>
      </w:r>
      <w:hyperlink w:anchor="sub_217" w:history="1">
        <w:r>
          <w:rPr>
            <w:rStyle w:val="a4"/>
            <w:rFonts w:cs="Arial"/>
          </w:rPr>
          <w:t>7</w:t>
        </w:r>
      </w:hyperlink>
      <w:r>
        <w:t xml:space="preserve">, </w:t>
      </w:r>
      <w:hyperlink w:anchor="sub_218" w:history="1">
        <w:r>
          <w:rPr>
            <w:rStyle w:val="a4"/>
            <w:rFonts w:cs="Arial"/>
          </w:rPr>
          <w:t>8 пункта 11</w:t>
        </w:r>
      </w:hyperlink>
      <w:r>
        <w:t xml:space="preserve"> настоящего Административного регламента, они запрашиваются Министерством в органах, осуществляющих государственную регистрацию прав на недвижимое имущество и сделок с ним, Министерстве строительства и инфраструктуры Челябинской области, Управлении земельных отношений Министерства, органах местного самоуправления в рамках межведомственного информационного взаимодействия.</w:t>
      </w:r>
    </w:p>
    <w:p w:rsidR="007153CA" w:rsidRDefault="007153CA">
      <w:bookmarkStart w:id="63" w:name="sub_1118"/>
      <w:bookmarkEnd w:id="62"/>
      <w:r>
        <w:t xml:space="preserve">Межведомственный запрос оформляется в соответствии с требованиями </w:t>
      </w:r>
      <w:hyperlink r:id="rId36" w:history="1">
        <w:r>
          <w:rPr>
            <w:rStyle w:val="a4"/>
            <w:rFonts w:cs="Arial"/>
          </w:rPr>
          <w:t>статьи 7-2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7153CA" w:rsidRDefault="007153CA">
      <w:bookmarkStart w:id="64" w:name="sub_2242"/>
      <w:bookmarkEnd w:id="63"/>
      <w:r>
        <w:t xml:space="preserve">При выявлении основания для отказа в предоставлении государственной услуги, предусмотренного </w:t>
      </w:r>
      <w:hyperlink w:anchor="sub_1119" w:history="1">
        <w:r>
          <w:rPr>
            <w:rStyle w:val="a4"/>
            <w:rFonts w:cs="Arial"/>
          </w:rPr>
          <w:t>подпунктом 1 пункта 16</w:t>
        </w:r>
      </w:hyperlink>
      <w:r>
        <w:t xml:space="preserve"> настоящего Административного регламента, выполняются административные действия, предусмотренные </w:t>
      </w:r>
      <w:hyperlink w:anchor="sub_1120" w:history="1">
        <w:r>
          <w:rPr>
            <w:rStyle w:val="a4"/>
            <w:rFonts w:cs="Arial"/>
          </w:rPr>
          <w:t>абзацами третьим - пятым пункта 27</w:t>
        </w:r>
      </w:hyperlink>
      <w:r>
        <w:t xml:space="preserve"> настоящего Административного регламента.</w:t>
      </w:r>
    </w:p>
    <w:p w:rsidR="007153CA" w:rsidRDefault="007153CA">
      <w:bookmarkStart w:id="65" w:name="sub_1121"/>
      <w:bookmarkEnd w:id="64"/>
      <w:r>
        <w:t xml:space="preserve">При отсутствии основания для отказа в предоставлении государственной услуги, предусмотренного </w:t>
      </w:r>
      <w:hyperlink w:anchor="sub_1119" w:history="1">
        <w:r>
          <w:rPr>
            <w:rStyle w:val="a4"/>
            <w:rFonts w:cs="Arial"/>
          </w:rPr>
          <w:t>подпунктом 1 пункта 16</w:t>
        </w:r>
      </w:hyperlink>
      <w:r>
        <w:t xml:space="preserve"> настоящего Административного регламента, полный пакет документов, необходимых для предоставления государственной услуги, передается на рассмотрение Жилищной комиссии.</w:t>
      </w:r>
    </w:p>
    <w:bookmarkEnd w:id="65"/>
    <w:p w:rsidR="007153CA" w:rsidRDefault="007153CA">
      <w:r>
        <w:t>Срок выполнения административной процедуры - 10 рабочих дней со дня регистрации заявления.</w:t>
      </w:r>
    </w:p>
    <w:p w:rsidR="007153CA" w:rsidRDefault="007153CA">
      <w:r>
        <w:t>Результатом исполнения административной процедуры является передача документов для предоставления государственной услуги на рассмотрение Жилищной комиссии.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66" w:name="sub_1079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7153CA" w:rsidRDefault="007153CA">
      <w:pPr>
        <w:pStyle w:val="afb"/>
      </w:pPr>
      <w:r>
        <w:fldChar w:fldCharType="begin"/>
      </w:r>
      <w:r>
        <w:instrText>HYPERLINK "garantF1://19649424.22299"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в пункт 26 настоящего Регламента внесены изменения </w:t>
      </w:r>
    </w:p>
    <w:p w:rsidR="007153CA" w:rsidRDefault="007153CA">
      <w:pPr>
        <w:pStyle w:val="afb"/>
      </w:pPr>
      <w:hyperlink r:id="rId3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153CA" w:rsidRDefault="007153CA">
      <w:r>
        <w:t>26. Принятие решения о принятии или об отказе в принятии на учет граждан, нуждающихся в жилых помещениях государственного жилищного фонда Челябинской области, на заседании Жилищной комиссии по результатам рассмотрения заявления и документов.</w:t>
      </w:r>
    </w:p>
    <w:p w:rsidR="007153CA" w:rsidRDefault="007153CA">
      <w:r>
        <w:t>После поступления полного пакета документов должностное лицо, ответственное за выполнение административной процедуры, организует заседание Жилищной комиссии. Жилищная комиссия принимает решение о принятии или об отказе в принятии заявителя на учет в качестве нуждающегося в жилом помещении государственного жилищного фонда Челябинской области.</w:t>
      </w:r>
    </w:p>
    <w:p w:rsidR="007153CA" w:rsidRDefault="007153CA">
      <w:bookmarkStart w:id="67" w:name="sub_1122"/>
      <w:r>
        <w:t xml:space="preserve">В случае выявления оснований для отказа в предоставлении государственной </w:t>
      </w:r>
      <w:r>
        <w:lastRenderedPageBreak/>
        <w:t xml:space="preserve">услуги, указанных в </w:t>
      </w:r>
      <w:hyperlink w:anchor="sub_1123" w:history="1">
        <w:r>
          <w:rPr>
            <w:rStyle w:val="a4"/>
            <w:rFonts w:cs="Arial"/>
          </w:rPr>
          <w:t>подпунктах 2</w:t>
        </w:r>
      </w:hyperlink>
      <w:r>
        <w:t xml:space="preserve">, </w:t>
      </w:r>
      <w:hyperlink w:anchor="sub_1124" w:history="1">
        <w:r>
          <w:rPr>
            <w:rStyle w:val="a4"/>
            <w:rFonts w:cs="Arial"/>
          </w:rPr>
          <w:t>3 пункта 16</w:t>
        </w:r>
      </w:hyperlink>
      <w:r>
        <w:t xml:space="preserve"> настоящего Административного регламента, Жилищная комиссия принимает решение об отказе в принятии заявителя на учет в качестве нуждающегося в жилом помещении государственного жилищного фонда Челябинской области.</w:t>
      </w:r>
    </w:p>
    <w:p w:rsidR="007153CA" w:rsidRDefault="007153CA">
      <w:bookmarkStart w:id="68" w:name="sub_1125"/>
      <w:bookmarkEnd w:id="67"/>
      <w:r>
        <w:t xml:space="preserve">В случае отсутствия оснований для отказа в предоставлении государственной услуги, указанных в </w:t>
      </w:r>
      <w:hyperlink w:anchor="sub_1123" w:history="1">
        <w:r>
          <w:rPr>
            <w:rStyle w:val="a4"/>
            <w:rFonts w:cs="Arial"/>
          </w:rPr>
          <w:t>подпунктах 2</w:t>
        </w:r>
      </w:hyperlink>
      <w:r>
        <w:t xml:space="preserve">, </w:t>
      </w:r>
      <w:hyperlink w:anchor="sub_1124" w:history="1">
        <w:r>
          <w:rPr>
            <w:rStyle w:val="a4"/>
            <w:rFonts w:cs="Arial"/>
          </w:rPr>
          <w:t>3 пункта 16</w:t>
        </w:r>
      </w:hyperlink>
      <w:r>
        <w:t xml:space="preserve"> настоящего Административного регламента, Жилищная комиссия принимает решение о принятии заявителя на учет в качестве нуждающегося в жилом помещении государственного жилищного фонда Челябинской области.</w:t>
      </w:r>
    </w:p>
    <w:bookmarkEnd w:id="68"/>
    <w:p w:rsidR="007153CA" w:rsidRDefault="007153CA">
      <w:r>
        <w:t>Срок выполнения административной процедуры составляет 10 рабочих дней со дня передачи заявления и документов на рассмотрение Жилищной комиссии.</w:t>
      </w:r>
    </w:p>
    <w:p w:rsidR="007153CA" w:rsidRDefault="007153CA">
      <w:r>
        <w:t>Результатом административной процедуры является принятие решения о принятии или об отказе в принятии на учет граждан, нуждающихся в жилых помещениях государственного жилищного фонда Челябинской области.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69" w:name="sub_1080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7153CA" w:rsidRDefault="007153CA">
      <w:pPr>
        <w:pStyle w:val="afb"/>
      </w:pPr>
      <w:r>
        <w:fldChar w:fldCharType="begin"/>
      </w:r>
      <w:r>
        <w:instrText>HYPERLINK "garantF1://19687279.2229"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27 настоящего Регламента внесены изменения </w:t>
      </w:r>
    </w:p>
    <w:p w:rsidR="007153CA" w:rsidRDefault="007153CA">
      <w:pPr>
        <w:pStyle w:val="afb"/>
      </w:pPr>
      <w:hyperlink r:id="rId3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153CA" w:rsidRDefault="007153CA">
      <w:r>
        <w:t>27. Подготовка и подписание проекта решения о принятии или об отказе в принятии на учет граждан, нуждающихся в жилых помещениях государственного жилищного фонда Челябинской области.</w:t>
      </w:r>
    </w:p>
    <w:p w:rsidR="007153CA" w:rsidRDefault="007153CA">
      <w:bookmarkStart w:id="70" w:name="sub_1126"/>
      <w:r>
        <w:t xml:space="preserve">Основанием для начала административной процедуры является представление неполного комплекта документов, указанных в </w:t>
      </w:r>
      <w:hyperlink w:anchor="sub_1063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заявителя, либо принятое Жилищной комиссией решение о принятии или об отказе в принятии на учет граждан, нуждающихся в жилых помещениях государственного жилищного фонда Челябинской области.</w:t>
      </w:r>
    </w:p>
    <w:p w:rsidR="007153CA" w:rsidRDefault="007153CA">
      <w:bookmarkStart w:id="71" w:name="sub_2243"/>
      <w:bookmarkEnd w:id="70"/>
      <w:r>
        <w:t xml:space="preserve">В случае представления неполного комплекта документов, указанных в </w:t>
      </w:r>
      <w:hyperlink w:anchor="sub_1063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заявителя, ответственный специалист отдела осуществляет подготовку проекта решения об отказе в принятии на учет граждан, нуждающихся в жилых помещениях государственного жилищного фонда Челябинской области, без вынесения заявления на рассмотрение Жилищной комиссии.</w:t>
      </w:r>
    </w:p>
    <w:p w:rsidR="007153CA" w:rsidRDefault="007153CA">
      <w:bookmarkStart w:id="72" w:name="sub_1120"/>
      <w:bookmarkEnd w:id="71"/>
      <w:r>
        <w:t>Ответственный специалист отдела готовит проект соответствующего решения и передает его на рассмотрение и подпись Министру имущества и природных ресурсов Челябинской области (далее именуется - Министр), первому заместителю Министра.</w:t>
      </w:r>
    </w:p>
    <w:bookmarkEnd w:id="72"/>
    <w:p w:rsidR="007153CA" w:rsidRDefault="007153CA">
      <w:r>
        <w:t>После рассмотрения документы, а также подписанный Министром проект решения возвращаются должностному лицу, ответственному за выполнение административной процедуры.</w:t>
      </w:r>
    </w:p>
    <w:p w:rsidR="007153CA" w:rsidRDefault="007153CA">
      <w:r>
        <w:t>Срок административной процедуры - 5 рабочих дней со дня принятия решения Жилищной комиссией.</w:t>
      </w:r>
    </w:p>
    <w:p w:rsidR="007153CA" w:rsidRDefault="007153CA">
      <w:r>
        <w:t>Результатом административной процедуры является подписанное Министром решение о принятии или об отказе в принятии на учет граждан, нуждающихся в жилых помещениях государственного жилищного фонда Челябинской области.</w:t>
      </w:r>
    </w:p>
    <w:p w:rsidR="007153CA" w:rsidRDefault="007153CA">
      <w:bookmarkStart w:id="73" w:name="sub_1081"/>
      <w:r>
        <w:t>28. Внесение сведений в книгу учета, формирование учетного дела гражданина.</w:t>
      </w:r>
    </w:p>
    <w:bookmarkEnd w:id="73"/>
    <w:p w:rsidR="007153CA" w:rsidRDefault="007153CA">
      <w:r>
        <w:t>Основанием для начала административной процедуры является подписанный проект решения о принятии или об отказе в принятии на учет гражданина, нуждающегося в жилых помещениях государственного жилищного фонда Челябинской области.</w:t>
      </w:r>
    </w:p>
    <w:p w:rsidR="007153CA" w:rsidRDefault="007153CA">
      <w:r>
        <w:lastRenderedPageBreak/>
        <w:t xml:space="preserve">Жилые помещения государственного жилищного фонда Челябинской области предоставляются гражданам, состоящим на учете в качестве нуждающихся в жилых помещениях государственного жилищного фонда Челябинской области, в порядке очередности, исходя из времени принятия таких граждан на учет, за исключением предусмотренных </w:t>
      </w:r>
      <w:hyperlink r:id="rId39" w:history="1">
        <w:r>
          <w:rPr>
            <w:rStyle w:val="a4"/>
            <w:rFonts w:cs="Arial"/>
          </w:rPr>
          <w:t>федеральным законодательством</w:t>
        </w:r>
      </w:hyperlink>
      <w:r>
        <w:t xml:space="preserve"> и другими нормативными актами случаев, в установленном законодательством порядке. Ведение очередности граждан, принятых на учет, осуществляется путем внесения сведений в книгу учета, которая ведется по форме согласно </w:t>
      </w:r>
      <w:hyperlink w:anchor="sub_25" w:history="1">
        <w:r>
          <w:rPr>
            <w:rStyle w:val="a4"/>
            <w:rFonts w:cs="Arial"/>
          </w:rPr>
          <w:t>приложению 5</w:t>
        </w:r>
      </w:hyperlink>
      <w:r>
        <w:t xml:space="preserve"> к настоящему Административному регламенту.</w:t>
      </w:r>
    </w:p>
    <w:p w:rsidR="007153CA" w:rsidRDefault="007153CA">
      <w:r>
        <w:t>Должностное лицо, ответственное за выполнение административной процедуры, вносит сведения о гражданине, в отношении которого принято решение о принятии на учет в качестве нуждающегося в жилых помещениях государственного жилищного фонда Челябинской области, в книгу учета.</w:t>
      </w:r>
    </w:p>
    <w:p w:rsidR="007153CA" w:rsidRDefault="007153CA">
      <w:r>
        <w:t>Книга учета должна быть пронумерована, прошнурована, заверена подписью должностного лица Министерства и скреплена печатью Министерства. В книге учета не допускаются подчистки и исправления.</w:t>
      </w:r>
    </w:p>
    <w:p w:rsidR="007153CA" w:rsidRDefault="007153CA">
      <w:r>
        <w:t xml:space="preserve">На каждого гражданина, в отношении которого было принято решение о принятии или об отказе в принятии на учет в качестве нуждающегося в жилых помещениях государственного жилищного фонда Челябинской области, формируется учетное дело, в котором должны содержаться заявление о принятии на учет и документы, указанные в </w:t>
      </w:r>
      <w:hyperlink w:anchor="sub_1063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расписка в приеме документов, извещение о принятии или об отказе в принятии на учет в качестве нуждающегося в жилых помещениях государственного жилищного фонда Челябинской области, а также опись документов, хранящихся в нем, с указанием реквизитов каждого документа (наименование, дата, номер, орган, его выдавший) и номер листа в учетном деле.</w:t>
      </w:r>
    </w:p>
    <w:p w:rsidR="007153CA" w:rsidRDefault="007153CA">
      <w:r>
        <w:t>Номер учетного дела должен соответствовать порядковому номеру очередности граждан, принятых на учет, в книге учета.</w:t>
      </w:r>
    </w:p>
    <w:p w:rsidR="007153CA" w:rsidRDefault="007153CA">
      <w:r>
        <w:t>Срок выполнения административной процедуры составляет 3 рабочих дня со дня поступления ответственному должностному лицу документов и подписанного решения о принятии на учет в качестве нуждающегося в жилых помещениях государственного жилищного фонда Челябинской области.</w:t>
      </w:r>
    </w:p>
    <w:p w:rsidR="007153CA" w:rsidRDefault="007153CA">
      <w:r>
        <w:t>Результатом исполнения административной процедуры является внесение сведений в книгу учета и формирование учетного дела.</w:t>
      </w:r>
    </w:p>
    <w:p w:rsidR="007153CA" w:rsidRDefault="007153CA">
      <w:bookmarkStart w:id="74" w:name="sub_1082"/>
      <w:r>
        <w:t>29. Выдача (направление) заявителю решения о принятии на учет или об отказе в принятии на учет граждан, нуждающихся в жилых помещениях государственного жилищного фонда Челябинской области.</w:t>
      </w:r>
    </w:p>
    <w:bookmarkEnd w:id="74"/>
    <w:p w:rsidR="007153CA" w:rsidRDefault="007153CA">
      <w:r>
        <w:t xml:space="preserve">Ответственный специалист отдела подготавливает 2 экземпляра уведомления о принятии граждан на учет в качестве нуждающихся в жилых помещениях государственного жилищного фонда Челябинской области с указанием номера очередности по форме согласно </w:t>
      </w:r>
      <w:hyperlink w:anchor="sub_26" w:history="1">
        <w:r>
          <w:rPr>
            <w:rStyle w:val="a4"/>
            <w:rFonts w:cs="Arial"/>
          </w:rPr>
          <w:t>приложению 6</w:t>
        </w:r>
      </w:hyperlink>
      <w:r>
        <w:t xml:space="preserve"> к настоящему Административному регламенту, один экземпляр уведомления выдается заявителю под подпись или направляется заказным почтовым отправлением с уведомлением.</w:t>
      </w:r>
    </w:p>
    <w:p w:rsidR="007153CA" w:rsidRDefault="007153CA">
      <w:r>
        <w:t>Второй экземпляр уведомления о принятии граждан на учет в качестве нуждающихся в жилых помещениях государственного жилищного фонда Челябинской области с почтовым уведомлением должностное лицо, ответственное за выполнение административной процедуры, помещает в учетное дело гражданина.</w:t>
      </w:r>
    </w:p>
    <w:p w:rsidR="007153CA" w:rsidRDefault="007153CA">
      <w:r>
        <w:t>Срок выполнения административной процедуры составляет 1 рабочий день со дня принятия решения о принятии на учет граждан, нуждающихся в жилых помещениях государственного жилищного фонда Челябинской области (далее именуется - решение о принятии на учет).</w:t>
      </w:r>
    </w:p>
    <w:p w:rsidR="007153CA" w:rsidRDefault="007153CA">
      <w:r>
        <w:lastRenderedPageBreak/>
        <w:t xml:space="preserve">В случае принятия решения об отказе в принятии на учет граждан в качестве нуждающихся в жилых помещениях государственного жилищного фонда Челябинской области ответственный специалист отдела подготавливает 2 экземпляра уведомления об отказе в принятии граждан на учет в качестве нуждающихся в жилых помещениях государственного жилищного фонда Челябинской области по форме согласно </w:t>
      </w:r>
      <w:hyperlink w:anchor="sub_27" w:history="1">
        <w:r>
          <w:rPr>
            <w:rStyle w:val="a4"/>
            <w:rFonts w:cs="Arial"/>
          </w:rPr>
          <w:t>приложению 7</w:t>
        </w:r>
      </w:hyperlink>
      <w:r>
        <w:t xml:space="preserve"> к настоящему Административному регламенту, один экземпляр уведомления выдается заявителю под подпись или направляется заказным почтовым отправлением с уведомлением.</w:t>
      </w:r>
    </w:p>
    <w:p w:rsidR="007153CA" w:rsidRDefault="007153CA">
      <w:r>
        <w:t>Второй экземпляр уведомления об отказе в принятии на учет граждан в качестве нуждающихся в жилых помещениях государственного жилищного фонда Челябинской области с почтовым уведомлением должностное лицо, ответственное за выполнение административной процедуры, помещает в учетное дело гражданина.</w:t>
      </w:r>
    </w:p>
    <w:p w:rsidR="007153CA" w:rsidRDefault="007153CA">
      <w:r>
        <w:t>Срок выполнения административной процедуры составляет 1 рабочий день со дня принятия решения об отказе в принятии на учет граждан в качестве нуждающихся в жилых помещениях государственного жилищного фонда Челябинской области (далее именуется - решение об отказе в принятии на учет).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75" w:name="sub_22291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7153CA" w:rsidRDefault="007153CA">
      <w:pPr>
        <w:pStyle w:val="afb"/>
      </w:pPr>
      <w:r>
        <w:fldChar w:fldCharType="begin"/>
      </w:r>
      <w:r>
        <w:instrText>HYPERLINK "garantF1://19649424.22301"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раздел III настоящего Регламента дополнен пунктом 29-1</w:t>
      </w:r>
    </w:p>
    <w:p w:rsidR="007153CA" w:rsidRDefault="007153CA">
      <w:r>
        <w:t>29-1. Выдача заявителю решения о принятии на учет или об отказе в принятии на учет граждан, нуждающихся в жилых помещениях государственного жилищного фонда Челябинской области (в случае обращения заявителя за предоставлением государственной услуги в многофункциональный центр).</w:t>
      </w:r>
    </w:p>
    <w:p w:rsidR="007153CA" w:rsidRDefault="007153CA">
      <w:r>
        <w:t>Подготовленные должностным лицом Министерства решение о принятии на учет или об отказе в принятии на учет граждан, нуждающихся в жилых помещениях государственного жилищного фонда Челябинской области, передаются ответственному работнику многофункционального центра в течение 3 календарных дней со дня их подписания уполномоченным лицом Министерства.</w:t>
      </w:r>
    </w:p>
    <w:p w:rsidR="007153CA" w:rsidRDefault="007153CA">
      <w:r>
        <w:t>Работник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документов и о возможности их получения в многофункциональном центре, выдает заявителю указанные документы. При выдаче документов работник многофункционального центра устанавливает личность заявителя на основании документов, удостоверяющих личность заявителя.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76" w:name="sub_2292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7153CA" w:rsidRDefault="007153CA">
      <w:pPr>
        <w:pStyle w:val="afb"/>
      </w:pPr>
      <w:r>
        <w:fldChar w:fldCharType="begin"/>
      </w:r>
      <w:r>
        <w:instrText>HYPERLINK "garantF1://19649424.22301"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раздел III настоящего Регламента дополнен пунктом 29-2</w:t>
      </w:r>
    </w:p>
    <w:p w:rsidR="007153CA" w:rsidRDefault="007153CA">
      <w:r>
        <w:t>29-2. Исправление допущенных опечаток и ошибок в выданных Министерством документах осуществляется Министерством в течение 5 рабочих дней со дня обращения заявителя.</w:t>
      </w:r>
    </w:p>
    <w:p w:rsidR="007153CA" w:rsidRDefault="007153CA"/>
    <w:p w:rsidR="007153CA" w:rsidRDefault="007153CA">
      <w:pPr>
        <w:pStyle w:val="1"/>
      </w:pPr>
      <w:bookmarkStart w:id="77" w:name="sub_1088"/>
      <w:r>
        <w:t>IV. Формы контроля за исполнением Административного регламента</w:t>
      </w:r>
    </w:p>
    <w:bookmarkEnd w:id="77"/>
    <w:p w:rsidR="007153CA" w:rsidRDefault="007153CA"/>
    <w:p w:rsidR="007153CA" w:rsidRDefault="007153CA">
      <w:bookmarkStart w:id="78" w:name="sub_1084"/>
      <w:r>
        <w:t>30. Текущий контроль за соблюдением и исполнением ответственными должностными лицами настоящего Административного регламента, а также за принятием решений ответственными лицами осуществляется Министром.</w:t>
      </w:r>
    </w:p>
    <w:p w:rsidR="007153CA" w:rsidRDefault="007153CA">
      <w:bookmarkStart w:id="79" w:name="sub_1085"/>
      <w:bookmarkEnd w:id="78"/>
      <w:r>
        <w:t>31. Контроль за полнотой и качеством предоставления государственной услуги включает в себя:</w:t>
      </w:r>
    </w:p>
    <w:bookmarkEnd w:id="79"/>
    <w:p w:rsidR="007153CA" w:rsidRDefault="007153CA">
      <w:r>
        <w:t xml:space="preserve">1) проведение проверок в целях выявления и устранения нарушений прав </w:t>
      </w:r>
      <w:r>
        <w:lastRenderedPageBreak/>
        <w:t>заявителей;</w:t>
      </w:r>
    </w:p>
    <w:p w:rsidR="007153CA" w:rsidRDefault="007153CA">
      <w: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153CA" w:rsidRDefault="007153CA">
      <w:bookmarkStart w:id="80" w:name="sub_1086"/>
      <w:r>
        <w:t>32. Проведение проверок может носить плановый характер (осуществляться на основании планов работы) и внеплановой</w:t>
      </w:r>
      <w:hyperlink r:id="rId40" w:history="1">
        <w:r>
          <w:rPr>
            <w:rStyle w:val="a4"/>
            <w:rFonts w:cs="Arial"/>
          </w:rPr>
          <w:t>#</w:t>
        </w:r>
      </w:hyperlink>
      <w:r>
        <w:t xml:space="preserve"> характер (по конкретному обращению получателя государственной услуги).</w:t>
      </w:r>
    </w:p>
    <w:bookmarkEnd w:id="80"/>
    <w:p w:rsidR="007153CA" w:rsidRDefault="007153CA">
      <w:r>
        <w:t>Периодичность проведения проверок полноты и качества предоставления государственной услуги устанавливается на основании правовых актов Министерства.</w:t>
      </w:r>
    </w:p>
    <w:p w:rsidR="007153CA" w:rsidRDefault="007153CA">
      <w:bookmarkStart w:id="81" w:name="sub_1087"/>
      <w:r>
        <w:t>33. В случае выявления нарушений в ходе исполнения Административного регламента виновные должностные лица, государственные гражданские служащие Министерства привлекаются к ответственности в соответствии с действующим законодательством Российской Федерации.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82" w:name="sub_2331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7153CA" w:rsidRDefault="007153CA">
      <w:pPr>
        <w:pStyle w:val="afb"/>
      </w:pPr>
      <w:r>
        <w:fldChar w:fldCharType="begin"/>
      </w:r>
      <w:r>
        <w:instrText>HYPERLINK "garantF1://19649424.22304"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раздел IV настоящего Регламента дополнен пунктом 33-1</w:t>
      </w:r>
    </w:p>
    <w:p w:rsidR="007153CA" w:rsidRDefault="007153CA">
      <w:r>
        <w:t xml:space="preserve">33-1. 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41" w:history="1">
        <w:r>
          <w:rPr>
            <w:rStyle w:val="a4"/>
            <w:rFonts w:cs="Arial"/>
          </w:rPr>
          <w:t>части 5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7153CA" w:rsidRDefault="007153CA"/>
    <w:p w:rsidR="007153CA" w:rsidRDefault="007153CA">
      <w:pPr>
        <w:pStyle w:val="1"/>
      </w:pPr>
      <w:bookmarkStart w:id="83" w:name="sub_1105"/>
      <w:r>
        <w:t>V. Досудебный (внесудебный) порядок обжалования решений и действий (бездействия) Министерства, а также должностных лиц, государственных гражданских служащих Министерства</w:t>
      </w:r>
    </w:p>
    <w:bookmarkEnd w:id="83"/>
    <w:p w:rsidR="007153CA" w:rsidRDefault="007153CA"/>
    <w:p w:rsidR="007153CA" w:rsidRDefault="007153CA">
      <w:bookmarkStart w:id="84" w:name="sub_1089"/>
      <w:r>
        <w:t xml:space="preserve">34. В </w:t>
      </w:r>
      <w:hyperlink r:id="rId42" w:history="1">
        <w:r>
          <w:rPr>
            <w:rStyle w:val="a4"/>
            <w:rFonts w:cs="Arial"/>
          </w:rPr>
          <w:t>досудебном</w:t>
        </w:r>
      </w:hyperlink>
      <w:r>
        <w:t xml:space="preserve"> (внесудебном) порядке заявители могут обжаловать действия (бездействие) должностных лиц Министерства, государственных гражданских служащих Министерства (далее именуются - государственные служащие) и принимаемые ими решения в ходе выполнения административных процедур.</w:t>
      </w:r>
    </w:p>
    <w:bookmarkEnd w:id="84"/>
    <w:p w:rsidR="007153CA" w:rsidRDefault="007153CA">
      <w:r>
        <w:t>Жалоба на нарушение порядка предоставления государственной услуги (далее именуется - жалоба) - требование заявителя или его представителя о восстановлении или защите нарушенных прав или законных интересов заявителя Министерством, должностными лицами Министерства при получении данным заявителем государственной услуги.</w:t>
      </w:r>
    </w:p>
    <w:p w:rsidR="007153CA" w:rsidRDefault="007153CA">
      <w:bookmarkStart w:id="85" w:name="sub_1090"/>
      <w:r>
        <w:t>35. Информирование заявителей о порядке подачи и рассмотрения жалобы осуществляется следующими способами:</w:t>
      </w:r>
    </w:p>
    <w:bookmarkEnd w:id="85"/>
    <w:p w:rsidR="007153CA" w:rsidRDefault="007153CA">
      <w:r>
        <w:t>1) на информационном стенде по месту нахождения Министерства;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86" w:name="sub_235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7153CA" w:rsidRDefault="007153CA">
      <w:pPr>
        <w:pStyle w:val="afb"/>
      </w:pPr>
      <w:r>
        <w:fldChar w:fldCharType="begin"/>
      </w:r>
      <w:r>
        <w:instrText>HYPERLINK "garantF1://19687279.2223"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подпункт 2 пункта 35 настоящего Регламента внесены изменения </w:t>
      </w:r>
    </w:p>
    <w:p w:rsidR="007153CA" w:rsidRDefault="007153CA">
      <w:pPr>
        <w:pStyle w:val="afb"/>
      </w:pPr>
      <w:hyperlink r:id="rId43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7153CA" w:rsidRDefault="007153CA">
      <w:r>
        <w:t>2) на официальном сайте Министерства в сети Интернет: www.imchel.ru.</w:t>
      </w:r>
    </w:p>
    <w:p w:rsidR="007153CA" w:rsidRDefault="007153CA">
      <w: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4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</w:t>
      </w:r>
      <w:r>
        <w:lastRenderedPageBreak/>
        <w:t>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7153CA" w:rsidRDefault="007153CA">
      <w:bookmarkStart w:id="87" w:name="sub_1091"/>
      <w:r>
        <w:t>36. Предметом досудебного (внесудебного) обжалования являются действия (бездействие) и решения, принятые (осуществляемые) должностными лицами, государственными служащими в ходе выполнения Административного регламента.</w:t>
      </w:r>
    </w:p>
    <w:bookmarkEnd w:id="87"/>
    <w:p w:rsidR="007153CA" w:rsidRDefault="007153CA">
      <w:r>
        <w:t>Заявитель может обратиться с жалобой в том числе в следующих случаях:</w:t>
      </w:r>
    </w:p>
    <w:p w:rsidR="007153CA" w:rsidRDefault="007153CA">
      <w:r>
        <w:t>1) нарушение срока регистрации заявления о предоставлении государственной услуги;</w:t>
      </w:r>
    </w:p>
    <w:p w:rsidR="007153CA" w:rsidRDefault="007153CA">
      <w:r>
        <w:t>2) нарушение срока предоставления государственной услуги;</w:t>
      </w:r>
    </w:p>
    <w:p w:rsidR="007153CA" w:rsidRDefault="007153CA">
      <w:r>
        <w:t>3) 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7153CA" w:rsidRDefault="007153CA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7153CA" w:rsidRDefault="007153CA"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7153CA" w:rsidRDefault="007153CA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7153CA" w:rsidRDefault="007153CA"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88" w:name="sub_1092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7153CA" w:rsidRDefault="007153CA">
      <w:pPr>
        <w:pStyle w:val="afb"/>
      </w:pPr>
      <w:r>
        <w:fldChar w:fldCharType="begin"/>
      </w:r>
      <w:r>
        <w:instrText>HYPERLINK "garantF1://19687279.2224"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37 настоящего Регламента внесены изменения </w:t>
      </w:r>
    </w:p>
    <w:p w:rsidR="007153CA" w:rsidRDefault="007153CA">
      <w:pPr>
        <w:pStyle w:val="afb"/>
      </w:pPr>
      <w:hyperlink r:id="rId4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153CA" w:rsidRDefault="007153CA">
      <w:r>
        <w:t>37. Основанием для начала процедуры досудебного (внесудебного) обжалования является жалоба.</w:t>
      </w:r>
    </w:p>
    <w:p w:rsidR="007153CA" w:rsidRDefault="007153CA">
      <w:r>
        <w:t>Жалоба подается в письменной форме на бумажном носителе, в электронной форме.</w:t>
      </w:r>
    </w:p>
    <w:p w:rsidR="007153CA" w:rsidRDefault="007153CA">
      <w: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</w:t>
      </w:r>
    </w:p>
    <w:p w:rsidR="007153CA" w:rsidRDefault="007153CA">
      <w:r>
        <w:t>по адресу: 454091, город Челябинск, проспект Ленина, дом 57;</w:t>
      </w:r>
    </w:p>
    <w:p w:rsidR="007153CA" w:rsidRDefault="007153CA">
      <w:bookmarkStart w:id="89" w:name="sub_2375"/>
      <w:r>
        <w:t>по электронному адресу: imchel@gov74.ru.</w:t>
      </w:r>
    </w:p>
    <w:bookmarkEnd w:id="89"/>
    <w:p w:rsidR="007153CA" w:rsidRDefault="007153CA">
      <w:r>
        <w:t>Личный прием заявителей осуществляется Министром по предварительной записи в соответствии с графиком, утвержденным правовым актом Министерства.</w:t>
      </w:r>
    </w:p>
    <w:p w:rsidR="007153CA" w:rsidRDefault="007153CA">
      <w:r>
        <w:t>Запись на личный прием заявителей осуществляется в отделе делопроизводства и планирования Министерства при личном обращении или по телефону: 8 (351) 263-43-84.</w:t>
      </w:r>
    </w:p>
    <w:p w:rsidR="007153CA" w:rsidRDefault="007153CA">
      <w:r>
        <w:t>Жалоба должна содержать:</w:t>
      </w:r>
    </w:p>
    <w:p w:rsidR="007153CA" w:rsidRDefault="007153CA">
      <w:r>
        <w:lastRenderedPageBreak/>
        <w:t>1) наименование органа, предоставляющего государственную услугу, должностного лица Министерства, государственного служащего, решения и действия (бездействие) которых обжалуются;</w:t>
      </w:r>
    </w:p>
    <w:p w:rsidR="007153CA" w:rsidRDefault="007153CA"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53CA" w:rsidRDefault="007153CA">
      <w:r>
        <w:t>3)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:rsidR="007153CA" w:rsidRDefault="007153CA">
      <w:r>
        <w:t>4) доводы, на основании которых заявитель не согласен с решением и действиями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Министерства, заявитель имеет право на получение таких документов и информации, необходимых для обоснования и рассмотрения жалобы.</w:t>
      </w:r>
    </w:p>
    <w:p w:rsidR="007153CA" w:rsidRDefault="007153CA">
      <w:bookmarkStart w:id="90" w:name="sub_1093"/>
      <w:r>
        <w:t>38. Действия (бездействие) должностных лиц, государственных служащих могут быть обжалованы Министру.</w:t>
      </w:r>
    </w:p>
    <w:bookmarkEnd w:id="90"/>
    <w:p w:rsidR="007153CA" w:rsidRDefault="007153CA">
      <w:r>
        <w:t>Жалоба на решения, принятые Министром, подается в Правительство Челябинской области.</w:t>
      </w:r>
    </w:p>
    <w:p w:rsidR="007153CA" w:rsidRDefault="007153CA">
      <w:bookmarkStart w:id="91" w:name="sub_1094"/>
      <w:r>
        <w:t>39. 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7153CA" w:rsidRDefault="007153CA">
      <w:bookmarkStart w:id="92" w:name="sub_1095"/>
      <w:bookmarkEnd w:id="91"/>
      <w:r>
        <w:t>40. По результатам рассмотрения жалобы Министерство принимает одно из следующих решений:</w:t>
      </w:r>
    </w:p>
    <w:bookmarkEnd w:id="92"/>
    <w:p w:rsidR="007153CA" w:rsidRDefault="007153CA">
      <w: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7153CA" w:rsidRDefault="007153CA">
      <w:r>
        <w:t>2) отказывает в удовлетворении жалобы.</w:t>
      </w:r>
    </w:p>
    <w:p w:rsidR="007153CA" w:rsidRDefault="007153CA">
      <w:bookmarkStart w:id="93" w:name="sub_1096"/>
      <w:r>
        <w:t xml:space="preserve">41. Не позднее дня, следующего за днем принятия решения, указанного в </w:t>
      </w:r>
      <w:hyperlink w:anchor="sub_1095" w:history="1">
        <w:r>
          <w:rPr>
            <w:rStyle w:val="a4"/>
            <w:rFonts w:cs="Arial"/>
          </w:rPr>
          <w:t>пункте 40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53CA" w:rsidRDefault="007153CA">
      <w:bookmarkStart w:id="94" w:name="sub_1097"/>
      <w:bookmarkEnd w:id="93"/>
      <w:r>
        <w:t xml:space="preserve">42. Решения, принятые по результатам рассмотрения жалобы, могут быть обжалованы заявителем в судебном порядке в соответствии с </w:t>
      </w:r>
      <w:hyperlink r:id="rId4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7153CA" w:rsidRDefault="007153CA">
      <w:bookmarkStart w:id="95" w:name="sub_1098"/>
      <w:bookmarkEnd w:id="94"/>
      <w:r>
        <w:t>43.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bookmarkEnd w:id="95"/>
    <w:p w:rsidR="007153CA" w:rsidRDefault="007153CA"/>
    <w:p w:rsidR="007153CA" w:rsidRDefault="007153CA">
      <w:pPr>
        <w:pStyle w:val="afa"/>
        <w:rPr>
          <w:color w:val="000000"/>
          <w:sz w:val="16"/>
          <w:szCs w:val="16"/>
        </w:rPr>
      </w:pPr>
      <w:bookmarkStart w:id="96" w:name="sub_21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7153CA" w:rsidRDefault="007153CA">
      <w:pPr>
        <w:pStyle w:val="afb"/>
      </w:pPr>
      <w:r>
        <w:fldChar w:fldCharType="begin"/>
      </w:r>
      <w:r>
        <w:instrText>HYPERLINK "garantF1://19687279.2225"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</w:t>
      </w:r>
      <w:r>
        <w:lastRenderedPageBreak/>
        <w:t xml:space="preserve">в настоящее приложение внесены изменения </w:t>
      </w:r>
    </w:p>
    <w:p w:rsidR="007153CA" w:rsidRDefault="007153CA">
      <w:pPr>
        <w:pStyle w:val="afb"/>
      </w:pPr>
      <w:hyperlink r:id="rId47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7153CA" w:rsidRDefault="007153CA">
      <w:pPr>
        <w:ind w:firstLine="698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2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"Принятие граждан на учет в качестве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государственного жилищного фонда</w:t>
      </w:r>
      <w:r>
        <w:rPr>
          <w:rStyle w:val="a3"/>
          <w:bCs/>
        </w:rPr>
        <w:br/>
        <w:t>Челябинской области, предоставляемых</w:t>
      </w:r>
      <w:r>
        <w:rPr>
          <w:rStyle w:val="a3"/>
          <w:bCs/>
        </w:rPr>
        <w:br/>
        <w:t>по договорам социального найма"</w:t>
      </w:r>
      <w:r>
        <w:rPr>
          <w:rStyle w:val="a3"/>
          <w:bCs/>
        </w:rPr>
        <w:br/>
        <w:t>(с изменениями от 29 января 2016 г.)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 Министерство имущества и природных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ресурсов Челябинской области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 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фамилия, имя, отчество заявителя (полностью)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___________________________________________,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проживающего(-ей) по адресу: 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___________________________________________,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паспорт 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(серия, номер, кем и когда выдан)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Заявление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Прошу принять на учет 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качестве  нуждающегося(-ейся)  в   жилом   помещении  государственного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жилищного  фонда  Челябинской  области  в  дополнение  к   имеющемуся   в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собственности  (занимаемому  по  договору   социального   найма)   жилому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помещению/взамен имеющемуся  в  собственности  (занимаемому  по  договору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социального найма) жилого помещения.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(нужное подчеркнуть)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Состав моей семьи ______ человек: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1. Заявитель 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(Ф.И.О., число, месяц, год рождения)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2. Супруг(-а) 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(Ф.И.О., число, месяц, год рождения)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(родственные отношения, Ф.И.О., число, месяц, год рождения)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(родственные отношения, Ф.И.О., число, месяц, год рождения)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К заявлению прилагаю документы: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 изменении места жительства, состава семьи, семейного положения, а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также в случае улучшения жилищных  условий,  когда  норма  общей  площади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жилого помещения на одного члена семьи станет равной норме предоставления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жилых помещений по договору социального найма или превысит  ее,  или  при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возникновении  других  обстоятельств,   при   которых   необходимость   в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предоставлении жилого помещения отпадает,  обязуюсь  проинформировать  не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позднее 30 календарных дней со дня возникновения таких изменений.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 20__ года. Подпись заявителя ________ 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(фамилия, инициалы)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Подписи совершеннолетних членов семьи, указанных в заявлении: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 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(фамилия, инициалы)</w:t>
      </w:r>
    </w:p>
    <w:p w:rsidR="007153CA" w:rsidRDefault="007153CA"/>
    <w:p w:rsidR="007153CA" w:rsidRDefault="007153CA">
      <w:pPr>
        <w:pStyle w:val="afa"/>
        <w:rPr>
          <w:color w:val="000000"/>
          <w:sz w:val="16"/>
          <w:szCs w:val="16"/>
        </w:rPr>
      </w:pPr>
      <w:bookmarkStart w:id="97" w:name="sub_22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7153CA" w:rsidRDefault="007153CA">
      <w:pPr>
        <w:pStyle w:val="afb"/>
      </w:pPr>
      <w:r>
        <w:fldChar w:fldCharType="begin"/>
      </w:r>
      <w:r>
        <w:instrText>HYPERLINK "garantF1://19649424.22305"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настоящее приложение изложено в новой редакции</w:t>
      </w:r>
    </w:p>
    <w:p w:rsidR="007153CA" w:rsidRDefault="007153CA">
      <w:pPr>
        <w:pStyle w:val="afb"/>
      </w:pPr>
      <w:hyperlink r:id="rId48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7153CA" w:rsidRDefault="007153CA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2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"Принятие граждан на учет в качестве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государственного жилищного фонда</w:t>
      </w:r>
      <w:r>
        <w:rPr>
          <w:rStyle w:val="a3"/>
          <w:bCs/>
        </w:rPr>
        <w:br/>
        <w:t>Челябинской области, предоставляемых</w:t>
      </w:r>
      <w:r>
        <w:rPr>
          <w:rStyle w:val="a3"/>
          <w:bCs/>
        </w:rPr>
        <w:br/>
        <w:t>по договорам социального найма"</w:t>
      </w:r>
    </w:p>
    <w:p w:rsidR="007153CA" w:rsidRDefault="007153CA"/>
    <w:p w:rsidR="007153CA" w:rsidRDefault="007153CA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7153CA" w:rsidRDefault="007153CA"/>
    <w:p w:rsidR="007153CA" w:rsidRDefault="00A27EBB">
      <w:r>
        <w:rPr>
          <w:noProof/>
        </w:rPr>
        <w:lastRenderedPageBreak/>
        <w:drawing>
          <wp:inline distT="0" distB="0" distL="0" distR="0">
            <wp:extent cx="5876925" cy="6515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CA" w:rsidRDefault="007153CA">
      <w:pPr>
        <w:pStyle w:val="1"/>
      </w:pPr>
      <w:r>
        <w:t>Блок-схема</w:t>
      </w:r>
      <w:r>
        <w:br/>
        <w:t>предоставления государственной услуги с участием многофункциональных центров</w:t>
      </w:r>
    </w:p>
    <w:p w:rsidR="007153CA" w:rsidRDefault="007153CA"/>
    <w:p w:rsidR="007153CA" w:rsidRDefault="00A27EBB">
      <w:r>
        <w:rPr>
          <w:noProof/>
        </w:rPr>
        <w:lastRenderedPageBreak/>
        <w:drawing>
          <wp:inline distT="0" distB="0" distL="0" distR="0">
            <wp:extent cx="5915025" cy="777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CA" w:rsidRDefault="007153CA">
      <w:pPr>
        <w:pStyle w:val="afa"/>
        <w:rPr>
          <w:color w:val="000000"/>
          <w:sz w:val="16"/>
          <w:szCs w:val="16"/>
        </w:rPr>
      </w:pPr>
      <w:bookmarkStart w:id="98" w:name="sub_23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7153CA" w:rsidRDefault="007153CA">
      <w:pPr>
        <w:pStyle w:val="afb"/>
      </w:pPr>
      <w:r>
        <w:fldChar w:fldCharType="begin"/>
      </w:r>
      <w:r>
        <w:instrText>HYPERLINK "garantF1://19687279.2225"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настоящее приложение внесены изменения </w:t>
      </w:r>
    </w:p>
    <w:p w:rsidR="007153CA" w:rsidRDefault="007153CA">
      <w:pPr>
        <w:pStyle w:val="afb"/>
      </w:pPr>
      <w:hyperlink r:id="rId51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7153CA" w:rsidRDefault="007153CA">
      <w:pPr>
        <w:ind w:firstLine="698"/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hyperlink w:anchor="sub_2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"Принятие граждан на учет в качестве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государственного жилищного фонда</w:t>
      </w:r>
      <w:r>
        <w:rPr>
          <w:rStyle w:val="a3"/>
          <w:bCs/>
        </w:rPr>
        <w:br/>
        <w:t>Челябинской области, предоставляемых</w:t>
      </w:r>
      <w:r>
        <w:rPr>
          <w:rStyle w:val="a3"/>
          <w:bCs/>
        </w:rPr>
        <w:br/>
        <w:t>по договорам социального найма"</w:t>
      </w:r>
      <w:r>
        <w:rPr>
          <w:rStyle w:val="a3"/>
          <w:bCs/>
        </w:rPr>
        <w:br/>
        <w:t>(с изменениями от 29 января 2016 г.)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имущества и природных ресурсов Челябинской области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Расписка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приеме документов  для  принятия  на  учет  в  качестве  нуждающихся  в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предоставлении   жилых   помещений   государственного   жилищного   фонда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Челябинской области.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от "___"_________________ года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выдана в том, что от гр. _______________________________________________,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проживающего(-ей) по адресу: ___________________________________________,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получены следующие документы:</w:t>
      </w:r>
    </w:p>
    <w:p w:rsidR="007153CA" w:rsidRDefault="007153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1820"/>
        <w:gridCol w:w="1680"/>
        <w:gridCol w:w="1680"/>
      </w:tblGrid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Документ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вид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количество листов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</w:tbl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Документы получил ______________________ (Ф.И.О.)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Расписку получил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 20__ г.          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(подпись)</w:t>
      </w:r>
    </w:p>
    <w:p w:rsidR="007153CA" w:rsidRDefault="007153CA"/>
    <w:p w:rsidR="007153CA" w:rsidRDefault="007153CA">
      <w:pPr>
        <w:ind w:firstLine="698"/>
        <w:jc w:val="right"/>
      </w:pPr>
      <w:bookmarkStart w:id="99" w:name="sub_24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2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"Принятие граждан на учет в качестве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государственного жилищного фонда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Челябинской области, предоставляемых</w:t>
      </w:r>
      <w:r>
        <w:rPr>
          <w:rStyle w:val="a3"/>
          <w:bCs/>
        </w:rPr>
        <w:br/>
        <w:t>по договорам социального найма"</w:t>
      </w:r>
    </w:p>
    <w:bookmarkEnd w:id="99"/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I. Титульный лист журнала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регистрации заявлений граждан о принятии на учет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в качестве нуждающихся в жилых помещениях государственного жилищного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фонда Челябинской области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Журнал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регистрации заявлений граждан о принятии на учет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в качестве нуждающихся в жилых помещениях государственного жилищного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фонда Челябинской области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Начат 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Окончен _____________________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II. Содержание журнала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регистрации заявлений граждан о принятии на учет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в качестве нуждающихся в жилых помещениях государственного жилищного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фонда Челябинской области</w:t>
      </w:r>
    </w:p>
    <w:p w:rsidR="007153CA" w:rsidRDefault="007153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2240"/>
        <w:gridCol w:w="1400"/>
        <w:gridCol w:w="2100"/>
        <w:gridCol w:w="1960"/>
      </w:tblGrid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N</w:t>
            </w:r>
          </w:p>
          <w:p w:rsidR="007153CA" w:rsidRDefault="007153CA">
            <w:pPr>
              <w:pStyle w:val="aff7"/>
              <w:jc w:val="center"/>
            </w:pPr>
            <w: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Дата поступления заявления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Фамилия, имя, отчество заявителя,</w:t>
            </w:r>
          </w:p>
          <w:p w:rsidR="007153CA" w:rsidRDefault="007153CA">
            <w:pPr>
              <w:pStyle w:val="aff7"/>
              <w:jc w:val="center"/>
            </w:pPr>
            <w:r>
              <w:t>паспортные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Решение</w:t>
            </w:r>
          </w:p>
          <w:p w:rsidR="007153CA" w:rsidRDefault="007153CA">
            <w:pPr>
              <w:pStyle w:val="aff7"/>
              <w:jc w:val="center"/>
            </w:pPr>
            <w:r>
              <w:t>(дата и номер)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Уведомление</w:t>
            </w:r>
          </w:p>
          <w:p w:rsidR="007153CA" w:rsidRDefault="007153CA">
            <w:pPr>
              <w:pStyle w:val="aff7"/>
              <w:jc w:val="center"/>
            </w:pPr>
            <w:r>
              <w:t>о принятом решении</w:t>
            </w:r>
          </w:p>
          <w:p w:rsidR="007153CA" w:rsidRDefault="007153CA">
            <w:pPr>
              <w:pStyle w:val="aff7"/>
              <w:jc w:val="center"/>
            </w:pPr>
            <w:r>
              <w:t>(дата и номер письма)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Снятие с учета</w:t>
            </w:r>
          </w:p>
          <w:p w:rsidR="007153CA" w:rsidRDefault="007153CA">
            <w:pPr>
              <w:pStyle w:val="aff7"/>
              <w:jc w:val="center"/>
            </w:pPr>
            <w:r>
              <w:t>(основание)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</w:pPr>
          </w:p>
        </w:tc>
      </w:tr>
    </w:tbl>
    <w:p w:rsidR="007153CA" w:rsidRDefault="007153CA"/>
    <w:p w:rsidR="007153CA" w:rsidRDefault="007153CA">
      <w:pPr>
        <w:ind w:firstLine="698"/>
        <w:jc w:val="right"/>
      </w:pPr>
      <w:bookmarkStart w:id="100" w:name="sub_25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2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"Принятие граждан на учет в качестве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государственного жилищного фонда</w:t>
      </w:r>
      <w:r>
        <w:rPr>
          <w:rStyle w:val="a3"/>
          <w:bCs/>
        </w:rPr>
        <w:br/>
        <w:t>Челябинской области, предоставляемых</w:t>
      </w:r>
      <w:r>
        <w:rPr>
          <w:rStyle w:val="a3"/>
          <w:bCs/>
        </w:rPr>
        <w:br/>
        <w:t>по договорам социального найма"</w:t>
      </w:r>
    </w:p>
    <w:bookmarkEnd w:id="100"/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I. Титульный лист книги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учета граждан в качестве нуждающихся в жилых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помещениях государственного жилищного фонда Челябинской области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 xml:space="preserve"> Книга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учета граждан в качестве нуждающихся в жилых помещениях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государственного жилищного фонда Челябинской области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Начата 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Окончена _________________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II. Содержание книги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учета граждан в качестве нуждающихся в жилых помещениях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государственного жилищного фонда Челябинской области</w:t>
      </w:r>
    </w:p>
    <w:p w:rsidR="007153CA" w:rsidRDefault="007153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1210"/>
        <w:gridCol w:w="1478"/>
        <w:gridCol w:w="1075"/>
        <w:gridCol w:w="1210"/>
        <w:gridCol w:w="1344"/>
        <w:gridCol w:w="1210"/>
        <w:gridCol w:w="1075"/>
        <w:gridCol w:w="1210"/>
      </w:tblGrid>
      <w:tr w:rsidR="007153C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номер принятия решения о постановке на учет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принятого на учет гражданина и состав его семьи</w:t>
            </w:r>
          </w:p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Родственные отношения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и краткая характеристика занимаемого жилого помещения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Основания признания нуждающимися в предоставлении жилого помещения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о предоставлении жилого помещения</w:t>
            </w:r>
          </w:p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(дата и номер)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предоставленного жилого помещения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о снятии с учета</w:t>
            </w:r>
          </w:p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(дата и номер)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7153CA" w:rsidRDefault="007153CA"/>
    <w:p w:rsidR="007153CA" w:rsidRDefault="007153CA">
      <w:pPr>
        <w:pStyle w:val="afa"/>
        <w:rPr>
          <w:color w:val="000000"/>
          <w:sz w:val="16"/>
          <w:szCs w:val="16"/>
        </w:rPr>
      </w:pPr>
      <w:bookmarkStart w:id="101" w:name="sub_26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7153CA" w:rsidRDefault="007153CA">
      <w:pPr>
        <w:pStyle w:val="afb"/>
      </w:pPr>
      <w:r>
        <w:fldChar w:fldCharType="begin"/>
      </w:r>
      <w:r>
        <w:instrText>HYPERLINK "garantF1://19687279.2226"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настоящее приложение внесены изменения </w:t>
      </w:r>
    </w:p>
    <w:p w:rsidR="007153CA" w:rsidRDefault="007153CA">
      <w:pPr>
        <w:pStyle w:val="afb"/>
      </w:pPr>
      <w:hyperlink r:id="rId52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7153CA" w:rsidRDefault="007153CA">
      <w:pPr>
        <w:ind w:firstLine="698"/>
        <w:jc w:val="right"/>
      </w:pPr>
      <w:r>
        <w:rPr>
          <w:rStyle w:val="a3"/>
          <w:bCs/>
        </w:rPr>
        <w:t>Приложение 6</w:t>
      </w:r>
      <w:r>
        <w:rPr>
          <w:rStyle w:val="a3"/>
          <w:bCs/>
        </w:rPr>
        <w:br/>
        <w:t xml:space="preserve">к </w:t>
      </w:r>
      <w:hyperlink w:anchor="sub_2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"Принятие граждан на учет в качестве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государственного жилищного фонда</w:t>
      </w:r>
      <w:r>
        <w:rPr>
          <w:rStyle w:val="a3"/>
          <w:bCs/>
        </w:rPr>
        <w:br/>
        <w:t>Челябинской области, предоставляемых</w:t>
      </w:r>
      <w:r>
        <w:rPr>
          <w:rStyle w:val="a3"/>
          <w:bCs/>
        </w:rPr>
        <w:br/>
        <w:t>по договорам социального найма"</w:t>
      </w:r>
      <w:r>
        <w:rPr>
          <w:rStyle w:val="a3"/>
          <w:bCs/>
        </w:rPr>
        <w:br/>
        <w:t>(с изменениями от 29 января 2016 г.)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Кому 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(фамилия, имя, отчество)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Куда 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(адрес заявителя)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Уведомление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о принятии граждан на учет в качестве нуждающихся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в жилых помещениях государственного жилищного фонда Челябинской области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 имущества  и  природных  ресурсов  Челябинской области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сообщает, что Вы и члены Вашей семьи ________________ человека приняты на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 в качестве нуждающихся в жилых помещениях государственного жилищного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фонда Челябинской области по списку за N ________ с _______________ года.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Основание: распоряжение Министерства имущества и природных  ресурсов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Челябинской области N _________ от _______________ 20___ г.</w:t>
      </w:r>
    </w:p>
    <w:p w:rsidR="007153CA" w:rsidRDefault="007153CA"/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______________    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(уполномоченное должностное       (подпись)       (расшифровка подписи)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лицо Министерства)</w:t>
      </w:r>
    </w:p>
    <w:p w:rsidR="007153CA" w:rsidRDefault="007153CA"/>
    <w:p w:rsidR="007153CA" w:rsidRDefault="007153CA">
      <w:pPr>
        <w:pStyle w:val="afa"/>
        <w:rPr>
          <w:color w:val="000000"/>
          <w:sz w:val="16"/>
          <w:szCs w:val="16"/>
        </w:rPr>
      </w:pPr>
      <w:bookmarkStart w:id="102" w:name="sub_27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7153CA" w:rsidRDefault="007153CA">
      <w:pPr>
        <w:pStyle w:val="afb"/>
      </w:pPr>
      <w:r>
        <w:fldChar w:fldCharType="begin"/>
      </w:r>
      <w:r>
        <w:instrText>HYPERLINK "garantF1://19687279.2227"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настоящее приложение внесены изменения </w:t>
      </w:r>
    </w:p>
    <w:p w:rsidR="007153CA" w:rsidRDefault="007153CA">
      <w:pPr>
        <w:pStyle w:val="afb"/>
      </w:pPr>
      <w:hyperlink r:id="rId53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7153CA" w:rsidRDefault="007153CA">
      <w:pPr>
        <w:ind w:firstLine="698"/>
        <w:jc w:val="right"/>
      </w:pPr>
      <w:r>
        <w:rPr>
          <w:rStyle w:val="a3"/>
          <w:bCs/>
        </w:rPr>
        <w:t>Приложение 7</w:t>
      </w:r>
      <w:r>
        <w:rPr>
          <w:rStyle w:val="a3"/>
          <w:bCs/>
        </w:rPr>
        <w:br/>
        <w:t xml:space="preserve">к </w:t>
      </w:r>
      <w:hyperlink w:anchor="sub_2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"Принятие граждан на учет в качестве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государственного жилищного фонда</w:t>
      </w:r>
      <w:r>
        <w:rPr>
          <w:rStyle w:val="a3"/>
          <w:bCs/>
        </w:rPr>
        <w:br/>
        <w:t>Челябинской области, предоставляемых</w:t>
      </w:r>
      <w:r>
        <w:rPr>
          <w:rStyle w:val="a3"/>
          <w:bCs/>
        </w:rPr>
        <w:br/>
        <w:t>по договорам социального найма"</w:t>
      </w:r>
      <w:r>
        <w:rPr>
          <w:rStyle w:val="a3"/>
          <w:bCs/>
        </w:rPr>
        <w:br/>
        <w:t>(с изменениями от 29 января 2016 г.)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Кому 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(фамилия, имя, отчество)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Куда 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(адрес заявителя)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 xml:space="preserve">  Уведомление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об отказе в принятии граждан на учет в качестве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нуждающихся в жилых помещениях государственного жилищного фонда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Челябинской области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имущества и  природных  ресурсов  Челябинской  области,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рассмотрев  представленные  документы  о  принятии  на  учет  в  качестве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нуждающихся   в   жилых   помещениях   государственного  жилищного  фонда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Челябинской области  в  соответствии  с  решением  Жилищной  комиссии  от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"___"___________ 20___ г. N 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отказывает ______________________________________________________________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(фамилия, имя, отчество)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принятии на учет в качестве нуждающегося в жилом помещении.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Основания отказа: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53CA" w:rsidRDefault="007153CA"/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______________    ______________________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должностное        (подпись)       (расшифровка подписи)</w:t>
      </w:r>
    </w:p>
    <w:p w:rsidR="007153CA" w:rsidRDefault="007153C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лицо Министерства)</w:t>
      </w:r>
    </w:p>
    <w:p w:rsidR="007153CA" w:rsidRDefault="007153CA"/>
    <w:p w:rsidR="007153CA" w:rsidRDefault="007153CA">
      <w:pPr>
        <w:pStyle w:val="afa"/>
        <w:rPr>
          <w:color w:val="000000"/>
          <w:sz w:val="16"/>
          <w:szCs w:val="16"/>
        </w:rPr>
      </w:pPr>
      <w:bookmarkStart w:id="103" w:name="sub_28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7153CA" w:rsidRDefault="007153CA">
      <w:pPr>
        <w:pStyle w:val="afb"/>
      </w:pPr>
      <w:r>
        <w:lastRenderedPageBreak/>
        <w:fldChar w:fldCharType="begin"/>
      </w:r>
      <w:r>
        <w:instrText>HYPERLINK "garantF1://19649424.22306"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настоящий Регламент дополнен приложением 8</w:t>
      </w:r>
    </w:p>
    <w:p w:rsidR="007153CA" w:rsidRDefault="007153CA">
      <w:pPr>
        <w:jc w:val="right"/>
      </w:pPr>
      <w:r>
        <w:rPr>
          <w:rStyle w:val="a3"/>
          <w:bCs/>
        </w:rPr>
        <w:t>Приложение 8</w:t>
      </w:r>
      <w:r>
        <w:rPr>
          <w:rStyle w:val="a3"/>
          <w:bCs/>
        </w:rPr>
        <w:br/>
        <w:t xml:space="preserve">к </w:t>
      </w:r>
      <w:hyperlink w:anchor="sub_2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"Принятие граждан на учет в</w:t>
      </w:r>
      <w:r>
        <w:rPr>
          <w:rStyle w:val="a3"/>
          <w:bCs/>
        </w:rPr>
        <w:br/>
        <w:t>качестве нуждающихся в жилых</w:t>
      </w:r>
      <w:r>
        <w:rPr>
          <w:rStyle w:val="a3"/>
          <w:bCs/>
        </w:rPr>
        <w:br/>
        <w:t>помещениях государственного</w:t>
      </w:r>
      <w:r>
        <w:rPr>
          <w:rStyle w:val="a3"/>
          <w:bCs/>
        </w:rPr>
        <w:br/>
        <w:t>жилищного фонда Челябинской</w:t>
      </w:r>
      <w:r>
        <w:rPr>
          <w:rStyle w:val="a3"/>
          <w:bCs/>
        </w:rPr>
        <w:br/>
        <w:t>области, предоставляемых по</w:t>
      </w:r>
      <w:r>
        <w:rPr>
          <w:rStyle w:val="a3"/>
          <w:bCs/>
        </w:rPr>
        <w:br/>
        <w:t>договорам социального найма"</w:t>
      </w:r>
    </w:p>
    <w:p w:rsidR="007153CA" w:rsidRDefault="007153CA"/>
    <w:p w:rsidR="007153CA" w:rsidRDefault="007153CA">
      <w:pPr>
        <w:pStyle w:val="1"/>
      </w:pPr>
      <w:r>
        <w:t>Информация</w:t>
      </w:r>
      <w:r>
        <w:br/>
        <w:t>о местах нахождения, номерах телефонов и адресах электронной почты многофункциональных центров</w:t>
      </w:r>
    </w:p>
    <w:p w:rsidR="007153CA" w:rsidRDefault="007153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60"/>
        <w:gridCol w:w="3220"/>
        <w:gridCol w:w="2100"/>
        <w:gridCol w:w="2380"/>
      </w:tblGrid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N</w:t>
            </w:r>
          </w:p>
          <w:p w:rsidR="007153CA" w:rsidRDefault="007153CA">
            <w:pPr>
              <w:pStyle w:val="aff7"/>
              <w:jc w:val="center"/>
            </w:pPr>
            <w: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Агаповский муниципальный район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Агаповского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457400, Челябинская область, Агаповский район,</w:t>
            </w:r>
          </w:p>
          <w:p w:rsidR="007153CA" w:rsidRDefault="007153CA">
            <w:pPr>
              <w:pStyle w:val="aff7"/>
              <w:jc w:val="center"/>
            </w:pPr>
            <w:r>
              <w:t>село Агаповка,</w:t>
            </w:r>
          </w:p>
          <w:p w:rsidR="007153CA" w:rsidRDefault="007153CA">
            <w:pPr>
              <w:pStyle w:val="aff7"/>
              <w:jc w:val="center"/>
            </w:pPr>
            <w:r>
              <w:t>улица Школьная, дом 53, помещение N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infoagap@mail.ru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Верхнеуфалейский 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населению" Верхнеуфалейского городского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456800, Челябинская область,</w:t>
            </w:r>
          </w:p>
          <w:p w:rsidR="007153CA" w:rsidRDefault="007153CA">
            <w:pPr>
              <w:pStyle w:val="aff7"/>
              <w:jc w:val="center"/>
            </w:pPr>
            <w:r>
              <w:t>город Верхний Уфалей, улица Якушева,</w:t>
            </w:r>
          </w:p>
          <w:p w:rsidR="007153CA" w:rsidRDefault="007153CA">
            <w:pPr>
              <w:pStyle w:val="aff7"/>
              <w:jc w:val="center"/>
            </w:pPr>
            <w:r>
              <w:t>дом 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(8-35164) 5-59-82</w:t>
            </w:r>
          </w:p>
          <w:p w:rsidR="007153CA" w:rsidRDefault="007153CA">
            <w:pPr>
              <w:pStyle w:val="aff7"/>
              <w:jc w:val="center"/>
            </w:pPr>
            <w:r>
              <w:t>mfc.ufaley@gmail.com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Златоустовский 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456200, Челябинская область, город Златоуст,</w:t>
            </w:r>
          </w:p>
          <w:p w:rsidR="007153CA" w:rsidRDefault="007153CA">
            <w:pPr>
              <w:pStyle w:val="aff7"/>
              <w:jc w:val="center"/>
            </w:pPr>
            <w:r>
              <w:t>улица имени Н.Б. Скворцова, дом 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(8-351-3) 62-06-95</w:t>
            </w:r>
          </w:p>
          <w:p w:rsidR="007153CA" w:rsidRDefault="007153CA">
            <w:pPr>
              <w:pStyle w:val="aff7"/>
              <w:jc w:val="center"/>
            </w:pPr>
            <w:r>
              <w:t>(8-351-3) 79-12-36</w:t>
            </w:r>
          </w:p>
          <w:p w:rsidR="007153CA" w:rsidRDefault="007153CA">
            <w:pPr>
              <w:pStyle w:val="aff7"/>
              <w:jc w:val="center"/>
            </w:pPr>
            <w:r>
              <w:t>mfczgo@mail.ru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lastRenderedPageBreak/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Карталинский муниципальный район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бюджетное учреждение "Многофункциональный центр" Карталинского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457351, Челябинская область, город Карталы,</w:t>
            </w:r>
          </w:p>
          <w:p w:rsidR="007153CA" w:rsidRDefault="007153CA">
            <w:pPr>
              <w:pStyle w:val="aff7"/>
              <w:jc w:val="center"/>
            </w:pPr>
            <w:r>
              <w:t>улица Калмыкова, дом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(8-351-33) 2-24-24</w:t>
            </w:r>
          </w:p>
          <w:p w:rsidR="007153CA" w:rsidRDefault="007153CA">
            <w:pPr>
              <w:pStyle w:val="aff7"/>
              <w:jc w:val="center"/>
            </w:pPr>
            <w:r>
              <w:t>mfc-kartal@yandex.ru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Копейский 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бюджетное учреждение Копейского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456618, Челябинская область,</w:t>
            </w:r>
          </w:p>
          <w:p w:rsidR="007153CA" w:rsidRDefault="007153CA">
            <w:pPr>
              <w:pStyle w:val="aff7"/>
              <w:jc w:val="center"/>
            </w:pPr>
            <w:r>
              <w:t>город Копейск,</w:t>
            </w:r>
          </w:p>
          <w:p w:rsidR="007153CA" w:rsidRDefault="007153CA">
            <w:pPr>
              <w:pStyle w:val="aff7"/>
              <w:jc w:val="center"/>
            </w:pPr>
            <w:r>
              <w:t>улица Борьбы, дом 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(8-35139) 4-05-65</w:t>
            </w:r>
          </w:p>
          <w:p w:rsidR="007153CA" w:rsidRDefault="007153CA">
            <w:pPr>
              <w:pStyle w:val="aff7"/>
              <w:jc w:val="center"/>
            </w:pPr>
            <w:r>
              <w:t>mfc@kopeysk-okrug.ru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Коркинский</w:t>
            </w:r>
          </w:p>
          <w:p w:rsidR="007153CA" w:rsidRDefault="007153CA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бюджетное учреждение "Коркинский многофункциональный центр предоставления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456550, Челябинская область,</w:t>
            </w:r>
          </w:p>
          <w:p w:rsidR="007153CA" w:rsidRDefault="007153CA">
            <w:pPr>
              <w:pStyle w:val="aff7"/>
              <w:jc w:val="center"/>
            </w:pPr>
            <w:r>
              <w:t>город Коркино, улица 30 лет ВЛКСМ,</w:t>
            </w:r>
          </w:p>
          <w:p w:rsidR="007153CA" w:rsidRDefault="007153CA">
            <w:pPr>
              <w:pStyle w:val="aff7"/>
              <w:jc w:val="center"/>
            </w:pPr>
            <w:r>
              <w:t>дом 27а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(8-35152) 4-65-49</w:t>
            </w:r>
          </w:p>
          <w:p w:rsidR="007153CA" w:rsidRDefault="007153CA">
            <w:pPr>
              <w:pStyle w:val="aff7"/>
              <w:jc w:val="center"/>
            </w:pPr>
            <w:r>
              <w:t>(8-35152) 4-65-50 mfc@chel.surnet.ru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Кыштымский 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456870, Челябинская область,</w:t>
            </w:r>
          </w:p>
          <w:p w:rsidR="007153CA" w:rsidRDefault="007153CA">
            <w:pPr>
              <w:pStyle w:val="aff7"/>
              <w:jc w:val="center"/>
            </w:pPr>
            <w:r>
              <w:t>город Кыштым, улица Фрунзе,</w:t>
            </w:r>
          </w:p>
          <w:p w:rsidR="007153CA" w:rsidRDefault="007153CA">
            <w:pPr>
              <w:pStyle w:val="aff7"/>
              <w:jc w:val="center"/>
            </w:pPr>
            <w:r>
              <w:t>дом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(8-35151) 4-59-02</w:t>
            </w:r>
          </w:p>
          <w:p w:rsidR="007153CA" w:rsidRDefault="007153CA">
            <w:pPr>
              <w:pStyle w:val="aff7"/>
              <w:jc w:val="center"/>
            </w:pPr>
            <w:r>
              <w:t>(8-35151) 4-45-54</w:t>
            </w:r>
          </w:p>
          <w:p w:rsidR="007153CA" w:rsidRDefault="007153CA">
            <w:pPr>
              <w:pStyle w:val="aff7"/>
              <w:jc w:val="center"/>
            </w:pPr>
            <w:r>
              <w:t>mfc.kyshtym@mail.ru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Магнитогорский 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455044, Челябинская область, город Магнитогорск, проспект Карла Маркса, дом 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(8-351-9) 28-81-03</w:t>
            </w:r>
          </w:p>
          <w:p w:rsidR="007153CA" w:rsidRDefault="007153CA">
            <w:pPr>
              <w:pStyle w:val="aff7"/>
              <w:jc w:val="center"/>
            </w:pPr>
            <w:r>
              <w:t>(8-351-9) 58-02-24</w:t>
            </w:r>
          </w:p>
          <w:p w:rsidR="007153CA" w:rsidRDefault="007153CA">
            <w:pPr>
              <w:pStyle w:val="aff7"/>
              <w:jc w:val="center"/>
            </w:pPr>
            <w:r>
              <w:t>mfc@magmfc.ru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Миасский 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456300, Челябинская область, город Миасс, улица Лихачева, дом 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(8-351-3) 57-01-44</w:t>
            </w:r>
          </w:p>
          <w:p w:rsidR="007153CA" w:rsidRDefault="007153CA">
            <w:pPr>
              <w:pStyle w:val="aff7"/>
              <w:jc w:val="center"/>
            </w:pPr>
            <w:r>
              <w:t>miass.mfc@mail.ru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Озерский 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 xml:space="preserve">Муниципальное бюджетное учреждение Озерского городского округа </w:t>
            </w:r>
            <w:r>
              <w:lastRenderedPageBreak/>
              <w:t>"Многофункциональный центр предоставления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lastRenderedPageBreak/>
              <w:t xml:space="preserve">456780, Челябинская область, город Озерск, </w:t>
            </w:r>
            <w:r>
              <w:lastRenderedPageBreak/>
              <w:t>проспект Ленина, дом 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lastRenderedPageBreak/>
              <w:t>(8-351-30) 2-16-66</w:t>
            </w:r>
          </w:p>
          <w:p w:rsidR="007153CA" w:rsidRDefault="007153CA">
            <w:pPr>
              <w:pStyle w:val="aff7"/>
              <w:jc w:val="center"/>
            </w:pPr>
            <w:r>
              <w:t>1okno@mfcozersk.ru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lastRenderedPageBreak/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Пластовский муниципальный район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Пластовского муниципального района"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457020, Челябинская область, город Пласт, улица Строителей,</w:t>
            </w:r>
          </w:p>
          <w:p w:rsidR="007153CA" w:rsidRDefault="007153CA">
            <w:pPr>
              <w:pStyle w:val="aff7"/>
              <w:jc w:val="center"/>
            </w:pPr>
            <w:r>
              <w:t>дом 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(8-351-60) 2-23-13 mfc-plastrayon@yandex.ru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Саткинский</w:t>
            </w:r>
          </w:p>
          <w:p w:rsidR="007153CA" w:rsidRDefault="007153CA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оказанию государственных и муниципальных услуг" Саткинского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456910, Челябинская область,</w:t>
            </w:r>
          </w:p>
          <w:p w:rsidR="007153CA" w:rsidRDefault="007153CA">
            <w:pPr>
              <w:pStyle w:val="aff7"/>
              <w:jc w:val="center"/>
            </w:pPr>
            <w:r>
              <w:t>город Сатка, улица Металлургов,</w:t>
            </w:r>
          </w:p>
          <w:p w:rsidR="007153CA" w:rsidRDefault="007153CA">
            <w:pPr>
              <w:pStyle w:val="aff7"/>
              <w:jc w:val="center"/>
            </w:pPr>
            <w:r>
              <w:t>дом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(8-351-61) 4-08-05</w:t>
            </w:r>
          </w:p>
          <w:p w:rsidR="007153CA" w:rsidRDefault="007153CA">
            <w:pPr>
              <w:pStyle w:val="aff7"/>
              <w:jc w:val="center"/>
            </w:pPr>
            <w:r>
              <w:t>(8-351-61) 4-09-09</w:t>
            </w:r>
          </w:p>
          <w:p w:rsidR="007153CA" w:rsidRDefault="007153CA">
            <w:pPr>
              <w:pStyle w:val="aff7"/>
              <w:jc w:val="center"/>
            </w:pPr>
            <w:r>
              <w:t>mfc_satka@mail.ru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Снежинский 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Автономное муниципальное учреждение</w:t>
            </w:r>
          </w:p>
          <w:p w:rsidR="007153CA" w:rsidRDefault="007153CA">
            <w:pPr>
              <w:pStyle w:val="aff7"/>
              <w:jc w:val="center"/>
            </w:pPr>
            <w:r>
              <w:t>муниципального образования "Город Снежинск"</w:t>
            </w:r>
          </w:p>
          <w:p w:rsidR="007153CA" w:rsidRDefault="007153CA">
            <w:pPr>
              <w:pStyle w:val="aff7"/>
              <w:jc w:val="center"/>
            </w:pPr>
            <w:r>
              <w:t>"Многофункциональный центр предоставления государственных</w:t>
            </w:r>
          </w:p>
          <w:p w:rsidR="007153CA" w:rsidRDefault="007153CA">
            <w:pPr>
              <w:pStyle w:val="aff7"/>
              <w:jc w:val="center"/>
            </w:pPr>
            <w:r>
              <w:t>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456770, Челябинская область, город Снежинск,</w:t>
            </w:r>
          </w:p>
          <w:p w:rsidR="007153CA" w:rsidRDefault="007153CA">
            <w:pPr>
              <w:pStyle w:val="aff7"/>
              <w:jc w:val="center"/>
            </w:pPr>
            <w:r>
              <w:t>улица Свердлова, дом 1, а/я 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(8-351-46) 3-70-35</w:t>
            </w:r>
          </w:p>
          <w:p w:rsidR="007153CA" w:rsidRDefault="007153CA">
            <w:pPr>
              <w:pStyle w:val="aff7"/>
              <w:jc w:val="center"/>
            </w:pPr>
            <w:r>
              <w:t>(8-351-46) 3-26-21</w:t>
            </w:r>
          </w:p>
          <w:p w:rsidR="007153CA" w:rsidRDefault="007153CA">
            <w:pPr>
              <w:pStyle w:val="aff7"/>
              <w:jc w:val="center"/>
            </w:pPr>
            <w:r>
              <w:t>mfc@snzadm.ru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Трехгорный 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456080, Челябинская область, город Трехгорный,</w:t>
            </w:r>
          </w:p>
          <w:p w:rsidR="007153CA" w:rsidRDefault="007153CA">
            <w:pPr>
              <w:pStyle w:val="aff7"/>
              <w:jc w:val="center"/>
            </w:pPr>
            <w:r>
              <w:t>улица Карла Маркса, дом 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(8-351-91) 6-27-07</w:t>
            </w:r>
          </w:p>
          <w:p w:rsidR="007153CA" w:rsidRDefault="007153CA">
            <w:pPr>
              <w:pStyle w:val="aff7"/>
              <w:jc w:val="center"/>
            </w:pPr>
            <w:r>
              <w:t>(8-351-91) 6-27-17</w:t>
            </w:r>
          </w:p>
          <w:p w:rsidR="007153CA" w:rsidRDefault="007153CA">
            <w:pPr>
              <w:pStyle w:val="aff7"/>
              <w:jc w:val="center"/>
            </w:pPr>
            <w:r>
              <w:t>mfc_trg@trktvs.ru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Троицкий</w:t>
            </w:r>
          </w:p>
          <w:p w:rsidR="007153CA" w:rsidRDefault="007153CA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автономное учреждение</w:t>
            </w:r>
          </w:p>
          <w:p w:rsidR="007153CA" w:rsidRDefault="007153CA">
            <w:pPr>
              <w:pStyle w:val="aff7"/>
              <w:jc w:val="center"/>
            </w:pPr>
            <w:r>
              <w:t>"Многофункциональный центр города Троицка"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457100, Челябинская область,</w:t>
            </w:r>
          </w:p>
          <w:p w:rsidR="007153CA" w:rsidRDefault="007153CA">
            <w:pPr>
              <w:pStyle w:val="aff7"/>
              <w:jc w:val="center"/>
            </w:pPr>
            <w:r>
              <w:t>город Троицк, улица имени</w:t>
            </w:r>
          </w:p>
          <w:p w:rsidR="007153CA" w:rsidRDefault="007153CA">
            <w:pPr>
              <w:pStyle w:val="aff7"/>
              <w:jc w:val="center"/>
            </w:pPr>
            <w:r>
              <w:t>В.И. Ленина,</w:t>
            </w:r>
          </w:p>
          <w:p w:rsidR="007153CA" w:rsidRDefault="007153CA">
            <w:pPr>
              <w:pStyle w:val="aff7"/>
              <w:jc w:val="center"/>
            </w:pPr>
            <w:r>
              <w:t>дом 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(8-35163) 2-38-51</w:t>
            </w:r>
          </w:p>
          <w:p w:rsidR="007153CA" w:rsidRDefault="007153CA">
            <w:pPr>
              <w:pStyle w:val="aff7"/>
              <w:jc w:val="center"/>
            </w:pPr>
            <w:r>
              <w:t>mfctroick@mail.ru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Увельский</w:t>
            </w:r>
          </w:p>
          <w:p w:rsidR="007153CA" w:rsidRDefault="007153CA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 xml:space="preserve">Муниципальное автономное учреждение Увельского муниципального района "Многофункциональный центр предоставления </w:t>
            </w:r>
            <w:r>
              <w:lastRenderedPageBreak/>
              <w:t>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lastRenderedPageBreak/>
              <w:t>457000, Челябинская область,</w:t>
            </w:r>
          </w:p>
          <w:p w:rsidR="007153CA" w:rsidRDefault="007153CA">
            <w:pPr>
              <w:pStyle w:val="aff7"/>
              <w:jc w:val="center"/>
            </w:pPr>
            <w:r>
              <w:t>Увельский район,</w:t>
            </w:r>
          </w:p>
          <w:p w:rsidR="007153CA" w:rsidRDefault="007153CA">
            <w:pPr>
              <w:pStyle w:val="aff7"/>
              <w:jc w:val="center"/>
            </w:pPr>
            <w:r>
              <w:t xml:space="preserve">посёлок </w:t>
            </w:r>
            <w:r>
              <w:lastRenderedPageBreak/>
              <w:t>Увельский,</w:t>
            </w:r>
          </w:p>
          <w:p w:rsidR="007153CA" w:rsidRDefault="007153CA">
            <w:pPr>
              <w:pStyle w:val="aff7"/>
              <w:jc w:val="center"/>
            </w:pPr>
            <w:r>
              <w:t>улица Кирова,</w:t>
            </w:r>
          </w:p>
          <w:p w:rsidR="007153CA" w:rsidRDefault="007153CA">
            <w:pPr>
              <w:pStyle w:val="aff7"/>
              <w:jc w:val="center"/>
            </w:pPr>
            <w:r>
              <w:t>дом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lastRenderedPageBreak/>
              <w:t>(8-35166) 3-17-08</w:t>
            </w:r>
          </w:p>
          <w:p w:rsidR="007153CA" w:rsidRDefault="007153CA">
            <w:pPr>
              <w:pStyle w:val="aff7"/>
              <w:jc w:val="center"/>
            </w:pPr>
            <w:r>
              <w:t>mfc_uvelka@mail.ru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lastRenderedPageBreak/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Усть-Катавский 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456043, Челябинская область,</w:t>
            </w:r>
          </w:p>
          <w:p w:rsidR="007153CA" w:rsidRDefault="007153CA">
            <w:pPr>
              <w:pStyle w:val="aff7"/>
              <w:jc w:val="center"/>
            </w:pPr>
            <w:r>
              <w:t>город Усть-Катав, улица Заводская, дом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(8-35167) 2-57-88</w:t>
            </w:r>
          </w:p>
          <w:p w:rsidR="007153CA" w:rsidRDefault="007153CA">
            <w:pPr>
              <w:pStyle w:val="aff7"/>
              <w:jc w:val="center"/>
            </w:pPr>
            <w:r>
              <w:t>(8-35167) 2-57-82</w:t>
            </w:r>
          </w:p>
          <w:p w:rsidR="007153CA" w:rsidRDefault="007153CA">
            <w:pPr>
              <w:pStyle w:val="aff7"/>
              <w:jc w:val="center"/>
            </w:pPr>
            <w:r>
              <w:t>uk-mfc@yandex.ru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Чебаркульского муниципального района"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456440,</w:t>
            </w:r>
          </w:p>
          <w:p w:rsidR="007153CA" w:rsidRDefault="007153CA">
            <w:pPr>
              <w:pStyle w:val="aff7"/>
              <w:jc w:val="center"/>
            </w:pPr>
            <w:r>
              <w:t>Челябинская область,</w:t>
            </w:r>
          </w:p>
          <w:p w:rsidR="007153CA" w:rsidRDefault="007153CA">
            <w:pPr>
              <w:pStyle w:val="aff7"/>
              <w:jc w:val="center"/>
            </w:pPr>
            <w:r>
              <w:t>город Чебаркуль,</w:t>
            </w:r>
          </w:p>
          <w:p w:rsidR="007153CA" w:rsidRDefault="007153CA">
            <w:pPr>
              <w:pStyle w:val="aff7"/>
              <w:jc w:val="center"/>
            </w:pPr>
            <w:r>
              <w:t>улица Ленина,</w:t>
            </w:r>
          </w:p>
          <w:p w:rsidR="007153CA" w:rsidRDefault="007153CA">
            <w:pPr>
              <w:pStyle w:val="aff7"/>
              <w:jc w:val="center"/>
            </w:pPr>
            <w:r>
              <w:t>дом 33а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(8-35168) 2-52-24</w:t>
            </w:r>
          </w:p>
          <w:p w:rsidR="007153CA" w:rsidRDefault="007153CA">
            <w:pPr>
              <w:pStyle w:val="aff7"/>
              <w:jc w:val="center"/>
            </w:pPr>
            <w:r>
              <w:t>mfc@ch-adm.ru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Челябинский 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454091, Челябинская область, город Челябинск,</w:t>
            </w:r>
          </w:p>
          <w:p w:rsidR="007153CA" w:rsidRDefault="007153CA">
            <w:pPr>
              <w:pStyle w:val="aff7"/>
              <w:jc w:val="center"/>
            </w:pPr>
            <w:r>
              <w:t>улица Труда, дом 164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(8-351) 211-08-92</w:t>
            </w:r>
          </w:p>
          <w:p w:rsidR="007153CA" w:rsidRDefault="007153CA">
            <w:pPr>
              <w:pStyle w:val="aff7"/>
              <w:jc w:val="center"/>
            </w:pPr>
            <w:r>
              <w:t>(8-351) 211-55-98</w:t>
            </w:r>
          </w:p>
          <w:p w:rsidR="007153CA" w:rsidRDefault="007153CA">
            <w:pPr>
              <w:pStyle w:val="aff7"/>
              <w:jc w:val="center"/>
            </w:pPr>
            <w:r>
              <w:t>mfc174@gmail.com http://www.mfc74.ru</w:t>
            </w:r>
          </w:p>
        </w:tc>
      </w:tr>
      <w:tr w:rsidR="007153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Южноуральский</w:t>
            </w:r>
          </w:p>
          <w:p w:rsidR="007153CA" w:rsidRDefault="007153CA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457040, Челябинская область,</w:t>
            </w:r>
          </w:p>
          <w:p w:rsidR="007153CA" w:rsidRDefault="007153CA">
            <w:pPr>
              <w:pStyle w:val="aff7"/>
              <w:jc w:val="center"/>
            </w:pPr>
            <w:r>
              <w:t>город Южноуральск, улица Спортивная,</w:t>
            </w:r>
          </w:p>
          <w:p w:rsidR="007153CA" w:rsidRDefault="007153CA">
            <w:pPr>
              <w:pStyle w:val="aff7"/>
              <w:jc w:val="center"/>
            </w:pPr>
            <w:r>
              <w:t>дом 34А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CA" w:rsidRDefault="007153CA">
            <w:pPr>
              <w:pStyle w:val="aff7"/>
              <w:jc w:val="center"/>
            </w:pPr>
            <w:r>
              <w:t>(8-35134) 4-00-82</w:t>
            </w:r>
          </w:p>
          <w:p w:rsidR="007153CA" w:rsidRDefault="007153CA">
            <w:pPr>
              <w:pStyle w:val="aff7"/>
              <w:jc w:val="center"/>
            </w:pPr>
            <w:r>
              <w:t>(8-35134) 4-00-68</w:t>
            </w:r>
          </w:p>
          <w:p w:rsidR="007153CA" w:rsidRDefault="007153CA">
            <w:pPr>
              <w:pStyle w:val="aff7"/>
              <w:jc w:val="center"/>
            </w:pPr>
            <w:r>
              <w:t>ymfts@mail.ru</w:t>
            </w:r>
          </w:p>
        </w:tc>
      </w:tr>
    </w:tbl>
    <w:p w:rsidR="007153CA" w:rsidRDefault="007153CA"/>
    <w:sectPr w:rsidR="007153C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54D"/>
    <w:rsid w:val="0066354D"/>
    <w:rsid w:val="007153CA"/>
    <w:rsid w:val="00756C95"/>
    <w:rsid w:val="008E0776"/>
    <w:rsid w:val="00A27EBB"/>
    <w:rsid w:val="00D7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759661.0" TargetMode="External"/><Relationship Id="rId18" Type="http://schemas.openxmlformats.org/officeDocument/2006/relationships/hyperlink" Target="garantF1://19720672.1063" TargetMode="External"/><Relationship Id="rId26" Type="http://schemas.openxmlformats.org/officeDocument/2006/relationships/hyperlink" Target="garantF1://8759661.2" TargetMode="External"/><Relationship Id="rId39" Type="http://schemas.openxmlformats.org/officeDocument/2006/relationships/hyperlink" Target="garantF1://12038291.800" TargetMode="External"/><Relationship Id="rId21" Type="http://schemas.openxmlformats.org/officeDocument/2006/relationships/hyperlink" Target="garantF1://8759661.1105" TargetMode="External"/><Relationship Id="rId34" Type="http://schemas.openxmlformats.org/officeDocument/2006/relationships/hyperlink" Target="garantF1://12087691.0" TargetMode="External"/><Relationship Id="rId42" Type="http://schemas.openxmlformats.org/officeDocument/2006/relationships/hyperlink" Target="garantF1://12077515.2100" TargetMode="External"/><Relationship Id="rId47" Type="http://schemas.openxmlformats.org/officeDocument/2006/relationships/hyperlink" Target="garantF1://19720672.21" TargetMode="External"/><Relationship Id="rId50" Type="http://schemas.openxmlformats.org/officeDocument/2006/relationships/image" Target="media/image2.png"/><Relationship Id="rId55" Type="http://schemas.openxmlformats.org/officeDocument/2006/relationships/theme" Target="theme/theme1.xml"/><Relationship Id="rId7" Type="http://schemas.openxmlformats.org/officeDocument/2006/relationships/hyperlink" Target="garantF1://8759661.1" TargetMode="External"/><Relationship Id="rId12" Type="http://schemas.openxmlformats.org/officeDocument/2006/relationships/hyperlink" Target="garantF1://8712898.0" TargetMode="External"/><Relationship Id="rId17" Type="http://schemas.openxmlformats.org/officeDocument/2006/relationships/hyperlink" Target="garantF1://8694048.0" TargetMode="External"/><Relationship Id="rId25" Type="http://schemas.openxmlformats.org/officeDocument/2006/relationships/hyperlink" Target="garantF1://8759661.1" TargetMode="External"/><Relationship Id="rId33" Type="http://schemas.openxmlformats.org/officeDocument/2006/relationships/hyperlink" Target="garantF1://19713848.1076" TargetMode="External"/><Relationship Id="rId38" Type="http://schemas.openxmlformats.org/officeDocument/2006/relationships/hyperlink" Target="garantF1://19720672.1080" TargetMode="External"/><Relationship Id="rId46" Type="http://schemas.openxmlformats.org/officeDocument/2006/relationships/hyperlink" Target="garantF1://57403798.102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601890.0" TargetMode="External"/><Relationship Id="rId20" Type="http://schemas.openxmlformats.org/officeDocument/2006/relationships/hyperlink" Target="garantF1://8759661.1104" TargetMode="External"/><Relationship Id="rId29" Type="http://schemas.openxmlformats.org/officeDocument/2006/relationships/hyperlink" Target="garantF1://12091208.4000" TargetMode="External"/><Relationship Id="rId41" Type="http://schemas.openxmlformats.org/officeDocument/2006/relationships/hyperlink" Target="garantF1://12077515.165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9720672.1055" TargetMode="External"/><Relationship Id="rId11" Type="http://schemas.openxmlformats.org/officeDocument/2006/relationships/hyperlink" Target="garantF1://12038291.800" TargetMode="External"/><Relationship Id="rId24" Type="http://schemas.openxmlformats.org/officeDocument/2006/relationships/hyperlink" Target="garantF1://12077515.91" TargetMode="External"/><Relationship Id="rId32" Type="http://schemas.openxmlformats.org/officeDocument/2006/relationships/hyperlink" Target="garantF1://19713848.1083" TargetMode="External"/><Relationship Id="rId37" Type="http://schemas.openxmlformats.org/officeDocument/2006/relationships/hyperlink" Target="garantF1://19713848.1079" TargetMode="External"/><Relationship Id="rId40" Type="http://schemas.openxmlformats.org/officeDocument/2006/relationships/hyperlink" Target="garantF1://3000000.0" TargetMode="External"/><Relationship Id="rId45" Type="http://schemas.openxmlformats.org/officeDocument/2006/relationships/hyperlink" Target="garantF1://19720672.1092" TargetMode="External"/><Relationship Id="rId53" Type="http://schemas.openxmlformats.org/officeDocument/2006/relationships/hyperlink" Target="garantF1://19720672.27" TargetMode="External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19656716.0" TargetMode="External"/><Relationship Id="rId23" Type="http://schemas.openxmlformats.org/officeDocument/2006/relationships/hyperlink" Target="garantF1://12077515.706" TargetMode="External"/><Relationship Id="rId28" Type="http://schemas.openxmlformats.org/officeDocument/2006/relationships/hyperlink" Target="garantF1://19720672.1072" TargetMode="External"/><Relationship Id="rId36" Type="http://schemas.openxmlformats.org/officeDocument/2006/relationships/hyperlink" Target="garantF1://12077515.702" TargetMode="External"/><Relationship Id="rId49" Type="http://schemas.openxmlformats.org/officeDocument/2006/relationships/image" Target="media/image1.png"/><Relationship Id="rId10" Type="http://schemas.openxmlformats.org/officeDocument/2006/relationships/hyperlink" Target="garantF1://10003000.40" TargetMode="External"/><Relationship Id="rId19" Type="http://schemas.openxmlformats.org/officeDocument/2006/relationships/hyperlink" Target="garantF1://8681906.0" TargetMode="External"/><Relationship Id="rId31" Type="http://schemas.openxmlformats.org/officeDocument/2006/relationships/hyperlink" Target="garantF1://70050446.0" TargetMode="External"/><Relationship Id="rId44" Type="http://schemas.openxmlformats.org/officeDocument/2006/relationships/hyperlink" Target="garantF1://8695444.0" TargetMode="External"/><Relationship Id="rId52" Type="http://schemas.openxmlformats.org/officeDocument/2006/relationships/hyperlink" Target="garantF1://19720672.26" TargetMode="Externa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garantF1://19720672.1059" TargetMode="External"/><Relationship Id="rId14" Type="http://schemas.openxmlformats.org/officeDocument/2006/relationships/hyperlink" Target="garantF1://19720672.2105" TargetMode="External"/><Relationship Id="rId22" Type="http://schemas.openxmlformats.org/officeDocument/2006/relationships/hyperlink" Target="garantF1://8759661.1106" TargetMode="External"/><Relationship Id="rId27" Type="http://schemas.openxmlformats.org/officeDocument/2006/relationships/hyperlink" Target="garantF1://8759661.115" TargetMode="External"/><Relationship Id="rId30" Type="http://schemas.openxmlformats.org/officeDocument/2006/relationships/hyperlink" Target="garantF1://12091208.0" TargetMode="External"/><Relationship Id="rId35" Type="http://schemas.openxmlformats.org/officeDocument/2006/relationships/hyperlink" Target="garantF1://19720672.1078" TargetMode="External"/><Relationship Id="rId43" Type="http://schemas.openxmlformats.org/officeDocument/2006/relationships/hyperlink" Target="garantF1://19720672.2352" TargetMode="External"/><Relationship Id="rId48" Type="http://schemas.openxmlformats.org/officeDocument/2006/relationships/hyperlink" Target="garantF1://19713848.22" TargetMode="External"/><Relationship Id="rId8" Type="http://schemas.openxmlformats.org/officeDocument/2006/relationships/hyperlink" Target="garantF1://10064072.185" TargetMode="External"/><Relationship Id="rId51" Type="http://schemas.openxmlformats.org/officeDocument/2006/relationships/hyperlink" Target="garantF1://19720672.2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10689</Words>
  <Characters>60928</Characters>
  <Application>Microsoft Office Word</Application>
  <DocSecurity>0</DocSecurity>
  <Lines>507</Lines>
  <Paragraphs>142</Paragraphs>
  <ScaleCrop>false</ScaleCrop>
  <Company>НПП "Гарант-Сервис"</Company>
  <LinksUpToDate>false</LinksUpToDate>
  <CharactersWithSpaces>71475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2017-01-19T09:27:00Z</dcterms:created>
  <dcterms:modified xsi:type="dcterms:W3CDTF">2017-01-19T09:27:00Z</dcterms:modified>
</cp:coreProperties>
</file>