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81" w:rsidRPr="00EF3646" w:rsidRDefault="009D60C3" w:rsidP="00DE6181">
      <w:pPr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в целях проведения экспертизы </w:t>
      </w:r>
      <w:r w:rsidR="00DE6181" w:rsidRPr="00EF3646">
        <w:rPr>
          <w:rFonts w:ascii="Times New Roman" w:hAnsi="Times New Roman" w:cs="Times New Roman"/>
          <w:sz w:val="28"/>
          <w:szCs w:val="28"/>
        </w:rPr>
        <w:t>постановления Еткульского муниципального района от</w:t>
      </w:r>
      <w:r w:rsidR="00DE6181">
        <w:rPr>
          <w:rFonts w:ascii="Times New Roman" w:hAnsi="Times New Roman" w:cs="Times New Roman"/>
          <w:sz w:val="28"/>
          <w:szCs w:val="28"/>
        </w:rPr>
        <w:t xml:space="preserve"> 13</w:t>
      </w:r>
      <w:r w:rsidR="00DE6181" w:rsidRPr="00EF3646">
        <w:rPr>
          <w:rFonts w:ascii="Times New Roman" w:hAnsi="Times New Roman" w:cs="Times New Roman"/>
          <w:sz w:val="28"/>
          <w:szCs w:val="28"/>
        </w:rPr>
        <w:t>.0</w:t>
      </w:r>
      <w:r w:rsidR="00DE6181">
        <w:rPr>
          <w:rFonts w:ascii="Times New Roman" w:hAnsi="Times New Roman" w:cs="Times New Roman"/>
          <w:sz w:val="28"/>
          <w:szCs w:val="28"/>
        </w:rPr>
        <w:t>6</w:t>
      </w:r>
      <w:r w:rsidR="00DE6181" w:rsidRPr="00EF3646">
        <w:rPr>
          <w:rFonts w:ascii="Times New Roman" w:hAnsi="Times New Roman" w:cs="Times New Roman"/>
          <w:sz w:val="28"/>
          <w:szCs w:val="28"/>
        </w:rPr>
        <w:t>.201</w:t>
      </w:r>
      <w:r w:rsidR="00DE6181">
        <w:rPr>
          <w:rFonts w:ascii="Times New Roman" w:hAnsi="Times New Roman" w:cs="Times New Roman"/>
          <w:sz w:val="28"/>
          <w:szCs w:val="28"/>
        </w:rPr>
        <w:t>3</w:t>
      </w:r>
      <w:r w:rsidR="00DE6181" w:rsidRPr="00EF3646">
        <w:rPr>
          <w:rFonts w:ascii="Times New Roman" w:hAnsi="Times New Roman" w:cs="Times New Roman"/>
          <w:sz w:val="28"/>
          <w:szCs w:val="28"/>
        </w:rPr>
        <w:t>г № 3</w:t>
      </w:r>
      <w:r w:rsidR="00DE6181">
        <w:rPr>
          <w:rFonts w:ascii="Times New Roman" w:hAnsi="Times New Roman" w:cs="Times New Roman"/>
          <w:sz w:val="28"/>
          <w:szCs w:val="28"/>
        </w:rPr>
        <w:t>72</w:t>
      </w:r>
      <w:r w:rsidR="00DE6181" w:rsidRPr="00EF3646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регламент, утвержденный постановлением администрации Еткульского муниципального района от 01.07.2011г № 459</w:t>
      </w:r>
      <w:r w:rsidR="00DE6181">
        <w:rPr>
          <w:rFonts w:ascii="Times New Roman" w:hAnsi="Times New Roman" w:cs="Times New Roman"/>
          <w:sz w:val="28"/>
          <w:szCs w:val="28"/>
        </w:rPr>
        <w:t>»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DE6181" w:rsidRPr="00EF3646" w:rsidRDefault="009D60C3" w:rsidP="00DE6181">
      <w:pPr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  <w:u w:val="single"/>
        </w:rPr>
        <w:t>Муниципальный нормативный правовой акт (далее - МНПА):</w:t>
      </w:r>
      <w:r w:rsidR="003D7707">
        <w:rPr>
          <w:rFonts w:ascii="Times New Roman" w:hAnsi="Times New Roman" w:cs="Times New Roman"/>
          <w:sz w:val="28"/>
          <w:szCs w:val="28"/>
        </w:rPr>
        <w:t xml:space="preserve"> </w:t>
      </w:r>
      <w:r w:rsidR="00DE6181">
        <w:rPr>
          <w:rFonts w:ascii="Times New Roman" w:hAnsi="Times New Roman" w:cs="Times New Roman"/>
          <w:sz w:val="28"/>
          <w:szCs w:val="28"/>
        </w:rPr>
        <w:t>постановление</w:t>
      </w:r>
      <w:r w:rsidR="00DE6181" w:rsidRPr="00EF3646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 от</w:t>
      </w:r>
      <w:r w:rsidR="00DE6181">
        <w:rPr>
          <w:rFonts w:ascii="Times New Roman" w:hAnsi="Times New Roman" w:cs="Times New Roman"/>
          <w:sz w:val="28"/>
          <w:szCs w:val="28"/>
        </w:rPr>
        <w:t xml:space="preserve"> 13</w:t>
      </w:r>
      <w:r w:rsidR="00DE6181" w:rsidRPr="00EF3646">
        <w:rPr>
          <w:rFonts w:ascii="Times New Roman" w:hAnsi="Times New Roman" w:cs="Times New Roman"/>
          <w:sz w:val="28"/>
          <w:szCs w:val="28"/>
        </w:rPr>
        <w:t>.0</w:t>
      </w:r>
      <w:r w:rsidR="00DE6181">
        <w:rPr>
          <w:rFonts w:ascii="Times New Roman" w:hAnsi="Times New Roman" w:cs="Times New Roman"/>
          <w:sz w:val="28"/>
          <w:szCs w:val="28"/>
        </w:rPr>
        <w:t>6</w:t>
      </w:r>
      <w:r w:rsidR="00DE6181" w:rsidRPr="00EF3646">
        <w:rPr>
          <w:rFonts w:ascii="Times New Roman" w:hAnsi="Times New Roman" w:cs="Times New Roman"/>
          <w:sz w:val="28"/>
          <w:szCs w:val="28"/>
        </w:rPr>
        <w:t>.201</w:t>
      </w:r>
      <w:r w:rsidR="00DE6181">
        <w:rPr>
          <w:rFonts w:ascii="Times New Roman" w:hAnsi="Times New Roman" w:cs="Times New Roman"/>
          <w:sz w:val="28"/>
          <w:szCs w:val="28"/>
        </w:rPr>
        <w:t>3</w:t>
      </w:r>
      <w:r w:rsidR="00DE6181" w:rsidRPr="00EF3646">
        <w:rPr>
          <w:rFonts w:ascii="Times New Roman" w:hAnsi="Times New Roman" w:cs="Times New Roman"/>
          <w:sz w:val="28"/>
          <w:szCs w:val="28"/>
        </w:rPr>
        <w:t>г № 3</w:t>
      </w:r>
      <w:r w:rsidR="00DE6181">
        <w:rPr>
          <w:rFonts w:ascii="Times New Roman" w:hAnsi="Times New Roman" w:cs="Times New Roman"/>
          <w:sz w:val="28"/>
          <w:szCs w:val="28"/>
        </w:rPr>
        <w:t>72</w:t>
      </w:r>
      <w:r w:rsidR="00DE6181" w:rsidRPr="00EF3646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регламент, утвержденный постановлением администрации Еткульского муниципального района от 01.07.2011г № 459</w:t>
      </w:r>
      <w:r w:rsidR="00DE6181">
        <w:rPr>
          <w:rFonts w:ascii="Times New Roman" w:hAnsi="Times New Roman" w:cs="Times New Roman"/>
          <w:sz w:val="28"/>
          <w:szCs w:val="28"/>
        </w:rPr>
        <w:t>»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DE6181">
        <w:rPr>
          <w:rFonts w:ascii="Times New Roman" w:hAnsi="Times New Roman" w:cs="Times New Roman"/>
          <w:sz w:val="28"/>
          <w:szCs w:val="28"/>
        </w:rPr>
        <w:t>08</w:t>
      </w:r>
      <w:r w:rsidRPr="009D60C3">
        <w:rPr>
          <w:rFonts w:ascii="Times New Roman" w:hAnsi="Times New Roman" w:cs="Times New Roman"/>
          <w:sz w:val="28"/>
          <w:szCs w:val="28"/>
        </w:rPr>
        <w:t>.1</w:t>
      </w:r>
      <w:r w:rsidR="00DE6181">
        <w:rPr>
          <w:rFonts w:ascii="Times New Roman" w:hAnsi="Times New Roman" w:cs="Times New Roman"/>
          <w:sz w:val="28"/>
          <w:szCs w:val="28"/>
        </w:rPr>
        <w:t>2</w:t>
      </w:r>
      <w:r w:rsidRPr="009D60C3">
        <w:rPr>
          <w:rFonts w:ascii="Times New Roman" w:hAnsi="Times New Roman" w:cs="Times New Roman"/>
          <w:sz w:val="28"/>
          <w:szCs w:val="28"/>
        </w:rPr>
        <w:t xml:space="preserve">.2016 г.- </w:t>
      </w:r>
      <w:r w:rsidR="00DE6181">
        <w:rPr>
          <w:rFonts w:ascii="Times New Roman" w:hAnsi="Times New Roman" w:cs="Times New Roman"/>
          <w:sz w:val="28"/>
          <w:szCs w:val="28"/>
        </w:rPr>
        <w:t>23</w:t>
      </w:r>
      <w:r w:rsidRPr="009D60C3">
        <w:rPr>
          <w:rFonts w:ascii="Times New Roman" w:hAnsi="Times New Roman" w:cs="Times New Roman"/>
          <w:sz w:val="28"/>
          <w:szCs w:val="28"/>
        </w:rPr>
        <w:t>.12.2016 г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r w:rsidR="00DE6181" w:rsidRPr="00DE6181">
        <w:rPr>
          <w:rFonts w:ascii="Times New Roman" w:hAnsi="Times New Roman" w:cs="Times New Roman"/>
          <w:sz w:val="28"/>
          <w:szCs w:val="28"/>
        </w:rPr>
        <w:t>architektura_etk@mail.ru</w:t>
      </w:r>
      <w:r w:rsidRPr="009D60C3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E6181">
        <w:rPr>
          <w:rFonts w:ascii="Times New Roman" w:hAnsi="Times New Roman" w:cs="Times New Roman"/>
          <w:sz w:val="28"/>
          <w:szCs w:val="28"/>
        </w:rPr>
        <w:t>23</w:t>
      </w:r>
      <w:r w:rsidRPr="009D60C3">
        <w:rPr>
          <w:rFonts w:ascii="Times New Roman" w:hAnsi="Times New Roman" w:cs="Times New Roman"/>
          <w:sz w:val="28"/>
          <w:szCs w:val="28"/>
        </w:rPr>
        <w:t>.12.2016 г. Разработчик не будет иметь возможности проанализировать позиции, направленные ему после указанного срока.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Название организации  ________________________________________________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_______________________________________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Ф.И.О. контактного лица  ______________________________________________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___________________________________________________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left="1065"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1. Какие группы участников прямо или косвенно затрагивает МНПА, как изменилось количество участников групп после вступления в силу муниципального нормативного правового акта? Приведите данные (при наличии) о фактическом количестве участников групп и их динамике. 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Ваши предложения о корректировке состава групп участников отношений с соответствующими обоснованиями. 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3. Считаете ли Вы избыточными (недостаточными) права и обязанности органов местного самоуправления при установлении регулирования МНПА?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МНПА.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5. Приведите данные о фактических положительных и (или) отрицательных последствиях, связанных с действием МНПА.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6. Считаете ли Вы обоснованным внедрение государственного регулирования, установленного МНПА?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9D60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Ваши предложения о необходимости отмены или изменения МНПА или его отдельных положений, о внесении изменений в иные МНПА, устанавливающие рассматриваемое государственное регулирование.</w:t>
      </w:r>
    </w:p>
    <w:sectPr w:rsidR="009D60C3" w:rsidRPr="009D60C3" w:rsidSect="006E725D">
      <w:headerReference w:type="even" r:id="rId7"/>
      <w:headerReference w:type="default" r:id="rId8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84A" w:rsidRDefault="0089184A" w:rsidP="005D315B">
      <w:pPr>
        <w:spacing w:after="0" w:line="240" w:lineRule="auto"/>
      </w:pPr>
      <w:r>
        <w:separator/>
      </w:r>
    </w:p>
  </w:endnote>
  <w:endnote w:type="continuationSeparator" w:id="1">
    <w:p w:rsidR="0089184A" w:rsidRDefault="0089184A" w:rsidP="005D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84A" w:rsidRDefault="0089184A" w:rsidP="005D315B">
      <w:pPr>
        <w:spacing w:after="0" w:line="240" w:lineRule="auto"/>
      </w:pPr>
      <w:r>
        <w:separator/>
      </w:r>
    </w:p>
  </w:footnote>
  <w:footnote w:type="continuationSeparator" w:id="1">
    <w:p w:rsidR="0089184A" w:rsidRDefault="0089184A" w:rsidP="005D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13B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8918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6194">
      <w:rPr>
        <w:rStyle w:val="a5"/>
        <w:noProof/>
      </w:rPr>
      <w:t>2</w:t>
    </w:r>
    <w:r>
      <w:rPr>
        <w:rStyle w:val="a5"/>
      </w:rPr>
      <w:fldChar w:fldCharType="end"/>
    </w:r>
  </w:p>
  <w:p w:rsidR="006B2EE1" w:rsidRDefault="008918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1">
    <w:nsid w:val="400D6DFE"/>
    <w:multiLevelType w:val="multilevel"/>
    <w:tmpl w:val="5A42FA64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0C3"/>
    <w:rsid w:val="003D7707"/>
    <w:rsid w:val="004146A8"/>
    <w:rsid w:val="005D315B"/>
    <w:rsid w:val="0089184A"/>
    <w:rsid w:val="009D60C3"/>
    <w:rsid w:val="00C06194"/>
    <w:rsid w:val="00DE6181"/>
    <w:rsid w:val="00EE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Пискунов</dc:creator>
  <cp:keywords/>
  <dc:description/>
  <cp:lastModifiedBy>Владимир Юрьевич Пискунов</cp:lastModifiedBy>
  <cp:revision>7</cp:revision>
  <dcterms:created xsi:type="dcterms:W3CDTF">2016-12-01T10:11:00Z</dcterms:created>
  <dcterms:modified xsi:type="dcterms:W3CDTF">2016-12-02T03:21:00Z</dcterms:modified>
</cp:coreProperties>
</file>