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90" w:rsidRPr="002B4CED" w:rsidRDefault="007B6A90" w:rsidP="00F7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Основой стратегии развития Челябинской области до 2020 года является человек и его возможности. Об этом 26 марта в ходе доклада в Заксобрании заявил временно исполняющий обязанности губернатора Борис Дубровский, отметив, что в программном документе впервые обозначены механизмы достижения цели.</w:t>
      </w:r>
    </w:p>
    <w:p w:rsidR="007B6A90" w:rsidRPr="002B4CED" w:rsidRDefault="007B6A90" w:rsidP="00F7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«Цель стратегии – повышение качества жизни людей в Челябинской области, – отметил Борис Дубровский. – Основой всего является человек, его материальные и духовные потребности. У людей должна быть стабильная работа, заработная плата, возможность купить продукты, товары, приобрести жилье, дать образование детям, качественное здравоохранение и возможности отдыха, путешествий. Важно, чтобы человек чувствовал себя в безопасности, а в старости не считал копейки».</w:t>
      </w:r>
    </w:p>
    <w:p w:rsidR="007B6A90" w:rsidRPr="002B4CED" w:rsidRDefault="007B6A90" w:rsidP="00F7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 по «Стратегии-2020» глава региона разделил на задачи по каждой сфере – экономика, образование, здравоохранение, культура, социальные отношения. Говоря об экономике, Дубровский остановился на позитивном прогнозе развития. По его мнению, почти в два раза увеличится валовый региональный продукт, удастся в 1,7 раза повысить производительность труда. В социальном блоке основным являются инвестиции в человека, раскрытие его потенциала</w:t>
      </w:r>
      <w:r w:rsidR="00F940B7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.О</w:t>
      </w: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сновной механизм реализации – региональные дорожные карты.</w:t>
      </w:r>
    </w:p>
    <w:p w:rsidR="007B6A90" w:rsidRPr="002B4CED" w:rsidRDefault="007B6A90" w:rsidP="00F7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Врио губернатора добавил, что он поручил областному правительству до 1 августа разработать план конкретных мероприятий по реализации «Стратегии-2020». «Надо мыслить </w:t>
      </w: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глобально, а действовать локально, – подчеркнул глава региона. – Для меня эта стратегия является рабочим документом».</w:t>
      </w:r>
    </w:p>
    <w:p w:rsidR="004B2A9B" w:rsidRPr="002B4CED" w:rsidRDefault="004B2A9B" w:rsidP="00F7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Стратегии </w:t>
      </w:r>
      <w:r w:rsidR="00503861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вообще </w:t>
      </w: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являются хорошим инструментом для постановки задач. Именно поэтому я считаю вполне нормальным, что некоторые показатели, которые приводятся в озвученном Борисом Дубровским документе, являются несколько завышенными. Планка поднята очень высоко, и это хорошо.</w:t>
      </w:r>
    </w:p>
    <w:p w:rsidR="004B2A9B" w:rsidRPr="002B4CED" w:rsidRDefault="004B2A9B" w:rsidP="00F7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сути, данная стратегия Дубровского – это его предвыборная программа, своего рода «дорожная карта», комплекс задач, которые он готов решить за свой первый срок. Обнародованная программа проста, понятна и позитивно воспринята электоратом. Кроме того, она служит определенным ориентиром для власти.</w:t>
      </w:r>
    </w:p>
    <w:p w:rsidR="002266DB" w:rsidRPr="002B4CED" w:rsidRDefault="00A25AC1" w:rsidP="00F770EA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2B4CED">
        <w:rPr>
          <w:b/>
          <w:sz w:val="32"/>
          <w:szCs w:val="32"/>
        </w:rPr>
        <w:t>Стратегия 2020 существует в Еткульском районе у</w:t>
      </w:r>
      <w:r w:rsidRPr="002B4CED">
        <w:rPr>
          <w:sz w:val="32"/>
          <w:szCs w:val="32"/>
        </w:rPr>
        <w:t xml:space="preserve">же шесть лет, но в настоящее время назрела объективная потребность в ее доработке, а по некоторым позициям – в коренном изменении. </w:t>
      </w:r>
      <w:r w:rsidR="002266DB" w:rsidRPr="002B4CED">
        <w:rPr>
          <w:sz w:val="32"/>
          <w:szCs w:val="32"/>
        </w:rPr>
        <w:t xml:space="preserve">Одни   задачи Стратегии были выполнены. </w:t>
      </w:r>
      <w:r w:rsidR="00503861" w:rsidRPr="002B4CED">
        <w:rPr>
          <w:sz w:val="32"/>
          <w:szCs w:val="32"/>
        </w:rPr>
        <w:t xml:space="preserve">На </w:t>
      </w:r>
      <w:r w:rsidR="002266DB" w:rsidRPr="002B4CED">
        <w:rPr>
          <w:sz w:val="32"/>
          <w:szCs w:val="32"/>
        </w:rPr>
        <w:t>реализаци</w:t>
      </w:r>
      <w:r w:rsidR="00503861" w:rsidRPr="002B4CED">
        <w:rPr>
          <w:sz w:val="32"/>
          <w:szCs w:val="32"/>
        </w:rPr>
        <w:t>ю</w:t>
      </w:r>
      <w:r w:rsidR="002266DB" w:rsidRPr="002B4CED">
        <w:rPr>
          <w:sz w:val="32"/>
          <w:szCs w:val="32"/>
        </w:rPr>
        <w:t xml:space="preserve"> других повлиял кризис 2008 года. Мы проанализировали </w:t>
      </w:r>
      <w:r w:rsidR="00E453BB" w:rsidRPr="002B4CED">
        <w:rPr>
          <w:sz w:val="32"/>
          <w:szCs w:val="32"/>
        </w:rPr>
        <w:t>сильные и слабые стороны</w:t>
      </w:r>
      <w:r w:rsidR="002266DB" w:rsidRPr="002B4CED">
        <w:rPr>
          <w:sz w:val="32"/>
          <w:szCs w:val="32"/>
        </w:rPr>
        <w:t xml:space="preserve"> нашего района, определили новые </w:t>
      </w:r>
      <w:r w:rsidR="00F770EA" w:rsidRPr="002B4CED">
        <w:rPr>
          <w:sz w:val="32"/>
          <w:szCs w:val="32"/>
        </w:rPr>
        <w:t>направления</w:t>
      </w:r>
      <w:r w:rsidR="002266DB" w:rsidRPr="002B4CED">
        <w:rPr>
          <w:sz w:val="32"/>
          <w:szCs w:val="32"/>
        </w:rPr>
        <w:t xml:space="preserve"> развития и точки роста. Оценили доступные ресурсы и возможные инструменты. Все они были положены в основу предлагаемых изменений.</w:t>
      </w:r>
    </w:p>
    <w:p w:rsidR="00A25AC1" w:rsidRPr="002B4CED" w:rsidRDefault="00A25AC1" w:rsidP="00F770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Именно  скорректированная Стратегия станет основным документом для наших дальнейших действий. </w:t>
      </w:r>
      <w:r w:rsidR="002266DB" w:rsidRPr="002B4CED">
        <w:rPr>
          <w:rFonts w:ascii="Times New Roman" w:hAnsi="Times New Roman" w:cs="Times New Roman"/>
          <w:sz w:val="32"/>
          <w:szCs w:val="32"/>
        </w:rPr>
        <w:t>И</w:t>
      </w:r>
      <w:r w:rsidRPr="002B4CED">
        <w:rPr>
          <w:rFonts w:ascii="Times New Roman" w:hAnsi="Times New Roman" w:cs="Times New Roman"/>
          <w:sz w:val="32"/>
          <w:szCs w:val="32"/>
        </w:rPr>
        <w:t>зменения в</w:t>
      </w:r>
      <w:r w:rsidR="002266DB" w:rsidRPr="002B4CED">
        <w:rPr>
          <w:rFonts w:ascii="Times New Roman" w:hAnsi="Times New Roman" w:cs="Times New Roman"/>
          <w:sz w:val="32"/>
          <w:szCs w:val="32"/>
        </w:rPr>
        <w:t xml:space="preserve"> существующий вариант Стратегии </w:t>
      </w:r>
      <w:r w:rsidRPr="002B4CED">
        <w:rPr>
          <w:rFonts w:ascii="Times New Roman" w:hAnsi="Times New Roman" w:cs="Times New Roman"/>
          <w:sz w:val="32"/>
          <w:szCs w:val="32"/>
        </w:rPr>
        <w:t xml:space="preserve"> будут в</w:t>
      </w:r>
      <w:r w:rsidR="00E453BB" w:rsidRPr="002B4CED">
        <w:rPr>
          <w:rFonts w:ascii="Times New Roman" w:hAnsi="Times New Roman" w:cs="Times New Roman"/>
          <w:sz w:val="32"/>
          <w:szCs w:val="32"/>
        </w:rPr>
        <w:t>ы</w:t>
      </w:r>
      <w:r w:rsidRPr="002B4CED">
        <w:rPr>
          <w:rFonts w:ascii="Times New Roman" w:hAnsi="Times New Roman" w:cs="Times New Roman"/>
          <w:sz w:val="32"/>
          <w:szCs w:val="32"/>
        </w:rPr>
        <w:t xml:space="preserve">несены </w:t>
      </w:r>
      <w:r w:rsidR="00E453BB" w:rsidRPr="002B4CED">
        <w:rPr>
          <w:rFonts w:ascii="Times New Roman" w:hAnsi="Times New Roman" w:cs="Times New Roman"/>
          <w:sz w:val="32"/>
          <w:szCs w:val="32"/>
        </w:rPr>
        <w:t xml:space="preserve">для рассмотрения </w:t>
      </w:r>
      <w:r w:rsidRPr="002B4CED">
        <w:rPr>
          <w:rFonts w:ascii="Times New Roman" w:hAnsi="Times New Roman" w:cs="Times New Roman"/>
          <w:sz w:val="32"/>
          <w:szCs w:val="32"/>
        </w:rPr>
        <w:t>на ближайшее заседани</w:t>
      </w:r>
      <w:r w:rsidR="00E143D9" w:rsidRPr="002B4CED">
        <w:rPr>
          <w:rFonts w:ascii="Times New Roman" w:hAnsi="Times New Roman" w:cs="Times New Roman"/>
          <w:sz w:val="32"/>
          <w:szCs w:val="32"/>
        </w:rPr>
        <w:t>е</w:t>
      </w:r>
      <w:r w:rsidRPr="002B4CED">
        <w:rPr>
          <w:rFonts w:ascii="Times New Roman" w:hAnsi="Times New Roman" w:cs="Times New Roman"/>
          <w:sz w:val="32"/>
          <w:szCs w:val="32"/>
        </w:rPr>
        <w:t xml:space="preserve"> Собрания депутатов. Цель стратегии по-прежнему направлена на рост благосостояния и качества жизни населения за счет устойчивого и динамичного развития и повышения конкурентоспособности экономики Еткульского муниципального района.</w:t>
      </w:r>
    </w:p>
    <w:p w:rsidR="00F83D43" w:rsidRPr="002B4CED" w:rsidRDefault="00F83D43" w:rsidP="00F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В 2012 году Еткульский район, как и  Челябинская область и вся российская экономика, вступил в новый этап развития, характеризующийся замедлением как инвестиционного, так и потребительского спроса на фоне ослабления внешнего спроса.</w:t>
      </w:r>
    </w:p>
    <w:p w:rsidR="00F83D43" w:rsidRPr="002B4CED" w:rsidRDefault="00F83D43" w:rsidP="00F77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Динамика большинства показателей начала снижаться со второй половины 2012 года. Существенно замедлился рост инвестиций, промышленного производства, строительства. Неблагоприятные погодные условия привели к потере части урожая.</w:t>
      </w:r>
    </w:p>
    <w:p w:rsidR="00F83D43" w:rsidRPr="002B4CED" w:rsidRDefault="00F83D43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В 2013 году индекс промышленного производства составил 94,8 процента к уровню 2012 года. Вместе с тем </w:t>
      </w:r>
      <w:r w:rsidR="00AF7CDB" w:rsidRPr="002B4CED">
        <w:rPr>
          <w:rFonts w:ascii="Times New Roman" w:hAnsi="Times New Roman" w:cs="Times New Roman"/>
          <w:sz w:val="32"/>
          <w:szCs w:val="32"/>
        </w:rPr>
        <w:t xml:space="preserve">ввод новых промышленных объектов, </w:t>
      </w:r>
      <w:r w:rsidRPr="002B4CED">
        <w:rPr>
          <w:rFonts w:ascii="Times New Roman" w:hAnsi="Times New Roman" w:cs="Times New Roman"/>
          <w:sz w:val="32"/>
          <w:szCs w:val="32"/>
        </w:rPr>
        <w:t>увеличение продукции сельского хозяйства на 22,5 процентов, ввода жилья на 12,6 процентов, розничного товарооборота – на 4,2 % позволяют прогнозировать рост показателя «Отгружено продукции, выполнено работ, услуг собственного производства» и рост вышеназванных показателей в последующие годы.</w:t>
      </w:r>
    </w:p>
    <w:p w:rsidR="00F83D43" w:rsidRPr="000805D3" w:rsidRDefault="007B43B9" w:rsidP="00115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05D3">
        <w:rPr>
          <w:rFonts w:ascii="Times New Roman" w:hAnsi="Times New Roman" w:cs="Times New Roman"/>
          <w:b/>
          <w:sz w:val="32"/>
          <w:szCs w:val="32"/>
        </w:rPr>
        <w:t>П</w:t>
      </w:r>
      <w:r w:rsidRPr="00080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ланируется:</w:t>
      </w:r>
    </w:p>
    <w:p w:rsidR="002D12EC" w:rsidRPr="002B4CED" w:rsidRDefault="00F770EA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-</w:t>
      </w:r>
      <w:r w:rsidR="007B43B9" w:rsidRPr="002B4C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B43B9" w:rsidRPr="002B4CED">
        <w:rPr>
          <w:rFonts w:ascii="Times New Roman" w:hAnsi="Times New Roman" w:cs="Times New Roman"/>
          <w:sz w:val="32"/>
          <w:szCs w:val="32"/>
        </w:rPr>
        <w:t xml:space="preserve"> о</w:t>
      </w:r>
      <w:r w:rsidR="002D12EC" w:rsidRPr="002B4CED">
        <w:rPr>
          <w:rFonts w:ascii="Times New Roman" w:hAnsi="Times New Roman" w:cs="Times New Roman"/>
          <w:sz w:val="32"/>
          <w:szCs w:val="32"/>
        </w:rPr>
        <w:t>беспеч</w:t>
      </w:r>
      <w:r w:rsidR="002B4CED" w:rsidRPr="002B4CED">
        <w:rPr>
          <w:rFonts w:ascii="Times New Roman" w:hAnsi="Times New Roman" w:cs="Times New Roman"/>
          <w:sz w:val="32"/>
          <w:szCs w:val="32"/>
        </w:rPr>
        <w:t xml:space="preserve">ить </w:t>
      </w:r>
      <w:r w:rsidR="002D12EC" w:rsidRPr="002B4CED">
        <w:rPr>
          <w:rFonts w:ascii="Times New Roman" w:hAnsi="Times New Roman" w:cs="Times New Roman"/>
          <w:sz w:val="32"/>
          <w:szCs w:val="32"/>
        </w:rPr>
        <w:t xml:space="preserve"> прирост</w:t>
      </w:r>
      <w:r w:rsidR="002B4CED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2D12EC" w:rsidRPr="002B4CED">
        <w:rPr>
          <w:rFonts w:ascii="Times New Roman" w:hAnsi="Times New Roman" w:cs="Times New Roman"/>
          <w:sz w:val="32"/>
          <w:szCs w:val="32"/>
        </w:rPr>
        <w:t xml:space="preserve"> производства продукции </w:t>
      </w:r>
      <w:r w:rsidR="002B4CED" w:rsidRPr="002B4CED">
        <w:rPr>
          <w:rFonts w:ascii="Times New Roman" w:hAnsi="Times New Roman" w:cs="Times New Roman"/>
          <w:sz w:val="32"/>
          <w:szCs w:val="32"/>
        </w:rPr>
        <w:t>в 1,8 раза (с 1,9 млрд. рублей до 3,1 млрд. рублей)</w:t>
      </w:r>
      <w:r w:rsidR="002D12EC" w:rsidRPr="002B4CED">
        <w:rPr>
          <w:rFonts w:ascii="Times New Roman" w:hAnsi="Times New Roman" w:cs="Times New Roman"/>
          <w:sz w:val="32"/>
          <w:szCs w:val="32"/>
        </w:rPr>
        <w:t>;</w:t>
      </w:r>
    </w:p>
    <w:p w:rsidR="002D12EC" w:rsidRPr="002B4CED" w:rsidRDefault="00F770EA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- </w:t>
      </w:r>
      <w:r w:rsidR="007B43B9" w:rsidRPr="002B4CED">
        <w:rPr>
          <w:rFonts w:ascii="Times New Roman" w:hAnsi="Times New Roman" w:cs="Times New Roman"/>
          <w:sz w:val="32"/>
          <w:szCs w:val="32"/>
        </w:rPr>
        <w:t>у</w:t>
      </w:r>
      <w:r w:rsidR="002D12EC" w:rsidRPr="002B4CED">
        <w:rPr>
          <w:rFonts w:ascii="Times New Roman" w:hAnsi="Times New Roman" w:cs="Times New Roman"/>
          <w:sz w:val="32"/>
          <w:szCs w:val="32"/>
        </w:rPr>
        <w:t xml:space="preserve">величение </w:t>
      </w:r>
      <w:r w:rsidR="007B43B9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к 2020 году</w:t>
      </w:r>
      <w:r w:rsidR="007B43B9" w:rsidRPr="002B4C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D12EC" w:rsidRPr="002B4CED">
        <w:rPr>
          <w:rFonts w:ascii="Times New Roman" w:hAnsi="Times New Roman" w:cs="Times New Roman"/>
          <w:sz w:val="32"/>
          <w:szCs w:val="32"/>
        </w:rPr>
        <w:t xml:space="preserve">объемов вводимого жилья до </w:t>
      </w:r>
      <w:r w:rsidR="00171BFD" w:rsidRPr="002B4CED">
        <w:rPr>
          <w:rFonts w:ascii="Times New Roman" w:hAnsi="Times New Roman" w:cs="Times New Roman"/>
          <w:sz w:val="32"/>
          <w:szCs w:val="32"/>
        </w:rPr>
        <w:t>22,8</w:t>
      </w:r>
      <w:r w:rsidR="002D12EC" w:rsidRPr="002B4CED">
        <w:rPr>
          <w:rFonts w:ascii="Times New Roman" w:hAnsi="Times New Roman" w:cs="Times New Roman"/>
          <w:sz w:val="32"/>
          <w:szCs w:val="32"/>
        </w:rPr>
        <w:t xml:space="preserve"> тыс. кв. метров</w:t>
      </w:r>
      <w:r w:rsidR="00AF7CDB" w:rsidRPr="002B4CED">
        <w:rPr>
          <w:rFonts w:ascii="Times New Roman" w:hAnsi="Times New Roman" w:cs="Times New Roman"/>
          <w:sz w:val="32"/>
          <w:szCs w:val="32"/>
        </w:rPr>
        <w:t xml:space="preserve"> в год</w:t>
      </w:r>
      <w:r w:rsidR="002D12EC" w:rsidRPr="002B4CED">
        <w:rPr>
          <w:rFonts w:ascii="Times New Roman" w:hAnsi="Times New Roman" w:cs="Times New Roman"/>
          <w:sz w:val="32"/>
          <w:szCs w:val="32"/>
        </w:rPr>
        <w:t>;</w:t>
      </w:r>
    </w:p>
    <w:p w:rsidR="002D12EC" w:rsidRPr="002B4CED" w:rsidRDefault="00F770EA" w:rsidP="0050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- </w:t>
      </w:r>
      <w:r w:rsidR="007B43B9" w:rsidRPr="002B4CED">
        <w:rPr>
          <w:rFonts w:ascii="Times New Roman" w:hAnsi="Times New Roman" w:cs="Times New Roman"/>
          <w:sz w:val="32"/>
          <w:szCs w:val="32"/>
        </w:rPr>
        <w:t>у</w:t>
      </w:r>
      <w:r w:rsidR="002D12EC" w:rsidRPr="002B4CED">
        <w:rPr>
          <w:rFonts w:ascii="Times New Roman" w:hAnsi="Times New Roman" w:cs="Times New Roman"/>
          <w:sz w:val="32"/>
          <w:szCs w:val="32"/>
        </w:rPr>
        <w:t xml:space="preserve">величение производительности труда </w:t>
      </w:r>
      <w:r w:rsidR="007B43B9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2D12EC" w:rsidRPr="002B4CED">
        <w:rPr>
          <w:rFonts w:ascii="Times New Roman" w:hAnsi="Times New Roman" w:cs="Times New Roman"/>
          <w:sz w:val="32"/>
          <w:szCs w:val="32"/>
        </w:rPr>
        <w:t>в 1,7 раза</w:t>
      </w:r>
      <w:r w:rsidR="007B43B9" w:rsidRPr="002B4CED">
        <w:rPr>
          <w:rFonts w:ascii="Times New Roman" w:hAnsi="Times New Roman" w:cs="Times New Roman"/>
          <w:sz w:val="32"/>
          <w:szCs w:val="32"/>
        </w:rPr>
        <w:t xml:space="preserve"> к уровню 2005 года</w:t>
      </w:r>
      <w:r w:rsidR="007F2FEC" w:rsidRPr="002B4CED">
        <w:rPr>
          <w:rFonts w:ascii="Times New Roman" w:hAnsi="Times New Roman" w:cs="Times New Roman"/>
          <w:sz w:val="32"/>
          <w:szCs w:val="32"/>
        </w:rPr>
        <w:t>.</w:t>
      </w:r>
    </w:p>
    <w:p w:rsidR="00186AE3" w:rsidRPr="002B4CED" w:rsidRDefault="00F85F63" w:rsidP="0050386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86AE3" w:rsidRPr="002B4CED">
        <w:rPr>
          <w:rFonts w:ascii="Times New Roman" w:hAnsi="Times New Roman" w:cs="Times New Roman"/>
          <w:b/>
          <w:sz w:val="32"/>
          <w:szCs w:val="32"/>
        </w:rPr>
        <w:t>Социальный блок</w:t>
      </w:r>
      <w:r w:rsidR="00186AE3" w:rsidRPr="002B4CED">
        <w:rPr>
          <w:rFonts w:ascii="Times New Roman" w:hAnsi="Times New Roman" w:cs="Times New Roman"/>
          <w:sz w:val="32"/>
          <w:szCs w:val="32"/>
        </w:rPr>
        <w:t xml:space="preserve"> программы посвящен мероприятиям по обеспечению занятости населения, повыш</w:t>
      </w:r>
      <w:r w:rsidR="00503861" w:rsidRPr="002B4CED">
        <w:rPr>
          <w:rFonts w:ascii="Times New Roman" w:hAnsi="Times New Roman" w:cs="Times New Roman"/>
          <w:sz w:val="32"/>
          <w:szCs w:val="32"/>
        </w:rPr>
        <w:t>ению покупательской способности</w:t>
      </w:r>
      <w:r w:rsidR="00186AE3" w:rsidRPr="002B4CED">
        <w:rPr>
          <w:rFonts w:ascii="Times New Roman" w:hAnsi="Times New Roman" w:cs="Times New Roman"/>
          <w:sz w:val="32"/>
          <w:szCs w:val="32"/>
        </w:rPr>
        <w:t xml:space="preserve">, а также решению квартирного вопроса, в том числе за счет более активного </w:t>
      </w:r>
      <w:r w:rsidR="00503861" w:rsidRPr="002B4CED">
        <w:rPr>
          <w:rFonts w:ascii="Times New Roman" w:hAnsi="Times New Roman" w:cs="Times New Roman"/>
          <w:sz w:val="32"/>
          <w:szCs w:val="32"/>
        </w:rPr>
        <w:t>строительства</w:t>
      </w:r>
      <w:r w:rsidR="00186AE3" w:rsidRPr="002B4CED">
        <w:rPr>
          <w:rFonts w:ascii="Times New Roman" w:hAnsi="Times New Roman" w:cs="Times New Roman"/>
          <w:sz w:val="32"/>
          <w:szCs w:val="32"/>
        </w:rPr>
        <w:t>. Также планируется поддержать уровень доступности дошкольного образования и  медпомощи жителям р</w:t>
      </w:r>
      <w:r w:rsidR="007A326C" w:rsidRPr="002B4CED">
        <w:rPr>
          <w:rFonts w:ascii="Times New Roman" w:hAnsi="Times New Roman" w:cs="Times New Roman"/>
          <w:sz w:val="32"/>
          <w:szCs w:val="32"/>
        </w:rPr>
        <w:t>айона</w:t>
      </w:r>
      <w:r w:rsidR="00186AE3" w:rsidRPr="002B4CED">
        <w:rPr>
          <w:rFonts w:ascii="Times New Roman" w:hAnsi="Times New Roman" w:cs="Times New Roman"/>
          <w:sz w:val="32"/>
          <w:szCs w:val="32"/>
        </w:rPr>
        <w:t>. Не забыт</w:t>
      </w:r>
      <w:r w:rsidRPr="002B4CED">
        <w:rPr>
          <w:rFonts w:ascii="Times New Roman" w:hAnsi="Times New Roman" w:cs="Times New Roman"/>
          <w:sz w:val="32"/>
          <w:szCs w:val="32"/>
        </w:rPr>
        <w:t>а</w:t>
      </w:r>
      <w:r w:rsidR="00186AE3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Pr="002B4CED">
        <w:rPr>
          <w:rFonts w:ascii="Times New Roman" w:hAnsi="Times New Roman" w:cs="Times New Roman"/>
          <w:sz w:val="32"/>
          <w:szCs w:val="32"/>
        </w:rPr>
        <w:t xml:space="preserve">в плане и </w:t>
      </w:r>
      <w:r w:rsidR="00503861" w:rsidRPr="002B4CED">
        <w:rPr>
          <w:rFonts w:ascii="Times New Roman" w:hAnsi="Times New Roman" w:cs="Times New Roman"/>
          <w:sz w:val="32"/>
          <w:szCs w:val="32"/>
        </w:rPr>
        <w:t>охрана окружающей среды (</w:t>
      </w:r>
      <w:r w:rsidR="002966B6" w:rsidRPr="002B4CED">
        <w:rPr>
          <w:rFonts w:ascii="Times New Roman" w:hAnsi="Times New Roman" w:cs="Times New Roman"/>
          <w:sz w:val="32"/>
          <w:szCs w:val="32"/>
        </w:rPr>
        <w:t>с</w:t>
      </w:r>
      <w:r w:rsidR="00503861" w:rsidRPr="002B4CED">
        <w:rPr>
          <w:rFonts w:ascii="Times New Roman" w:hAnsi="Times New Roman" w:cs="Times New Roman"/>
          <w:sz w:val="32"/>
          <w:szCs w:val="32"/>
        </w:rPr>
        <w:t>троительство двух мусороперегрузочных станций твердых бытовых и промышленных отходов в с.Еткуль и с.Коелга)</w:t>
      </w:r>
      <w:r w:rsidR="00186AE3" w:rsidRPr="002B4CED">
        <w:rPr>
          <w:rFonts w:ascii="Times New Roman" w:hAnsi="Times New Roman" w:cs="Times New Roman"/>
          <w:sz w:val="32"/>
          <w:szCs w:val="32"/>
        </w:rPr>
        <w:t>.</w:t>
      </w:r>
    </w:p>
    <w:p w:rsidR="00186AE3" w:rsidRPr="002B4CED" w:rsidRDefault="00186AE3" w:rsidP="00503861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2B4CED">
        <w:rPr>
          <w:sz w:val="32"/>
          <w:szCs w:val="32"/>
        </w:rPr>
        <w:t xml:space="preserve">Социальный блок Стратегии района сформирован в соответствии с новыми показателями, которые заложены в майских указах Президента. </w:t>
      </w:r>
    </w:p>
    <w:p w:rsidR="00426163" w:rsidRPr="002B4CED" w:rsidRDefault="0098140C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 Реализация  плана мероприятий так называемой</w:t>
      </w:r>
      <w:r w:rsidR="00B2317E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Pr="002B4CED">
        <w:rPr>
          <w:rFonts w:ascii="Times New Roman" w:hAnsi="Times New Roman" w:cs="Times New Roman"/>
          <w:sz w:val="32"/>
          <w:szCs w:val="32"/>
        </w:rPr>
        <w:t>«дорожной карты»</w:t>
      </w:r>
      <w:r w:rsidR="00B2317E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426163" w:rsidRPr="002B4CED">
        <w:rPr>
          <w:rFonts w:ascii="Times New Roman" w:hAnsi="Times New Roman" w:cs="Times New Roman"/>
          <w:sz w:val="32"/>
          <w:szCs w:val="32"/>
        </w:rPr>
        <w:t>в сфере социального обслуживания населения, здравоохранения, образования</w:t>
      </w:r>
      <w:r w:rsidR="00F85F63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8C6887" w:rsidRPr="002B4CED">
        <w:rPr>
          <w:rFonts w:ascii="Times New Roman" w:hAnsi="Times New Roman" w:cs="Times New Roman"/>
          <w:sz w:val="32"/>
          <w:szCs w:val="32"/>
        </w:rPr>
        <w:t xml:space="preserve">и культуры </w:t>
      </w:r>
      <w:r w:rsidR="00E521CD" w:rsidRPr="002B4CED">
        <w:rPr>
          <w:rFonts w:ascii="Times New Roman" w:hAnsi="Times New Roman" w:cs="Times New Roman"/>
          <w:sz w:val="32"/>
          <w:szCs w:val="32"/>
        </w:rPr>
        <w:t>позволит добиться таких показателей, как:</w:t>
      </w:r>
    </w:p>
    <w:p w:rsidR="00E521CD" w:rsidRPr="002B4CED" w:rsidRDefault="00E9005A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-  увеличение продолжительности жизни минимум до 7</w:t>
      </w:r>
      <w:r w:rsidR="00EF3CCE" w:rsidRPr="002B4CED">
        <w:rPr>
          <w:rFonts w:ascii="Times New Roman" w:hAnsi="Times New Roman" w:cs="Times New Roman"/>
          <w:sz w:val="32"/>
          <w:szCs w:val="32"/>
        </w:rPr>
        <w:t>5</w:t>
      </w:r>
      <w:r w:rsidRPr="002B4CED">
        <w:rPr>
          <w:rFonts w:ascii="Times New Roman" w:hAnsi="Times New Roman" w:cs="Times New Roman"/>
          <w:sz w:val="32"/>
          <w:szCs w:val="32"/>
        </w:rPr>
        <w:t xml:space="preserve"> лет</w:t>
      </w:r>
      <w:r w:rsidR="007A326C" w:rsidRPr="002B4CED">
        <w:rPr>
          <w:rFonts w:ascii="Times New Roman" w:hAnsi="Times New Roman" w:cs="Times New Roman"/>
          <w:sz w:val="32"/>
          <w:szCs w:val="32"/>
        </w:rPr>
        <w:t>;</w:t>
      </w:r>
    </w:p>
    <w:p w:rsidR="00E9005A" w:rsidRPr="002B4CED" w:rsidRDefault="00E9005A" w:rsidP="0011500E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2B4CED">
        <w:rPr>
          <w:sz w:val="32"/>
          <w:szCs w:val="32"/>
        </w:rPr>
        <w:t xml:space="preserve">-  рост заработной платы в </w:t>
      </w:r>
      <w:r w:rsidR="00EF3CCE" w:rsidRPr="002B4CED">
        <w:rPr>
          <w:sz w:val="32"/>
          <w:szCs w:val="32"/>
        </w:rPr>
        <w:t>2</w:t>
      </w:r>
      <w:r w:rsidRPr="002B4CED">
        <w:rPr>
          <w:sz w:val="32"/>
          <w:szCs w:val="32"/>
        </w:rPr>
        <w:t xml:space="preserve"> раза в период с 2014 по 2020 год</w:t>
      </w:r>
      <w:r w:rsidR="00F85F63" w:rsidRPr="002B4CED">
        <w:rPr>
          <w:sz w:val="32"/>
          <w:szCs w:val="32"/>
        </w:rPr>
        <w:t xml:space="preserve"> </w:t>
      </w:r>
      <w:r w:rsidR="007A326C" w:rsidRPr="002B4CED">
        <w:rPr>
          <w:sz w:val="32"/>
          <w:szCs w:val="32"/>
        </w:rPr>
        <w:t>(с</w:t>
      </w:r>
      <w:r w:rsidR="00F85F63" w:rsidRPr="002B4CED">
        <w:rPr>
          <w:sz w:val="32"/>
          <w:szCs w:val="32"/>
        </w:rPr>
        <w:t xml:space="preserve"> </w:t>
      </w:r>
      <w:r w:rsidR="007A326C" w:rsidRPr="002B4CED">
        <w:rPr>
          <w:sz w:val="32"/>
          <w:szCs w:val="32"/>
        </w:rPr>
        <w:t>1806</w:t>
      </w:r>
      <w:r w:rsidR="003B46CB" w:rsidRPr="002B4CED">
        <w:rPr>
          <w:sz w:val="32"/>
          <w:szCs w:val="32"/>
        </w:rPr>
        <w:t xml:space="preserve">0 </w:t>
      </w:r>
      <w:r w:rsidR="007A326C" w:rsidRPr="002B4CED">
        <w:rPr>
          <w:sz w:val="32"/>
          <w:szCs w:val="32"/>
        </w:rPr>
        <w:t xml:space="preserve"> рублей  до </w:t>
      </w:r>
      <w:r w:rsidR="003B46CB" w:rsidRPr="002B4CED">
        <w:rPr>
          <w:sz w:val="32"/>
          <w:szCs w:val="32"/>
        </w:rPr>
        <w:t>3619</w:t>
      </w:r>
      <w:r w:rsidR="00AB1C51" w:rsidRPr="002B4CED">
        <w:rPr>
          <w:sz w:val="32"/>
          <w:szCs w:val="32"/>
        </w:rPr>
        <w:t>0</w:t>
      </w:r>
      <w:r w:rsidR="003B46CB" w:rsidRPr="002B4CED">
        <w:rPr>
          <w:sz w:val="32"/>
          <w:szCs w:val="32"/>
        </w:rPr>
        <w:t xml:space="preserve"> рублей)</w:t>
      </w:r>
      <w:r w:rsidRPr="002B4CED">
        <w:rPr>
          <w:sz w:val="32"/>
          <w:szCs w:val="32"/>
        </w:rPr>
        <w:t>;</w:t>
      </w:r>
    </w:p>
    <w:p w:rsidR="00E9005A" w:rsidRPr="002B4CED" w:rsidRDefault="00E9005A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- </w:t>
      </w:r>
      <w:r w:rsidR="003165D7" w:rsidRPr="002B4CED">
        <w:rPr>
          <w:rFonts w:ascii="Times New Roman" w:hAnsi="Times New Roman" w:cs="Times New Roman"/>
          <w:sz w:val="32"/>
          <w:szCs w:val="32"/>
        </w:rPr>
        <w:t>у</w:t>
      </w:r>
      <w:r w:rsidRPr="002B4CED">
        <w:rPr>
          <w:rFonts w:ascii="Times New Roman" w:hAnsi="Times New Roman" w:cs="Times New Roman"/>
          <w:sz w:val="32"/>
          <w:szCs w:val="32"/>
        </w:rPr>
        <w:t>довлетворение потребности населения в дошкольном образовании</w:t>
      </w:r>
      <w:r w:rsidR="00E62D69" w:rsidRPr="002B4CED">
        <w:rPr>
          <w:rFonts w:ascii="Times New Roman" w:hAnsi="Times New Roman" w:cs="Times New Roman"/>
          <w:sz w:val="32"/>
          <w:szCs w:val="32"/>
        </w:rPr>
        <w:t xml:space="preserve"> (</w:t>
      </w:r>
      <w:r w:rsidR="00F85F63" w:rsidRPr="002B4CED">
        <w:rPr>
          <w:rFonts w:ascii="Times New Roman" w:hAnsi="Times New Roman" w:cs="Times New Roman"/>
          <w:sz w:val="32"/>
          <w:szCs w:val="32"/>
        </w:rPr>
        <w:t xml:space="preserve">планируется </w:t>
      </w:r>
      <w:r w:rsidR="00E62D69" w:rsidRPr="002B4CED">
        <w:rPr>
          <w:rFonts w:ascii="Times New Roman" w:hAnsi="Times New Roman" w:cs="Times New Roman"/>
          <w:sz w:val="32"/>
          <w:szCs w:val="32"/>
        </w:rPr>
        <w:t xml:space="preserve"> открыти</w:t>
      </w:r>
      <w:r w:rsidR="00F85F63" w:rsidRPr="002B4CED">
        <w:rPr>
          <w:rFonts w:ascii="Times New Roman" w:hAnsi="Times New Roman" w:cs="Times New Roman"/>
          <w:sz w:val="32"/>
          <w:szCs w:val="32"/>
        </w:rPr>
        <w:t xml:space="preserve">е </w:t>
      </w:r>
      <w:r w:rsidR="00E62D69" w:rsidRPr="002B4CED">
        <w:rPr>
          <w:rFonts w:ascii="Times New Roman" w:hAnsi="Times New Roman" w:cs="Times New Roman"/>
          <w:sz w:val="32"/>
          <w:szCs w:val="32"/>
        </w:rPr>
        <w:t xml:space="preserve"> 2 групп на 45 мест в Новобатурино и </w:t>
      </w:r>
      <w:r w:rsidR="009D410F" w:rsidRPr="002B4CED">
        <w:rPr>
          <w:rFonts w:ascii="Times New Roman" w:hAnsi="Times New Roman" w:cs="Times New Roman"/>
          <w:sz w:val="32"/>
          <w:szCs w:val="32"/>
        </w:rPr>
        <w:t>Еманжелинке)</w:t>
      </w:r>
      <w:r w:rsidRPr="002B4CED">
        <w:rPr>
          <w:rFonts w:ascii="Times New Roman" w:hAnsi="Times New Roman" w:cs="Times New Roman"/>
          <w:sz w:val="32"/>
          <w:szCs w:val="32"/>
        </w:rPr>
        <w:t>;</w:t>
      </w:r>
    </w:p>
    <w:p w:rsidR="00E9005A" w:rsidRPr="002B4CED" w:rsidRDefault="003165D7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- п</w:t>
      </w:r>
      <w:r w:rsidR="00E9005A" w:rsidRPr="002B4CED">
        <w:rPr>
          <w:rFonts w:ascii="Times New Roman" w:hAnsi="Times New Roman" w:cs="Times New Roman"/>
          <w:sz w:val="32"/>
          <w:szCs w:val="32"/>
        </w:rPr>
        <w:t>роведение мероприятий, направленных на оптимизацию сети образовательных организаций;</w:t>
      </w:r>
    </w:p>
    <w:p w:rsidR="00E9005A" w:rsidRPr="002B4CED" w:rsidRDefault="003165D7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- о</w:t>
      </w:r>
      <w:r w:rsidR="00E9005A" w:rsidRPr="002B4CED">
        <w:rPr>
          <w:rFonts w:ascii="Times New Roman" w:hAnsi="Times New Roman" w:cs="Times New Roman"/>
          <w:sz w:val="32"/>
          <w:szCs w:val="32"/>
        </w:rPr>
        <w:t>беспечение содержания зданий и сооружений муниципальных образовательных организаций</w:t>
      </w:r>
      <w:r w:rsidR="00F85F63" w:rsidRPr="002B4CED">
        <w:rPr>
          <w:rFonts w:ascii="Times New Roman" w:hAnsi="Times New Roman" w:cs="Times New Roman"/>
          <w:sz w:val="32"/>
          <w:szCs w:val="32"/>
        </w:rPr>
        <w:t xml:space="preserve"> и учреждений культуры</w:t>
      </w:r>
      <w:r w:rsidR="00E9005A" w:rsidRPr="002B4CED">
        <w:rPr>
          <w:rFonts w:ascii="Times New Roman" w:hAnsi="Times New Roman" w:cs="Times New Roman"/>
          <w:sz w:val="32"/>
          <w:szCs w:val="32"/>
        </w:rPr>
        <w:t>, обустройство прилегающих к ним территорий;</w:t>
      </w:r>
    </w:p>
    <w:p w:rsidR="00E9005A" w:rsidRPr="002B4CED" w:rsidRDefault="00E9005A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-  </w:t>
      </w:r>
      <w:r w:rsidR="003165D7" w:rsidRPr="002B4CED">
        <w:rPr>
          <w:rFonts w:ascii="Times New Roman" w:hAnsi="Times New Roman" w:cs="Times New Roman"/>
          <w:sz w:val="32"/>
          <w:szCs w:val="32"/>
        </w:rPr>
        <w:t>п</w:t>
      </w:r>
      <w:r w:rsidRPr="002B4CED">
        <w:rPr>
          <w:rFonts w:ascii="Times New Roman" w:hAnsi="Times New Roman" w:cs="Times New Roman"/>
          <w:sz w:val="32"/>
          <w:szCs w:val="32"/>
        </w:rPr>
        <w:t>ереход на нормативное финансирова</w:t>
      </w:r>
      <w:r w:rsidR="00AF7CDB" w:rsidRPr="002B4CED">
        <w:rPr>
          <w:rFonts w:ascii="Times New Roman" w:hAnsi="Times New Roman" w:cs="Times New Roman"/>
          <w:sz w:val="32"/>
          <w:szCs w:val="32"/>
        </w:rPr>
        <w:t>ние на всех уровнях образования</w:t>
      </w:r>
      <w:r w:rsidR="00CD4859" w:rsidRPr="002B4CED">
        <w:rPr>
          <w:rFonts w:ascii="Times New Roman" w:hAnsi="Times New Roman" w:cs="Times New Roman"/>
          <w:sz w:val="32"/>
          <w:szCs w:val="32"/>
        </w:rPr>
        <w:t>;</w:t>
      </w:r>
    </w:p>
    <w:p w:rsidR="00CD4859" w:rsidRPr="002B4CED" w:rsidRDefault="00CD4859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- </w:t>
      </w:r>
      <w:r w:rsidR="003165D7" w:rsidRPr="002B4CED">
        <w:rPr>
          <w:rFonts w:ascii="Times New Roman" w:hAnsi="Times New Roman" w:cs="Times New Roman"/>
          <w:sz w:val="32"/>
          <w:szCs w:val="32"/>
        </w:rPr>
        <w:t>о</w:t>
      </w:r>
      <w:r w:rsidRPr="002B4CED">
        <w:rPr>
          <w:rFonts w:ascii="Times New Roman" w:hAnsi="Times New Roman" w:cs="Times New Roman"/>
          <w:sz w:val="32"/>
          <w:szCs w:val="32"/>
        </w:rPr>
        <w:t>беспечен</w:t>
      </w:r>
      <w:r w:rsidR="00CE2DE7" w:rsidRPr="002B4CED">
        <w:rPr>
          <w:rFonts w:ascii="Times New Roman" w:hAnsi="Times New Roman" w:cs="Times New Roman"/>
          <w:sz w:val="32"/>
          <w:szCs w:val="32"/>
        </w:rPr>
        <w:t>ие</w:t>
      </w:r>
      <w:r w:rsidRPr="002B4CED">
        <w:rPr>
          <w:rFonts w:ascii="Times New Roman" w:hAnsi="Times New Roman" w:cs="Times New Roman"/>
          <w:sz w:val="32"/>
          <w:szCs w:val="32"/>
        </w:rPr>
        <w:t xml:space="preserve"> населения врачами на 10тыс. чел</w:t>
      </w:r>
      <w:r w:rsidR="00346D7C" w:rsidRPr="002B4CED">
        <w:rPr>
          <w:rFonts w:ascii="Times New Roman" w:hAnsi="Times New Roman" w:cs="Times New Roman"/>
          <w:sz w:val="32"/>
          <w:szCs w:val="32"/>
        </w:rPr>
        <w:t>овек</w:t>
      </w:r>
      <w:r w:rsidRPr="002B4CED">
        <w:rPr>
          <w:rFonts w:ascii="Times New Roman" w:hAnsi="Times New Roman" w:cs="Times New Roman"/>
          <w:sz w:val="32"/>
          <w:szCs w:val="32"/>
        </w:rPr>
        <w:t xml:space="preserve"> с 20,8 до 25,8</w:t>
      </w:r>
      <w:r w:rsidR="003165D7" w:rsidRPr="002B4CED">
        <w:rPr>
          <w:rFonts w:ascii="Times New Roman" w:hAnsi="Times New Roman" w:cs="Times New Roman"/>
          <w:sz w:val="32"/>
          <w:szCs w:val="32"/>
        </w:rPr>
        <w:t>;</w:t>
      </w:r>
    </w:p>
    <w:p w:rsidR="00CE2DE7" w:rsidRPr="002B4CED" w:rsidRDefault="00CE2DE7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- снижение  смертности  от всех причин на 1 тыс. населения с 14,5 до  11,6</w:t>
      </w:r>
      <w:r w:rsidR="009D410F" w:rsidRPr="002B4CED">
        <w:rPr>
          <w:rFonts w:ascii="Times New Roman" w:hAnsi="Times New Roman" w:cs="Times New Roman"/>
          <w:sz w:val="32"/>
          <w:szCs w:val="32"/>
        </w:rPr>
        <w:t xml:space="preserve"> случаев</w:t>
      </w:r>
      <w:r w:rsidR="003165D7" w:rsidRPr="002B4CED">
        <w:rPr>
          <w:rFonts w:ascii="Times New Roman" w:hAnsi="Times New Roman" w:cs="Times New Roman"/>
          <w:sz w:val="32"/>
          <w:szCs w:val="32"/>
        </w:rPr>
        <w:t>;</w:t>
      </w:r>
    </w:p>
    <w:p w:rsidR="00CD4859" w:rsidRPr="002B4CED" w:rsidRDefault="00C12326" w:rsidP="00EF3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- снижение  младенческой смертности с 16,4 случаев на 1 тыс. родившихся живыми до 7,4</w:t>
      </w:r>
      <w:r w:rsidR="003165D7" w:rsidRPr="002B4CED">
        <w:rPr>
          <w:rFonts w:ascii="Times New Roman" w:hAnsi="Times New Roman" w:cs="Times New Roman"/>
          <w:sz w:val="32"/>
          <w:szCs w:val="32"/>
        </w:rPr>
        <w:t>.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CED">
        <w:rPr>
          <w:rFonts w:ascii="Times New Roman" w:hAnsi="Times New Roman" w:cs="Times New Roman"/>
          <w:b/>
          <w:sz w:val="32"/>
          <w:szCs w:val="32"/>
        </w:rPr>
        <w:t>Планируется строительство и реконструкции следующих объектов соцсферы: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CED">
        <w:rPr>
          <w:rFonts w:ascii="Times New Roman" w:hAnsi="Times New Roman" w:cs="Times New Roman"/>
          <w:b/>
          <w:sz w:val="32"/>
          <w:szCs w:val="32"/>
        </w:rPr>
        <w:t>Объекты физкультуры и спорта: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хоккейного стадиона в с. Еткуль;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и реконструкция спортивных сооружений на стадионе в с. Еткуль.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CED">
        <w:rPr>
          <w:rFonts w:ascii="Times New Roman" w:hAnsi="Times New Roman" w:cs="Times New Roman"/>
          <w:b/>
          <w:sz w:val="32"/>
          <w:szCs w:val="32"/>
        </w:rPr>
        <w:t>Объекты культуры: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и ввод в эксплуатацию храма Богоявления в с.Еткуль;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храма в честь Великомученика Георгия Победоносца в п. Белоносово;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мечети в с. Еткуль.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B4CED">
        <w:rPr>
          <w:rFonts w:ascii="Times New Roman" w:hAnsi="Times New Roman" w:cs="Times New Roman"/>
          <w:b/>
          <w:sz w:val="32"/>
          <w:szCs w:val="32"/>
        </w:rPr>
        <w:t>Объекты социального назначения: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и ввод в эксплуатацию</w:t>
      </w:r>
      <w:r w:rsidR="00FE14CC" w:rsidRPr="002B4CED">
        <w:rPr>
          <w:rFonts w:ascii="Times New Roman" w:hAnsi="Times New Roman" w:cs="Times New Roman"/>
          <w:sz w:val="32"/>
          <w:szCs w:val="32"/>
        </w:rPr>
        <w:t xml:space="preserve"> двух</w:t>
      </w:r>
      <w:r w:rsidRPr="002B4CED">
        <w:rPr>
          <w:rFonts w:ascii="Times New Roman" w:hAnsi="Times New Roman" w:cs="Times New Roman"/>
          <w:sz w:val="32"/>
          <w:szCs w:val="32"/>
        </w:rPr>
        <w:t xml:space="preserve"> дом</w:t>
      </w:r>
      <w:r w:rsidR="00FE14CC" w:rsidRPr="002B4CED">
        <w:rPr>
          <w:rFonts w:ascii="Times New Roman" w:hAnsi="Times New Roman" w:cs="Times New Roman"/>
          <w:sz w:val="32"/>
          <w:szCs w:val="32"/>
        </w:rPr>
        <w:t>ов</w:t>
      </w:r>
      <w:r w:rsidRPr="002B4CED">
        <w:rPr>
          <w:rFonts w:ascii="Times New Roman" w:hAnsi="Times New Roman" w:cs="Times New Roman"/>
          <w:sz w:val="32"/>
          <w:szCs w:val="32"/>
        </w:rPr>
        <w:t xml:space="preserve"> бытовых и досуговых услуг в с.Еткуль</w:t>
      </w:r>
      <w:r w:rsidR="00FE14CC" w:rsidRPr="002B4CED">
        <w:rPr>
          <w:rFonts w:ascii="Times New Roman" w:hAnsi="Times New Roman" w:cs="Times New Roman"/>
          <w:sz w:val="32"/>
          <w:szCs w:val="32"/>
        </w:rPr>
        <w:t xml:space="preserve"> (1 за</w:t>
      </w:r>
      <w:r w:rsidR="007F2FEC" w:rsidRPr="002B4CED">
        <w:rPr>
          <w:rFonts w:ascii="Times New Roman" w:hAnsi="Times New Roman" w:cs="Times New Roman"/>
          <w:sz w:val="32"/>
          <w:szCs w:val="32"/>
        </w:rPr>
        <w:t>в</w:t>
      </w:r>
      <w:r w:rsidR="00FE14CC" w:rsidRPr="002B4CED">
        <w:rPr>
          <w:rFonts w:ascii="Times New Roman" w:hAnsi="Times New Roman" w:cs="Times New Roman"/>
          <w:sz w:val="32"/>
          <w:szCs w:val="32"/>
        </w:rPr>
        <w:t>ершен)</w:t>
      </w:r>
      <w:r w:rsidRPr="002B4CED">
        <w:rPr>
          <w:rFonts w:ascii="Times New Roman" w:hAnsi="Times New Roman" w:cs="Times New Roman"/>
          <w:sz w:val="32"/>
          <w:szCs w:val="32"/>
        </w:rPr>
        <w:t>;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четырёх многоквартирных домов в с.Еткуль;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</w:t>
      </w:r>
      <w:r w:rsidR="00F5530B" w:rsidRPr="002B4CED">
        <w:rPr>
          <w:rFonts w:ascii="Times New Roman" w:hAnsi="Times New Roman" w:cs="Times New Roman"/>
          <w:sz w:val="32"/>
          <w:szCs w:val="32"/>
        </w:rPr>
        <w:t xml:space="preserve"> трех</w:t>
      </w:r>
      <w:r w:rsidRPr="002B4CED">
        <w:rPr>
          <w:rFonts w:ascii="Times New Roman" w:hAnsi="Times New Roman" w:cs="Times New Roman"/>
          <w:sz w:val="32"/>
          <w:szCs w:val="32"/>
        </w:rPr>
        <w:t xml:space="preserve"> магазинов в с.Еткуль</w:t>
      </w:r>
      <w:r w:rsidR="00FE14CC" w:rsidRPr="002B4CED">
        <w:rPr>
          <w:rFonts w:ascii="Times New Roman" w:hAnsi="Times New Roman" w:cs="Times New Roman"/>
          <w:sz w:val="32"/>
          <w:szCs w:val="32"/>
        </w:rPr>
        <w:t xml:space="preserve"> (все они уже функционируют)</w:t>
      </w:r>
      <w:r w:rsidRPr="002B4CED">
        <w:rPr>
          <w:rFonts w:ascii="Times New Roman" w:hAnsi="Times New Roman" w:cs="Times New Roman"/>
          <w:sz w:val="32"/>
          <w:szCs w:val="32"/>
        </w:rPr>
        <w:t>;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бассейна в с.Еткуль;</w:t>
      </w:r>
    </w:p>
    <w:p w:rsidR="00520628" w:rsidRPr="002B4CED" w:rsidRDefault="00520628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Строительство центра стоматологии в с.Еткуль.</w:t>
      </w:r>
    </w:p>
    <w:p w:rsidR="00AD26B6" w:rsidRPr="002B4CED" w:rsidRDefault="00AD26B6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DC1698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еализовать некоторые из </w:t>
      </w: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поставленных целей</w:t>
      </w:r>
      <w:r w:rsidR="00DC1698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затруднительно. В частности это касается вопроса обеспечения каждого жителя региона собственными 30 квадратными метрами жилплощади.</w:t>
      </w:r>
      <w:r w:rsidR="00AF7CDB" w:rsidRPr="002B4CED">
        <w:rPr>
          <w:rFonts w:ascii="Times New Roman" w:hAnsi="Times New Roman" w:cs="Times New Roman"/>
          <w:sz w:val="32"/>
          <w:szCs w:val="32"/>
        </w:rPr>
        <w:t xml:space="preserve"> Исполнение Стратегии района  позволит довести обеспеченность жильем на одного человека только до 2</w:t>
      </w:r>
      <w:r w:rsidR="00F47F20">
        <w:rPr>
          <w:rFonts w:ascii="Times New Roman" w:hAnsi="Times New Roman" w:cs="Times New Roman"/>
          <w:sz w:val="32"/>
          <w:szCs w:val="32"/>
        </w:rPr>
        <w:t>5</w:t>
      </w:r>
      <w:r w:rsidR="00AF7CDB" w:rsidRPr="002B4CED">
        <w:rPr>
          <w:rFonts w:ascii="Times New Roman" w:hAnsi="Times New Roman" w:cs="Times New Roman"/>
          <w:sz w:val="32"/>
          <w:szCs w:val="32"/>
        </w:rPr>
        <w:t>,</w:t>
      </w:r>
      <w:r w:rsidR="00F47F20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="00AF7CDB" w:rsidRPr="002B4CED">
        <w:rPr>
          <w:rFonts w:ascii="Times New Roman" w:hAnsi="Times New Roman" w:cs="Times New Roman"/>
          <w:sz w:val="32"/>
          <w:szCs w:val="32"/>
        </w:rPr>
        <w:t xml:space="preserve">  кв. метров в 2020 году. </w:t>
      </w:r>
      <w:r w:rsidR="00DC1698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B4CED">
        <w:rPr>
          <w:rFonts w:ascii="Times New Roman" w:hAnsi="Times New Roman" w:cs="Times New Roman"/>
          <w:sz w:val="32"/>
          <w:szCs w:val="32"/>
        </w:rPr>
        <w:t>Построить дом можно хоть где. Но при этом нужно решить два вопроса: купят ли квартиры там, где построят, и заработают ли денег, когда это продадут. Ведь главная задача у бизнеса – извлечение прибыли, а там где покупательской способности нет, никто строить не будет.</w:t>
      </w:r>
      <w:r w:rsidR="00221825" w:rsidRPr="002B4CED">
        <w:rPr>
          <w:rFonts w:ascii="Times New Roman" w:hAnsi="Times New Roman" w:cs="Times New Roman"/>
          <w:sz w:val="32"/>
          <w:szCs w:val="32"/>
        </w:rPr>
        <w:t xml:space="preserve"> Здесь  ставка – на индивидуальное строительство.</w:t>
      </w:r>
    </w:p>
    <w:p w:rsidR="00221825" w:rsidRPr="002B4CED" w:rsidRDefault="00221825" w:rsidP="00115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и, конечно же, покупательская способность будет, если у населения будет хорошо оплачиваемая постоянная работа. А, значит, необходимо развивать производство</w:t>
      </w:r>
      <w:r w:rsidR="00FE14CC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создавать новые рабочие места</w:t>
      </w: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Один  показатель напрямую зависит от другого… </w:t>
      </w:r>
    </w:p>
    <w:p w:rsidR="002A4DEF" w:rsidRPr="002B4CED" w:rsidRDefault="002A4DEF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Развитие промышленного направления мы связываем с такими предприятиями как ЗАО «Коелгамрамор», ОАО Уральский машиностроительный завод, </w:t>
      </w:r>
      <w:r w:rsidR="00346D7C" w:rsidRPr="002B4CED">
        <w:rPr>
          <w:rFonts w:ascii="Times New Roman" w:hAnsi="Times New Roman" w:cs="Times New Roman"/>
          <w:sz w:val="32"/>
          <w:szCs w:val="32"/>
        </w:rPr>
        <w:t>ОАО «Еткульзолото»</w:t>
      </w:r>
      <w:r w:rsidRPr="002B4CED">
        <w:rPr>
          <w:rFonts w:ascii="Times New Roman" w:hAnsi="Times New Roman" w:cs="Times New Roman"/>
          <w:sz w:val="32"/>
          <w:szCs w:val="32"/>
        </w:rPr>
        <w:t xml:space="preserve">, </w:t>
      </w:r>
      <w:r w:rsidR="00346D7C" w:rsidRPr="002B4CED">
        <w:rPr>
          <w:rFonts w:ascii="Times New Roman" w:hAnsi="Times New Roman" w:cs="Times New Roman"/>
          <w:sz w:val="32"/>
          <w:szCs w:val="32"/>
        </w:rPr>
        <w:t>ОО</w:t>
      </w:r>
      <w:r w:rsidRPr="002B4CED">
        <w:rPr>
          <w:rFonts w:ascii="Times New Roman" w:hAnsi="Times New Roman" w:cs="Times New Roman"/>
          <w:sz w:val="32"/>
          <w:szCs w:val="32"/>
        </w:rPr>
        <w:t>О Е</w:t>
      </w:r>
      <w:r w:rsidR="00346D7C" w:rsidRPr="002B4CED">
        <w:rPr>
          <w:rFonts w:ascii="Times New Roman" w:hAnsi="Times New Roman" w:cs="Times New Roman"/>
          <w:sz w:val="32"/>
          <w:szCs w:val="32"/>
        </w:rPr>
        <w:t>ткуль</w:t>
      </w:r>
      <w:r w:rsidRPr="002B4CED">
        <w:rPr>
          <w:rFonts w:ascii="Times New Roman" w:hAnsi="Times New Roman" w:cs="Times New Roman"/>
          <w:sz w:val="32"/>
          <w:szCs w:val="32"/>
        </w:rPr>
        <w:t xml:space="preserve">ское ДРСУ. Уже начато строительство  </w:t>
      </w:r>
      <w:r w:rsidR="00346D7C" w:rsidRPr="002B4CED">
        <w:rPr>
          <w:rFonts w:ascii="Times New Roman" w:hAnsi="Times New Roman" w:cs="Times New Roman"/>
          <w:sz w:val="32"/>
          <w:szCs w:val="32"/>
        </w:rPr>
        <w:t xml:space="preserve">завода </w:t>
      </w:r>
      <w:r w:rsidRPr="002B4CED">
        <w:rPr>
          <w:rFonts w:ascii="Times New Roman" w:hAnsi="Times New Roman" w:cs="Times New Roman"/>
          <w:sz w:val="32"/>
          <w:szCs w:val="32"/>
        </w:rPr>
        <w:t xml:space="preserve"> Эмульсионных Взрывчатых веществ.</w:t>
      </w:r>
    </w:p>
    <w:p w:rsidR="00221825" w:rsidRPr="002B4CED" w:rsidRDefault="00374C19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Ведущие сельхозпредприятия: СПК «Коелгинское», </w:t>
      </w:r>
      <w:r w:rsidR="006D1645" w:rsidRPr="002B4CED">
        <w:rPr>
          <w:rFonts w:ascii="Times New Roman" w:hAnsi="Times New Roman" w:cs="Times New Roman"/>
          <w:sz w:val="32"/>
          <w:szCs w:val="32"/>
        </w:rPr>
        <w:t xml:space="preserve">ООО «Белоносовское», ЧПФ, </w:t>
      </w:r>
      <w:r w:rsidRPr="002B4CED">
        <w:rPr>
          <w:rFonts w:ascii="Times New Roman" w:hAnsi="Times New Roman" w:cs="Times New Roman"/>
          <w:sz w:val="32"/>
          <w:szCs w:val="32"/>
        </w:rPr>
        <w:t xml:space="preserve">филиал ООО Равис-птицефабрика Сосновская, </w:t>
      </w:r>
      <w:r w:rsidR="002B4CED">
        <w:rPr>
          <w:rFonts w:ascii="Times New Roman" w:hAnsi="Times New Roman" w:cs="Times New Roman"/>
          <w:sz w:val="32"/>
          <w:szCs w:val="32"/>
        </w:rPr>
        <w:t>ОО</w:t>
      </w:r>
      <w:r w:rsidR="006D1645" w:rsidRPr="002B4CED">
        <w:rPr>
          <w:rFonts w:ascii="Times New Roman" w:hAnsi="Times New Roman" w:cs="Times New Roman"/>
          <w:sz w:val="32"/>
          <w:szCs w:val="32"/>
        </w:rPr>
        <w:t>О «Бектыш»</w:t>
      </w:r>
      <w:r w:rsidRPr="002B4CED">
        <w:rPr>
          <w:rFonts w:ascii="Times New Roman" w:hAnsi="Times New Roman" w:cs="Times New Roman"/>
          <w:sz w:val="32"/>
          <w:szCs w:val="32"/>
        </w:rPr>
        <w:t xml:space="preserve">, ООО «Фермер 74». </w:t>
      </w:r>
      <w:r w:rsidR="00B45BFC" w:rsidRPr="002B4CED">
        <w:rPr>
          <w:rFonts w:ascii="Times New Roman" w:hAnsi="Times New Roman" w:cs="Times New Roman"/>
          <w:sz w:val="32"/>
          <w:szCs w:val="32"/>
        </w:rPr>
        <w:t>На сегодняшний день в районе 2 п</w:t>
      </w:r>
      <w:r w:rsidRPr="002B4CED">
        <w:rPr>
          <w:rFonts w:ascii="Times New Roman" w:hAnsi="Times New Roman" w:cs="Times New Roman"/>
          <w:sz w:val="32"/>
          <w:szCs w:val="32"/>
        </w:rPr>
        <w:t>ерерабатывающи</w:t>
      </w:r>
      <w:r w:rsidR="00B45BFC" w:rsidRPr="002B4CED">
        <w:rPr>
          <w:rFonts w:ascii="Times New Roman" w:hAnsi="Times New Roman" w:cs="Times New Roman"/>
          <w:sz w:val="32"/>
          <w:szCs w:val="32"/>
        </w:rPr>
        <w:t>х</w:t>
      </w:r>
      <w:r w:rsidRPr="002B4CED">
        <w:rPr>
          <w:rFonts w:ascii="Times New Roman" w:hAnsi="Times New Roman" w:cs="Times New Roman"/>
          <w:sz w:val="32"/>
          <w:szCs w:val="32"/>
        </w:rPr>
        <w:t xml:space="preserve"> предприятия</w:t>
      </w:r>
      <w:r w:rsidR="001E1691" w:rsidRPr="002B4CED">
        <w:rPr>
          <w:rFonts w:ascii="Times New Roman" w:hAnsi="Times New Roman" w:cs="Times New Roman"/>
          <w:sz w:val="32"/>
          <w:szCs w:val="32"/>
        </w:rPr>
        <w:t>:</w:t>
      </w:r>
      <w:r w:rsidRPr="002B4CED">
        <w:rPr>
          <w:rFonts w:ascii="Times New Roman" w:hAnsi="Times New Roman" w:cs="Times New Roman"/>
          <w:sz w:val="32"/>
          <w:szCs w:val="32"/>
        </w:rPr>
        <w:t xml:space="preserve"> по</w:t>
      </w:r>
      <w:r w:rsidR="001E1691" w:rsidRPr="002B4CED">
        <w:rPr>
          <w:rFonts w:ascii="Times New Roman" w:hAnsi="Times New Roman" w:cs="Times New Roman"/>
          <w:sz w:val="32"/>
          <w:szCs w:val="32"/>
        </w:rPr>
        <w:t xml:space="preserve"> производству сыра ООО «Ореол» и </w:t>
      </w:r>
      <w:r w:rsidRPr="002B4CED">
        <w:rPr>
          <w:rFonts w:ascii="Times New Roman" w:hAnsi="Times New Roman" w:cs="Times New Roman"/>
          <w:sz w:val="32"/>
          <w:szCs w:val="32"/>
        </w:rPr>
        <w:t>хлебозавод «Арго».</w:t>
      </w:r>
    </w:p>
    <w:p w:rsidR="001E1691" w:rsidRPr="002B4CED" w:rsidRDefault="001E1691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В   СПК «Коелгинское»  уже  введен в эксплуатацию животноводческ</w:t>
      </w:r>
      <w:r w:rsidR="00F5530B" w:rsidRPr="002B4CED">
        <w:rPr>
          <w:rFonts w:ascii="Times New Roman" w:hAnsi="Times New Roman" w:cs="Times New Roman"/>
          <w:sz w:val="32"/>
          <w:szCs w:val="32"/>
        </w:rPr>
        <w:t>ий</w:t>
      </w:r>
      <w:r w:rsidRPr="002B4CED">
        <w:rPr>
          <w:rFonts w:ascii="Times New Roman" w:hAnsi="Times New Roman" w:cs="Times New Roman"/>
          <w:sz w:val="32"/>
          <w:szCs w:val="32"/>
        </w:rPr>
        <w:t xml:space="preserve"> к</w:t>
      </w:r>
      <w:r w:rsidR="00F5530B" w:rsidRPr="002B4CED">
        <w:rPr>
          <w:rFonts w:ascii="Times New Roman" w:hAnsi="Times New Roman" w:cs="Times New Roman"/>
          <w:sz w:val="32"/>
          <w:szCs w:val="32"/>
        </w:rPr>
        <w:t>омплекс</w:t>
      </w:r>
      <w:r w:rsidRPr="002B4CED">
        <w:rPr>
          <w:rFonts w:ascii="Times New Roman" w:hAnsi="Times New Roman" w:cs="Times New Roman"/>
          <w:sz w:val="32"/>
          <w:szCs w:val="32"/>
        </w:rPr>
        <w:t xml:space="preserve"> на 1200 голов. </w:t>
      </w:r>
    </w:p>
    <w:p w:rsidR="001E1691" w:rsidRPr="002B4CED" w:rsidRDefault="001E1691" w:rsidP="0011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Совсем недавно в районе развернули производство два сельхозпредприятия: ООО «Прогрессивные технологии» и ООО «Фермер 74».  Эти предприятия не только </w:t>
      </w:r>
      <w:r w:rsidR="001B28AB" w:rsidRPr="002B4CED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Pr="002B4CED">
        <w:rPr>
          <w:rFonts w:ascii="Times New Roman" w:hAnsi="Times New Roman" w:cs="Times New Roman"/>
          <w:sz w:val="32"/>
          <w:szCs w:val="32"/>
        </w:rPr>
        <w:t xml:space="preserve">увеличивают посевные площади, но и думают о переработке своей продукции.  </w:t>
      </w:r>
      <w:r w:rsidR="001B28AB" w:rsidRPr="002B4CED">
        <w:rPr>
          <w:rFonts w:ascii="Times New Roman" w:hAnsi="Times New Roman" w:cs="Times New Roman"/>
          <w:sz w:val="32"/>
          <w:szCs w:val="32"/>
        </w:rPr>
        <w:t xml:space="preserve">Начато </w:t>
      </w:r>
      <w:r w:rsidR="00AE1756" w:rsidRPr="002B4CED">
        <w:rPr>
          <w:rFonts w:ascii="Times New Roman" w:hAnsi="Times New Roman" w:cs="Times New Roman"/>
          <w:sz w:val="32"/>
          <w:szCs w:val="32"/>
        </w:rPr>
        <w:t xml:space="preserve">строительство </w:t>
      </w:r>
      <w:r w:rsidR="00F5530B" w:rsidRPr="002B4CED">
        <w:rPr>
          <w:rFonts w:ascii="Times New Roman" w:hAnsi="Times New Roman" w:cs="Times New Roman"/>
          <w:sz w:val="32"/>
          <w:szCs w:val="32"/>
        </w:rPr>
        <w:t>о</w:t>
      </w:r>
      <w:r w:rsidR="00AE1756" w:rsidRPr="002B4CED">
        <w:rPr>
          <w:rFonts w:ascii="Times New Roman" w:hAnsi="Times New Roman" w:cs="Times New Roman"/>
          <w:sz w:val="32"/>
          <w:szCs w:val="32"/>
        </w:rPr>
        <w:t>вощеперерабатывающего завода и комплекса овощехранилищ для хранения сельскохоз</w:t>
      </w:r>
      <w:r w:rsidR="001D5F9F" w:rsidRPr="002B4CED">
        <w:rPr>
          <w:rFonts w:ascii="Times New Roman" w:hAnsi="Times New Roman" w:cs="Times New Roman"/>
          <w:sz w:val="32"/>
          <w:szCs w:val="32"/>
        </w:rPr>
        <w:t>яйственной продукции в с.Еткуль,</w:t>
      </w:r>
      <w:r w:rsidR="00AE1756" w:rsidRPr="002B4CED">
        <w:rPr>
          <w:rFonts w:ascii="Times New Roman" w:hAnsi="Times New Roman" w:cs="Times New Roman"/>
          <w:sz w:val="32"/>
          <w:szCs w:val="32"/>
        </w:rPr>
        <w:t xml:space="preserve"> в планах - с</w:t>
      </w:r>
      <w:r w:rsidRPr="002B4CED">
        <w:rPr>
          <w:rFonts w:ascii="Times New Roman" w:hAnsi="Times New Roman" w:cs="Times New Roman"/>
          <w:sz w:val="32"/>
          <w:szCs w:val="32"/>
        </w:rPr>
        <w:t>троительство комплекса овощехранилищ</w:t>
      </w:r>
      <w:r w:rsidR="00E662E9" w:rsidRPr="002B4CED">
        <w:rPr>
          <w:rFonts w:ascii="Times New Roman" w:hAnsi="Times New Roman" w:cs="Times New Roman"/>
          <w:sz w:val="32"/>
          <w:szCs w:val="32"/>
        </w:rPr>
        <w:t xml:space="preserve"> в д.Сухоруково.  П</w:t>
      </w:r>
      <w:r w:rsidR="00AE1756" w:rsidRPr="002B4CED">
        <w:rPr>
          <w:rFonts w:ascii="Times New Roman" w:hAnsi="Times New Roman" w:cs="Times New Roman"/>
          <w:sz w:val="32"/>
          <w:szCs w:val="32"/>
        </w:rPr>
        <w:t>ланируем</w:t>
      </w:r>
      <w:r w:rsidR="00E662E9" w:rsidRPr="002B4CED">
        <w:rPr>
          <w:rFonts w:ascii="Times New Roman" w:hAnsi="Times New Roman" w:cs="Times New Roman"/>
          <w:sz w:val="32"/>
          <w:szCs w:val="32"/>
        </w:rPr>
        <w:t>, что в д. Потапово</w:t>
      </w:r>
      <w:r w:rsidR="00DF3C2C" w:rsidRPr="002B4CED">
        <w:rPr>
          <w:rFonts w:ascii="Times New Roman" w:hAnsi="Times New Roman" w:cs="Times New Roman"/>
          <w:sz w:val="32"/>
          <w:szCs w:val="32"/>
        </w:rPr>
        <w:t xml:space="preserve">  будет</w:t>
      </w:r>
      <w:r w:rsidR="00E662E9" w:rsidRPr="002B4CED">
        <w:rPr>
          <w:rFonts w:ascii="Times New Roman" w:hAnsi="Times New Roman" w:cs="Times New Roman"/>
          <w:sz w:val="32"/>
          <w:szCs w:val="32"/>
        </w:rPr>
        <w:t xml:space="preserve">    тепличное</w:t>
      </w:r>
      <w:r w:rsidRPr="002B4CED">
        <w:rPr>
          <w:rFonts w:ascii="Times New Roman" w:hAnsi="Times New Roman" w:cs="Times New Roman"/>
          <w:sz w:val="32"/>
          <w:szCs w:val="32"/>
        </w:rPr>
        <w:t xml:space="preserve"> хозяйств</w:t>
      </w:r>
      <w:r w:rsidR="00E662E9" w:rsidRPr="002B4CED">
        <w:rPr>
          <w:rFonts w:ascii="Times New Roman" w:hAnsi="Times New Roman" w:cs="Times New Roman"/>
          <w:sz w:val="32"/>
          <w:szCs w:val="32"/>
        </w:rPr>
        <w:t>о.</w:t>
      </w:r>
    </w:p>
    <w:p w:rsidR="002B4CED" w:rsidRDefault="00DF3C2C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Реализация этих проектов не возможна без </w:t>
      </w:r>
      <w:r w:rsidRPr="002B4C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привлечения инвестиций</w:t>
      </w: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Ежегодно в район приходят новые инвесторы. </w:t>
      </w:r>
      <w:r w:rsidR="00F5530B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Эту работу</w:t>
      </w: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 вести постоянно, у нас есть еще свободные производственные площадки.</w:t>
      </w:r>
      <w:r w:rsidR="00AA55A7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2020 году планируем привле</w:t>
      </w:r>
      <w:r w:rsidR="009D410F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кать</w:t>
      </w:r>
      <w:r w:rsidR="00AA55A7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менее 800 млн.рублей</w:t>
      </w:r>
      <w:r w:rsidR="001B28AB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год</w:t>
      </w:r>
      <w:r w:rsidR="00AA55A7"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D7EFE" w:rsidRPr="002B4CED">
        <w:rPr>
          <w:rFonts w:ascii="Times New Roman" w:hAnsi="Times New Roman" w:cs="Times New Roman"/>
          <w:sz w:val="32"/>
          <w:szCs w:val="32"/>
        </w:rPr>
        <w:t xml:space="preserve"> Но </w:t>
      </w:r>
      <w:r w:rsidR="00AA55A7" w:rsidRPr="002B4CED">
        <w:rPr>
          <w:rFonts w:ascii="Times New Roman" w:hAnsi="Times New Roman" w:cs="Times New Roman"/>
          <w:sz w:val="32"/>
          <w:szCs w:val="32"/>
        </w:rPr>
        <w:t>привлечь</w:t>
      </w:r>
      <w:r w:rsidR="001B28AB" w:rsidRPr="002B4CED">
        <w:rPr>
          <w:rFonts w:ascii="Times New Roman" w:hAnsi="Times New Roman" w:cs="Times New Roman"/>
          <w:sz w:val="32"/>
          <w:szCs w:val="32"/>
        </w:rPr>
        <w:t xml:space="preserve"> инвестиции </w:t>
      </w:r>
      <w:r w:rsidR="003D7EFE" w:rsidRPr="002B4CED">
        <w:rPr>
          <w:rFonts w:ascii="Times New Roman" w:hAnsi="Times New Roman" w:cs="Times New Roman"/>
          <w:sz w:val="32"/>
          <w:szCs w:val="32"/>
        </w:rPr>
        <w:t xml:space="preserve">не просто. </w:t>
      </w:r>
      <w:r w:rsidR="00AA55A7" w:rsidRPr="002B4CED">
        <w:rPr>
          <w:rFonts w:ascii="Times New Roman" w:hAnsi="Times New Roman" w:cs="Times New Roman"/>
          <w:sz w:val="32"/>
          <w:szCs w:val="32"/>
        </w:rPr>
        <w:t>С каждым и</w:t>
      </w:r>
      <w:r w:rsidR="003D7EFE" w:rsidRPr="002B4CED">
        <w:rPr>
          <w:rFonts w:ascii="Times New Roman" w:hAnsi="Times New Roman" w:cs="Times New Roman"/>
          <w:sz w:val="32"/>
          <w:szCs w:val="32"/>
        </w:rPr>
        <w:t>нвестор</w:t>
      </w:r>
      <w:r w:rsidR="00AA55A7" w:rsidRPr="002B4CED">
        <w:rPr>
          <w:rFonts w:ascii="Times New Roman" w:hAnsi="Times New Roman" w:cs="Times New Roman"/>
          <w:sz w:val="32"/>
          <w:szCs w:val="32"/>
        </w:rPr>
        <w:t>ом</w:t>
      </w:r>
      <w:r w:rsidR="003D7EFE" w:rsidRPr="002B4CED">
        <w:rPr>
          <w:rFonts w:ascii="Times New Roman" w:hAnsi="Times New Roman" w:cs="Times New Roman"/>
          <w:sz w:val="32"/>
          <w:szCs w:val="32"/>
        </w:rPr>
        <w:t xml:space="preserve">  работать надо индивидуально, </w:t>
      </w:r>
      <w:r w:rsidR="001D5F9F" w:rsidRPr="002B4CED">
        <w:rPr>
          <w:rFonts w:ascii="Times New Roman" w:hAnsi="Times New Roman" w:cs="Times New Roman"/>
          <w:sz w:val="32"/>
          <w:szCs w:val="32"/>
        </w:rPr>
        <w:t>учитывая интересы обеих сторон</w:t>
      </w:r>
      <w:r w:rsidR="003D7EFE" w:rsidRPr="002B4CE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54E16" w:rsidRPr="002B4CED" w:rsidRDefault="00E54E16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b/>
          <w:sz w:val="32"/>
          <w:szCs w:val="32"/>
        </w:rPr>
        <w:t xml:space="preserve">Конечно же, самым животрепещущим вопросом для населения района является  жилищно-коммунальное хозяйство. </w:t>
      </w:r>
    </w:p>
    <w:p w:rsidR="00142EA5" w:rsidRPr="002B4CED" w:rsidRDefault="00142EA5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Наибольшее число обращений в администрацию касаются газификации и водоснабжения. Стратеги</w:t>
      </w:r>
      <w:r w:rsidR="00B2317E" w:rsidRPr="002B4CED">
        <w:rPr>
          <w:rFonts w:ascii="Times New Roman" w:hAnsi="Times New Roman" w:cs="Times New Roman"/>
          <w:sz w:val="32"/>
          <w:szCs w:val="32"/>
        </w:rPr>
        <w:t>я</w:t>
      </w:r>
      <w:r w:rsidRPr="002B4CED">
        <w:rPr>
          <w:rFonts w:ascii="Times New Roman" w:hAnsi="Times New Roman" w:cs="Times New Roman"/>
          <w:sz w:val="32"/>
          <w:szCs w:val="32"/>
        </w:rPr>
        <w:t xml:space="preserve"> 2020</w:t>
      </w:r>
      <w:r w:rsidR="00B2317E" w:rsidRPr="002B4CED">
        <w:rPr>
          <w:rFonts w:ascii="Times New Roman" w:hAnsi="Times New Roman" w:cs="Times New Roman"/>
          <w:sz w:val="32"/>
          <w:szCs w:val="32"/>
        </w:rPr>
        <w:t xml:space="preserve"> определяет </w:t>
      </w:r>
      <w:r w:rsidR="00B2317E" w:rsidRPr="002B4CED">
        <w:rPr>
          <w:rFonts w:ascii="Times New Roman" w:hAnsi="Times New Roman" w:cs="Times New Roman"/>
          <w:b/>
          <w:sz w:val="32"/>
          <w:szCs w:val="32"/>
        </w:rPr>
        <w:t>основные</w:t>
      </w:r>
      <w:r w:rsidR="001D5F9F" w:rsidRPr="002B4CED">
        <w:rPr>
          <w:rFonts w:ascii="Times New Roman" w:hAnsi="Times New Roman" w:cs="Times New Roman"/>
          <w:sz w:val="32"/>
          <w:szCs w:val="32"/>
        </w:rPr>
        <w:t xml:space="preserve"> векторы развития</w:t>
      </w:r>
      <w:r w:rsidRPr="002B4CED">
        <w:rPr>
          <w:rFonts w:ascii="Times New Roman" w:hAnsi="Times New Roman" w:cs="Times New Roman"/>
          <w:sz w:val="32"/>
          <w:szCs w:val="32"/>
        </w:rPr>
        <w:t>.</w:t>
      </w:r>
      <w:r w:rsidR="00836DB2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B2317E" w:rsidRPr="002B4CED">
        <w:rPr>
          <w:rFonts w:ascii="Times New Roman" w:hAnsi="Times New Roman" w:cs="Times New Roman"/>
          <w:sz w:val="32"/>
          <w:szCs w:val="32"/>
        </w:rPr>
        <w:t xml:space="preserve"> Для ее реализации будет разрабатываться план конкретных мероприятий на каждый год. Все проекты данной сферы очень затратные, без помощи из вышестоящих бюджетов нам не справиться. В последние годы финансирование на газификацию в области сокращено.</w:t>
      </w:r>
      <w:r w:rsidR="001E5714" w:rsidRPr="002B4CED">
        <w:rPr>
          <w:rFonts w:ascii="Times New Roman" w:hAnsi="Times New Roman" w:cs="Times New Roman"/>
          <w:sz w:val="32"/>
          <w:szCs w:val="32"/>
        </w:rPr>
        <w:t xml:space="preserve"> На сегодня и</w:t>
      </w:r>
      <w:r w:rsidR="00836DB2" w:rsidRPr="002B4CED">
        <w:rPr>
          <w:rFonts w:ascii="Times New Roman" w:hAnsi="Times New Roman" w:cs="Times New Roman"/>
          <w:sz w:val="32"/>
          <w:szCs w:val="32"/>
        </w:rPr>
        <w:t xml:space="preserve">з плановых уже построены  газопровод высокого давления к с. Александровка, подводящий газопровод  </w:t>
      </w:r>
      <w:r w:rsidR="00F5530B" w:rsidRPr="002B4CED">
        <w:rPr>
          <w:rFonts w:ascii="Times New Roman" w:hAnsi="Times New Roman" w:cs="Times New Roman"/>
          <w:sz w:val="32"/>
          <w:szCs w:val="32"/>
        </w:rPr>
        <w:t>п</w:t>
      </w:r>
      <w:r w:rsidR="00836DB2" w:rsidRPr="002B4CED">
        <w:rPr>
          <w:rFonts w:ascii="Times New Roman" w:hAnsi="Times New Roman" w:cs="Times New Roman"/>
          <w:sz w:val="32"/>
          <w:szCs w:val="32"/>
        </w:rPr>
        <w:t>.Лесно</w:t>
      </w:r>
      <w:r w:rsidR="00F5530B" w:rsidRPr="002B4CED">
        <w:rPr>
          <w:rFonts w:ascii="Times New Roman" w:hAnsi="Times New Roman" w:cs="Times New Roman"/>
          <w:sz w:val="32"/>
          <w:szCs w:val="32"/>
        </w:rPr>
        <w:t>й</w:t>
      </w:r>
      <w:r w:rsidR="00836DB2" w:rsidRPr="002B4CED">
        <w:rPr>
          <w:rFonts w:ascii="Times New Roman" w:hAnsi="Times New Roman" w:cs="Times New Roman"/>
          <w:sz w:val="32"/>
          <w:szCs w:val="32"/>
        </w:rPr>
        <w:t xml:space="preserve"> – </w:t>
      </w:r>
      <w:r w:rsidR="00F5530B" w:rsidRPr="002B4CED">
        <w:rPr>
          <w:rFonts w:ascii="Times New Roman" w:hAnsi="Times New Roman" w:cs="Times New Roman"/>
          <w:sz w:val="32"/>
          <w:szCs w:val="32"/>
        </w:rPr>
        <w:t>с.</w:t>
      </w:r>
      <w:r w:rsidR="00836DB2" w:rsidRPr="002B4CED">
        <w:rPr>
          <w:rFonts w:ascii="Times New Roman" w:hAnsi="Times New Roman" w:cs="Times New Roman"/>
          <w:sz w:val="32"/>
          <w:szCs w:val="32"/>
        </w:rPr>
        <w:t xml:space="preserve">Лебедёвка и подземный газопровод  от д.Журавлево до с.Шеломенцево. На </w:t>
      </w:r>
      <w:r w:rsidRPr="002B4CED">
        <w:rPr>
          <w:rFonts w:ascii="Times New Roman" w:hAnsi="Times New Roman" w:cs="Times New Roman"/>
          <w:sz w:val="32"/>
          <w:szCs w:val="32"/>
        </w:rPr>
        <w:t xml:space="preserve"> очеред</w:t>
      </w:r>
      <w:r w:rsidR="00836DB2" w:rsidRPr="002B4CED">
        <w:rPr>
          <w:rFonts w:ascii="Times New Roman" w:hAnsi="Times New Roman" w:cs="Times New Roman"/>
          <w:sz w:val="32"/>
          <w:szCs w:val="32"/>
        </w:rPr>
        <w:t>и</w:t>
      </w:r>
      <w:r w:rsidRPr="002B4CED">
        <w:rPr>
          <w:rFonts w:ascii="Times New Roman" w:hAnsi="Times New Roman" w:cs="Times New Roman"/>
          <w:sz w:val="32"/>
          <w:szCs w:val="32"/>
        </w:rPr>
        <w:t xml:space="preserve">: </w:t>
      </w:r>
      <w:r w:rsidR="00AE0B23" w:rsidRPr="002B4CED">
        <w:rPr>
          <w:rFonts w:ascii="Times New Roman" w:hAnsi="Times New Roman" w:cs="Times New Roman"/>
          <w:sz w:val="32"/>
          <w:szCs w:val="32"/>
        </w:rPr>
        <w:t>с</w:t>
      </w:r>
      <w:r w:rsidRPr="002B4CED">
        <w:rPr>
          <w:rFonts w:ascii="Times New Roman" w:hAnsi="Times New Roman" w:cs="Times New Roman"/>
          <w:sz w:val="32"/>
          <w:szCs w:val="32"/>
        </w:rPr>
        <w:t>троительство подводящ</w:t>
      </w:r>
      <w:r w:rsidR="00AE0B23" w:rsidRPr="002B4CED">
        <w:rPr>
          <w:rFonts w:ascii="Times New Roman" w:hAnsi="Times New Roman" w:cs="Times New Roman"/>
          <w:sz w:val="32"/>
          <w:szCs w:val="32"/>
        </w:rPr>
        <w:t>его</w:t>
      </w:r>
      <w:r w:rsidRPr="002B4CED">
        <w:rPr>
          <w:rFonts w:ascii="Times New Roman" w:hAnsi="Times New Roman" w:cs="Times New Roman"/>
          <w:sz w:val="32"/>
          <w:szCs w:val="32"/>
        </w:rPr>
        <w:t xml:space="preserve"> газопровод</w:t>
      </w:r>
      <w:r w:rsidR="00AE0B23" w:rsidRPr="002B4CED">
        <w:rPr>
          <w:rFonts w:ascii="Times New Roman" w:hAnsi="Times New Roman" w:cs="Times New Roman"/>
          <w:sz w:val="32"/>
          <w:szCs w:val="32"/>
        </w:rPr>
        <w:t>а</w:t>
      </w:r>
      <w:r w:rsidR="008B20E4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F5530B" w:rsidRPr="002B4CED">
        <w:rPr>
          <w:rFonts w:ascii="Times New Roman" w:hAnsi="Times New Roman" w:cs="Times New Roman"/>
          <w:sz w:val="32"/>
          <w:szCs w:val="32"/>
        </w:rPr>
        <w:t>п</w:t>
      </w:r>
      <w:r w:rsidRPr="002B4CED">
        <w:rPr>
          <w:rFonts w:ascii="Times New Roman" w:hAnsi="Times New Roman" w:cs="Times New Roman"/>
          <w:sz w:val="32"/>
          <w:szCs w:val="32"/>
        </w:rPr>
        <w:t>.Лесно</w:t>
      </w:r>
      <w:r w:rsidR="00F5530B" w:rsidRPr="002B4CED">
        <w:rPr>
          <w:rFonts w:ascii="Times New Roman" w:hAnsi="Times New Roman" w:cs="Times New Roman"/>
          <w:sz w:val="32"/>
          <w:szCs w:val="32"/>
        </w:rPr>
        <w:t>й</w:t>
      </w:r>
      <w:r w:rsidR="00AE0B23" w:rsidRPr="002B4CED">
        <w:rPr>
          <w:rFonts w:ascii="Times New Roman" w:hAnsi="Times New Roman" w:cs="Times New Roman"/>
          <w:sz w:val="32"/>
          <w:szCs w:val="32"/>
        </w:rPr>
        <w:t>–</w:t>
      </w:r>
      <w:r w:rsidR="00F5530B" w:rsidRPr="002B4CED">
        <w:rPr>
          <w:rFonts w:ascii="Times New Roman" w:hAnsi="Times New Roman" w:cs="Times New Roman"/>
          <w:sz w:val="32"/>
          <w:szCs w:val="32"/>
        </w:rPr>
        <w:t>с.</w:t>
      </w:r>
      <w:r w:rsidRPr="002B4CED">
        <w:rPr>
          <w:rFonts w:ascii="Times New Roman" w:hAnsi="Times New Roman" w:cs="Times New Roman"/>
          <w:sz w:val="32"/>
          <w:szCs w:val="32"/>
        </w:rPr>
        <w:t>Белоусово</w:t>
      </w:r>
      <w:r w:rsidR="00AE0B23" w:rsidRPr="002B4CED">
        <w:rPr>
          <w:rFonts w:ascii="Times New Roman" w:hAnsi="Times New Roman" w:cs="Times New Roman"/>
          <w:sz w:val="32"/>
          <w:szCs w:val="32"/>
        </w:rPr>
        <w:t xml:space="preserve"> и г</w:t>
      </w:r>
      <w:r w:rsidRPr="002B4CED">
        <w:rPr>
          <w:rFonts w:ascii="Times New Roman" w:hAnsi="Times New Roman" w:cs="Times New Roman"/>
          <w:sz w:val="32"/>
          <w:szCs w:val="32"/>
        </w:rPr>
        <w:t>азоснабжение с.Белоусово</w:t>
      </w:r>
      <w:r w:rsidR="00836DB2" w:rsidRPr="002B4CE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C84315" w:rsidRPr="002B4CED" w:rsidRDefault="00C84315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По водоснабжению необходимо довести до конца работы по строительству и вводу в эксплуатацию сетей водоснабжения для поселка коттеджного типа «Сапфир Урала» в д. Печёнкино и сетей водоснабжения в д. Печёнкино. Как вы знаете, водовод  Бект</w:t>
      </w:r>
      <w:r w:rsidR="008B20E4" w:rsidRPr="002B4CED">
        <w:rPr>
          <w:rFonts w:ascii="Times New Roman" w:hAnsi="Times New Roman" w:cs="Times New Roman"/>
          <w:sz w:val="32"/>
          <w:szCs w:val="32"/>
        </w:rPr>
        <w:t>ыш – Еткуль – Печенкино уже функционирует</w:t>
      </w:r>
      <w:r w:rsidRPr="002B4CE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54E16" w:rsidRPr="002B4CED" w:rsidRDefault="00C84315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Совсем скоро будут </w:t>
      </w:r>
      <w:r w:rsidR="00E54E16" w:rsidRPr="002B4CED">
        <w:rPr>
          <w:rFonts w:ascii="Times New Roman" w:hAnsi="Times New Roman" w:cs="Times New Roman"/>
          <w:sz w:val="32"/>
          <w:szCs w:val="32"/>
        </w:rPr>
        <w:t>вв</w:t>
      </w:r>
      <w:r w:rsidRPr="002B4CED">
        <w:rPr>
          <w:rFonts w:ascii="Times New Roman" w:hAnsi="Times New Roman" w:cs="Times New Roman"/>
          <w:sz w:val="32"/>
          <w:szCs w:val="32"/>
        </w:rPr>
        <w:t>е</w:t>
      </w:r>
      <w:r w:rsidR="00E54E16" w:rsidRPr="002B4CED">
        <w:rPr>
          <w:rFonts w:ascii="Times New Roman" w:hAnsi="Times New Roman" w:cs="Times New Roman"/>
          <w:sz w:val="32"/>
          <w:szCs w:val="32"/>
        </w:rPr>
        <w:t>д</w:t>
      </w:r>
      <w:r w:rsidRPr="002B4CED">
        <w:rPr>
          <w:rFonts w:ascii="Times New Roman" w:hAnsi="Times New Roman" w:cs="Times New Roman"/>
          <w:sz w:val="32"/>
          <w:szCs w:val="32"/>
        </w:rPr>
        <w:t>ены в эксплуатацию очи</w:t>
      </w:r>
      <w:r w:rsidR="00E54E16" w:rsidRPr="002B4CED">
        <w:rPr>
          <w:rFonts w:ascii="Times New Roman" w:hAnsi="Times New Roman" w:cs="Times New Roman"/>
          <w:sz w:val="32"/>
          <w:szCs w:val="32"/>
        </w:rPr>
        <w:t>стны</w:t>
      </w:r>
      <w:r w:rsidRPr="002B4CED">
        <w:rPr>
          <w:rFonts w:ascii="Times New Roman" w:hAnsi="Times New Roman" w:cs="Times New Roman"/>
          <w:sz w:val="32"/>
          <w:szCs w:val="32"/>
        </w:rPr>
        <w:t>е</w:t>
      </w:r>
      <w:r w:rsidR="00E54E16" w:rsidRPr="002B4CED">
        <w:rPr>
          <w:rFonts w:ascii="Times New Roman" w:hAnsi="Times New Roman" w:cs="Times New Roman"/>
          <w:sz w:val="32"/>
          <w:szCs w:val="32"/>
        </w:rPr>
        <w:t xml:space="preserve"> сооружени</w:t>
      </w:r>
      <w:r w:rsidRPr="002B4CED">
        <w:rPr>
          <w:rFonts w:ascii="Times New Roman" w:hAnsi="Times New Roman" w:cs="Times New Roman"/>
          <w:sz w:val="32"/>
          <w:szCs w:val="32"/>
        </w:rPr>
        <w:t>я</w:t>
      </w:r>
      <w:r w:rsidR="008B20E4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E54E16" w:rsidRPr="002B4CED">
        <w:rPr>
          <w:rFonts w:ascii="Times New Roman" w:hAnsi="Times New Roman" w:cs="Times New Roman"/>
          <w:sz w:val="32"/>
          <w:szCs w:val="32"/>
        </w:rPr>
        <w:t>с.Еткуль, д. Печенкино</w:t>
      </w:r>
      <w:r w:rsidRPr="002B4CED">
        <w:rPr>
          <w:rFonts w:ascii="Times New Roman" w:hAnsi="Times New Roman" w:cs="Times New Roman"/>
          <w:sz w:val="32"/>
          <w:szCs w:val="32"/>
        </w:rPr>
        <w:t>.</w:t>
      </w:r>
    </w:p>
    <w:p w:rsidR="00E54E16" w:rsidRPr="002B4CED" w:rsidRDefault="00C84315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 На особом контроле Правительства области – замена неэффективных котельных. Наша </w:t>
      </w:r>
      <w:r w:rsidR="008B20E4" w:rsidRPr="002B4CED">
        <w:rPr>
          <w:rFonts w:ascii="Times New Roman" w:hAnsi="Times New Roman" w:cs="Times New Roman"/>
          <w:sz w:val="32"/>
          <w:szCs w:val="32"/>
        </w:rPr>
        <w:t>С</w:t>
      </w:r>
      <w:r w:rsidRPr="002B4CED">
        <w:rPr>
          <w:rFonts w:ascii="Times New Roman" w:hAnsi="Times New Roman" w:cs="Times New Roman"/>
          <w:sz w:val="32"/>
          <w:szCs w:val="32"/>
        </w:rPr>
        <w:t>тратегия предусматривает  с</w:t>
      </w:r>
      <w:r w:rsidR="00E54E16" w:rsidRPr="002B4CED">
        <w:rPr>
          <w:rFonts w:ascii="Times New Roman" w:hAnsi="Times New Roman" w:cs="Times New Roman"/>
          <w:sz w:val="32"/>
          <w:szCs w:val="32"/>
        </w:rPr>
        <w:t xml:space="preserve">троительство и ввод в эксплуатацию </w:t>
      </w:r>
      <w:r w:rsidRPr="002B4CED">
        <w:rPr>
          <w:rFonts w:ascii="Times New Roman" w:hAnsi="Times New Roman" w:cs="Times New Roman"/>
          <w:sz w:val="32"/>
          <w:szCs w:val="32"/>
        </w:rPr>
        <w:t xml:space="preserve">девяти </w:t>
      </w:r>
      <w:r w:rsidR="00E54E16" w:rsidRPr="002B4CED">
        <w:rPr>
          <w:rFonts w:ascii="Times New Roman" w:hAnsi="Times New Roman" w:cs="Times New Roman"/>
          <w:sz w:val="32"/>
          <w:szCs w:val="32"/>
        </w:rPr>
        <w:t>блочных модульных газовых котельных</w:t>
      </w:r>
      <w:r w:rsidRPr="002B4CED">
        <w:rPr>
          <w:rFonts w:ascii="Times New Roman" w:hAnsi="Times New Roman" w:cs="Times New Roman"/>
          <w:sz w:val="32"/>
          <w:szCs w:val="32"/>
        </w:rPr>
        <w:t xml:space="preserve">. Уже завершены работы </w:t>
      </w:r>
      <w:r w:rsidR="00F5530B" w:rsidRPr="002B4CED">
        <w:rPr>
          <w:rFonts w:ascii="Times New Roman" w:hAnsi="Times New Roman" w:cs="Times New Roman"/>
          <w:sz w:val="32"/>
          <w:szCs w:val="32"/>
        </w:rPr>
        <w:t xml:space="preserve"> в п</w:t>
      </w:r>
      <w:r w:rsidR="00E54E16" w:rsidRPr="002B4CED">
        <w:rPr>
          <w:rFonts w:ascii="Times New Roman" w:hAnsi="Times New Roman" w:cs="Times New Roman"/>
          <w:sz w:val="32"/>
          <w:szCs w:val="32"/>
        </w:rPr>
        <w:t>. Новобатурино</w:t>
      </w:r>
      <w:r w:rsidRPr="002B4CED">
        <w:rPr>
          <w:rFonts w:ascii="Times New Roman" w:hAnsi="Times New Roman" w:cs="Times New Roman"/>
          <w:sz w:val="32"/>
          <w:szCs w:val="32"/>
        </w:rPr>
        <w:t xml:space="preserve"> и</w:t>
      </w:r>
      <w:r w:rsidR="008B20E4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E54E16" w:rsidRPr="002B4CED">
        <w:rPr>
          <w:rFonts w:ascii="Times New Roman" w:hAnsi="Times New Roman" w:cs="Times New Roman"/>
          <w:sz w:val="32"/>
          <w:szCs w:val="32"/>
        </w:rPr>
        <w:t>с. Лебедёвка</w:t>
      </w:r>
      <w:r w:rsidRPr="002B4CED">
        <w:rPr>
          <w:rFonts w:ascii="Times New Roman" w:hAnsi="Times New Roman" w:cs="Times New Roman"/>
          <w:sz w:val="32"/>
          <w:szCs w:val="32"/>
        </w:rPr>
        <w:t>. В этом году запустим в</w:t>
      </w:r>
      <w:r w:rsidR="008B20E4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F5530B" w:rsidRPr="002B4CED">
        <w:rPr>
          <w:rFonts w:ascii="Times New Roman" w:hAnsi="Times New Roman" w:cs="Times New Roman"/>
          <w:sz w:val="32"/>
          <w:szCs w:val="32"/>
        </w:rPr>
        <w:t>п</w:t>
      </w:r>
      <w:r w:rsidR="00E54E16" w:rsidRPr="002B4CED">
        <w:rPr>
          <w:rFonts w:ascii="Times New Roman" w:hAnsi="Times New Roman" w:cs="Times New Roman"/>
          <w:sz w:val="32"/>
          <w:szCs w:val="32"/>
        </w:rPr>
        <w:t xml:space="preserve">. Белоносово, с. Еманжелинка, </w:t>
      </w:r>
      <w:r w:rsidR="00F5530B" w:rsidRPr="002B4CED">
        <w:rPr>
          <w:rFonts w:ascii="Times New Roman" w:hAnsi="Times New Roman" w:cs="Times New Roman"/>
          <w:sz w:val="32"/>
          <w:szCs w:val="32"/>
        </w:rPr>
        <w:t>д</w:t>
      </w:r>
      <w:r w:rsidR="00E54E16" w:rsidRPr="002B4CED">
        <w:rPr>
          <w:rFonts w:ascii="Times New Roman" w:hAnsi="Times New Roman" w:cs="Times New Roman"/>
          <w:sz w:val="32"/>
          <w:szCs w:val="32"/>
        </w:rPr>
        <w:t>. Погорелка</w:t>
      </w:r>
      <w:r w:rsidRPr="002B4CED">
        <w:rPr>
          <w:rFonts w:ascii="Times New Roman" w:hAnsi="Times New Roman" w:cs="Times New Roman"/>
          <w:sz w:val="32"/>
          <w:szCs w:val="32"/>
        </w:rPr>
        <w:t xml:space="preserve">. Работаем с инвесторами по котельным </w:t>
      </w:r>
      <w:r w:rsidR="00E54E16" w:rsidRPr="002B4CED">
        <w:rPr>
          <w:rFonts w:ascii="Times New Roman" w:hAnsi="Times New Roman" w:cs="Times New Roman"/>
          <w:sz w:val="32"/>
          <w:szCs w:val="32"/>
        </w:rPr>
        <w:t xml:space="preserve"> с. Каратабан, с. Еткуль (северная ч</w:t>
      </w:r>
      <w:r w:rsidRPr="002B4CED">
        <w:rPr>
          <w:rFonts w:ascii="Times New Roman" w:hAnsi="Times New Roman" w:cs="Times New Roman"/>
          <w:sz w:val="32"/>
          <w:szCs w:val="32"/>
        </w:rPr>
        <w:t>асть), с. Селезян, с. Коелга -2.</w:t>
      </w:r>
    </w:p>
    <w:p w:rsidR="00F11221" w:rsidRPr="002B4CED" w:rsidRDefault="00F11221" w:rsidP="00F11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>В целях улучшения электроснабжения планируется реконструкция высоковольтной линии электропередач Еманжелинка- Коркино.</w:t>
      </w:r>
    </w:p>
    <w:p w:rsidR="003F2D13" w:rsidRPr="002B4CED" w:rsidRDefault="004E74BE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rFonts w:ascii="Times New Roman" w:hAnsi="Times New Roman" w:cs="Times New Roman"/>
          <w:sz w:val="32"/>
          <w:szCs w:val="32"/>
        </w:rPr>
        <w:t xml:space="preserve">Еще один важный вопрос, который </w:t>
      </w:r>
      <w:r w:rsidR="004D69E4" w:rsidRPr="002B4CED">
        <w:rPr>
          <w:rFonts w:ascii="Times New Roman" w:hAnsi="Times New Roman" w:cs="Times New Roman"/>
          <w:sz w:val="32"/>
          <w:szCs w:val="32"/>
        </w:rPr>
        <w:t>планируется реализовать в регионе</w:t>
      </w:r>
      <w:r w:rsidR="00E453BB" w:rsidRPr="002B4CED">
        <w:rPr>
          <w:rFonts w:ascii="Times New Roman" w:hAnsi="Times New Roman" w:cs="Times New Roman"/>
          <w:sz w:val="32"/>
          <w:szCs w:val="32"/>
        </w:rPr>
        <w:t>,</w:t>
      </w:r>
      <w:r w:rsidR="004D69E4" w:rsidRPr="002B4CED">
        <w:rPr>
          <w:rFonts w:ascii="Times New Roman" w:hAnsi="Times New Roman" w:cs="Times New Roman"/>
          <w:sz w:val="32"/>
          <w:szCs w:val="32"/>
        </w:rPr>
        <w:t xml:space="preserve"> – это создани</w:t>
      </w:r>
      <w:r w:rsidR="003900EC" w:rsidRPr="002B4CED">
        <w:rPr>
          <w:rFonts w:ascii="Times New Roman" w:hAnsi="Times New Roman" w:cs="Times New Roman"/>
          <w:sz w:val="32"/>
          <w:szCs w:val="32"/>
        </w:rPr>
        <w:t xml:space="preserve">е городской агломерации, включающей в свой состав 7 муниципалитетов. Наш район также вошел </w:t>
      </w:r>
      <w:r w:rsidR="003F2D13" w:rsidRPr="002B4CED">
        <w:rPr>
          <w:rFonts w:ascii="Times New Roman" w:hAnsi="Times New Roman" w:cs="Times New Roman"/>
          <w:sz w:val="32"/>
          <w:szCs w:val="32"/>
        </w:rPr>
        <w:t>в</w:t>
      </w:r>
      <w:r w:rsidR="003900EC" w:rsidRPr="002B4CED">
        <w:rPr>
          <w:rFonts w:ascii="Times New Roman" w:hAnsi="Times New Roman" w:cs="Times New Roman"/>
          <w:sz w:val="32"/>
          <w:szCs w:val="32"/>
        </w:rPr>
        <w:t xml:space="preserve"> состав Челябинской агломерации. Агломерация – это форма взаимодействия соседних муниципалитетов</w:t>
      </w:r>
      <w:r w:rsidR="00596B34" w:rsidRPr="002B4CED">
        <w:rPr>
          <w:rFonts w:ascii="Times New Roman" w:hAnsi="Times New Roman" w:cs="Times New Roman"/>
          <w:sz w:val="32"/>
          <w:szCs w:val="32"/>
        </w:rPr>
        <w:t>,</w:t>
      </w:r>
      <w:r w:rsidR="003F2D13" w:rsidRPr="002B4CED">
        <w:rPr>
          <w:rFonts w:ascii="Times New Roman" w:hAnsi="Times New Roman" w:cs="Times New Roman"/>
          <w:sz w:val="32"/>
          <w:szCs w:val="32"/>
        </w:rPr>
        <w:t xml:space="preserve"> их</w:t>
      </w:r>
      <w:r w:rsidR="00596B34" w:rsidRPr="002B4CED">
        <w:rPr>
          <w:rFonts w:ascii="Times New Roman" w:hAnsi="Times New Roman" w:cs="Times New Roman"/>
          <w:sz w:val="32"/>
          <w:szCs w:val="32"/>
        </w:rPr>
        <w:t xml:space="preserve"> с</w:t>
      </w:r>
      <w:r w:rsidRPr="002B4CED">
        <w:rPr>
          <w:rFonts w:ascii="Times New Roman" w:hAnsi="Times New Roman" w:cs="Times New Roman"/>
          <w:sz w:val="32"/>
          <w:szCs w:val="32"/>
        </w:rPr>
        <w:t>овместные</w:t>
      </w:r>
      <w:r w:rsidR="00596B34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Pr="002B4CED">
        <w:rPr>
          <w:rFonts w:ascii="Times New Roman" w:hAnsi="Times New Roman" w:cs="Times New Roman"/>
          <w:sz w:val="32"/>
          <w:szCs w:val="32"/>
        </w:rPr>
        <w:t xml:space="preserve"> проекты</w:t>
      </w:r>
      <w:r w:rsidR="003F2D13" w:rsidRPr="002B4CED">
        <w:rPr>
          <w:rFonts w:ascii="Times New Roman" w:hAnsi="Times New Roman" w:cs="Times New Roman"/>
          <w:sz w:val="32"/>
          <w:szCs w:val="32"/>
        </w:rPr>
        <w:t>, создание единого социально-экономического и инвестиционного пространства</w:t>
      </w:r>
      <w:r w:rsidR="000805D3">
        <w:rPr>
          <w:rFonts w:ascii="Times New Roman" w:hAnsi="Times New Roman" w:cs="Times New Roman"/>
          <w:sz w:val="32"/>
          <w:szCs w:val="32"/>
        </w:rPr>
        <w:t xml:space="preserve"> с общей системой социального, транспорта и инженерного обслуживания, природно-экологическим каркасом</w:t>
      </w:r>
      <w:r w:rsidRPr="002B4CED">
        <w:rPr>
          <w:rFonts w:ascii="Times New Roman" w:hAnsi="Times New Roman" w:cs="Times New Roman"/>
          <w:sz w:val="32"/>
          <w:szCs w:val="32"/>
        </w:rPr>
        <w:t xml:space="preserve">. </w:t>
      </w:r>
      <w:r w:rsidR="00611D42" w:rsidRPr="002B4CED">
        <w:rPr>
          <w:rFonts w:ascii="Times New Roman" w:hAnsi="Times New Roman" w:cs="Times New Roman"/>
          <w:sz w:val="32"/>
          <w:szCs w:val="32"/>
        </w:rPr>
        <w:t xml:space="preserve">В качестве примера совместного проекта можно привести </w:t>
      </w:r>
      <w:r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611D42" w:rsidRPr="002B4CED">
        <w:rPr>
          <w:rFonts w:ascii="Times New Roman" w:hAnsi="Times New Roman" w:cs="Times New Roman"/>
          <w:sz w:val="32"/>
          <w:szCs w:val="32"/>
        </w:rPr>
        <w:t xml:space="preserve">строительство </w:t>
      </w:r>
      <w:r w:rsidRPr="002B4CED">
        <w:rPr>
          <w:rFonts w:ascii="Times New Roman" w:hAnsi="Times New Roman" w:cs="Times New Roman"/>
          <w:sz w:val="32"/>
          <w:szCs w:val="32"/>
        </w:rPr>
        <w:t>в граничащих друг с другом муниципалитетах общи</w:t>
      </w:r>
      <w:r w:rsidR="00596B34" w:rsidRPr="002B4CED">
        <w:rPr>
          <w:rFonts w:ascii="Times New Roman" w:hAnsi="Times New Roman" w:cs="Times New Roman"/>
          <w:sz w:val="32"/>
          <w:szCs w:val="32"/>
        </w:rPr>
        <w:t>х</w:t>
      </w:r>
      <w:r w:rsidRPr="002B4CED">
        <w:rPr>
          <w:rFonts w:ascii="Times New Roman" w:hAnsi="Times New Roman" w:cs="Times New Roman"/>
          <w:sz w:val="32"/>
          <w:szCs w:val="32"/>
        </w:rPr>
        <w:t xml:space="preserve"> социальны</w:t>
      </w:r>
      <w:r w:rsidR="003F2D13" w:rsidRPr="002B4CED">
        <w:rPr>
          <w:rFonts w:ascii="Times New Roman" w:hAnsi="Times New Roman" w:cs="Times New Roman"/>
          <w:sz w:val="32"/>
          <w:szCs w:val="32"/>
        </w:rPr>
        <w:t>х</w:t>
      </w:r>
      <w:r w:rsidRPr="002B4CED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3F2D13" w:rsidRPr="002B4CED">
        <w:rPr>
          <w:rFonts w:ascii="Times New Roman" w:hAnsi="Times New Roman" w:cs="Times New Roman"/>
          <w:sz w:val="32"/>
          <w:szCs w:val="32"/>
        </w:rPr>
        <w:t>ов</w:t>
      </w:r>
      <w:r w:rsidRPr="002B4CED">
        <w:rPr>
          <w:rFonts w:ascii="Times New Roman" w:hAnsi="Times New Roman" w:cs="Times New Roman"/>
          <w:sz w:val="32"/>
          <w:szCs w:val="32"/>
        </w:rPr>
        <w:t xml:space="preserve"> – </w:t>
      </w:r>
      <w:r w:rsidR="003F2D13" w:rsidRPr="002B4CED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Pr="002B4CED">
        <w:rPr>
          <w:rFonts w:ascii="Times New Roman" w:hAnsi="Times New Roman" w:cs="Times New Roman"/>
          <w:sz w:val="32"/>
          <w:szCs w:val="32"/>
        </w:rPr>
        <w:t>школ, детски</w:t>
      </w:r>
      <w:r w:rsidR="003F2D13" w:rsidRPr="002B4CED">
        <w:rPr>
          <w:rFonts w:ascii="Times New Roman" w:hAnsi="Times New Roman" w:cs="Times New Roman"/>
          <w:sz w:val="32"/>
          <w:szCs w:val="32"/>
        </w:rPr>
        <w:t>х</w:t>
      </w:r>
      <w:r w:rsidRPr="002B4CED">
        <w:rPr>
          <w:rFonts w:ascii="Times New Roman" w:hAnsi="Times New Roman" w:cs="Times New Roman"/>
          <w:sz w:val="32"/>
          <w:szCs w:val="32"/>
        </w:rPr>
        <w:t xml:space="preserve"> сад</w:t>
      </w:r>
      <w:r w:rsidR="003F2D13" w:rsidRPr="002B4CED">
        <w:rPr>
          <w:rFonts w:ascii="Times New Roman" w:hAnsi="Times New Roman" w:cs="Times New Roman"/>
          <w:sz w:val="32"/>
          <w:szCs w:val="32"/>
        </w:rPr>
        <w:t>ов</w:t>
      </w:r>
      <w:r w:rsidRPr="002B4CED">
        <w:rPr>
          <w:rFonts w:ascii="Times New Roman" w:hAnsi="Times New Roman" w:cs="Times New Roman"/>
          <w:sz w:val="32"/>
          <w:szCs w:val="32"/>
        </w:rPr>
        <w:t>.</w:t>
      </w:r>
      <w:r w:rsidR="003F2D13" w:rsidRPr="002B4CED">
        <w:rPr>
          <w:rFonts w:ascii="Times New Roman" w:hAnsi="Times New Roman" w:cs="Times New Roman"/>
          <w:sz w:val="32"/>
          <w:szCs w:val="32"/>
        </w:rPr>
        <w:t xml:space="preserve"> Ресурсы одного муниципалитета усиливаются ресурсами другого и используются более эффективно. </w:t>
      </w:r>
      <w:r w:rsidRPr="002B4CED">
        <w:rPr>
          <w:rFonts w:ascii="Times New Roman" w:hAnsi="Times New Roman" w:cs="Times New Roman"/>
          <w:sz w:val="32"/>
          <w:szCs w:val="32"/>
        </w:rPr>
        <w:t>В Европе, Америке и других странах мира этот серьезный ресурс давно используют для развития в общегосударственном масштабе. И этим ресурсом нам, конечно, грех не воспользоваться, тем более что стихи</w:t>
      </w:r>
      <w:r w:rsidR="001D5F9F" w:rsidRPr="002B4CED">
        <w:rPr>
          <w:rFonts w:ascii="Times New Roman" w:hAnsi="Times New Roman" w:cs="Times New Roman"/>
          <w:sz w:val="32"/>
          <w:szCs w:val="32"/>
        </w:rPr>
        <w:t>йно такой процесс у нас уже идет</w:t>
      </w:r>
      <w:r w:rsidR="00611D42" w:rsidRPr="002B4CED">
        <w:rPr>
          <w:rFonts w:ascii="Times New Roman" w:hAnsi="Times New Roman" w:cs="Times New Roman"/>
          <w:sz w:val="32"/>
          <w:szCs w:val="32"/>
        </w:rPr>
        <w:t xml:space="preserve"> </w:t>
      </w:r>
      <w:r w:rsidR="001D5F9F" w:rsidRPr="002B4CED">
        <w:rPr>
          <w:rFonts w:ascii="Times New Roman" w:hAnsi="Times New Roman" w:cs="Times New Roman"/>
          <w:sz w:val="32"/>
          <w:szCs w:val="32"/>
        </w:rPr>
        <w:t>(п.Новобатурино).</w:t>
      </w:r>
    </w:p>
    <w:p w:rsidR="00F11221" w:rsidRPr="002B4CED" w:rsidRDefault="004E74BE" w:rsidP="00F01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4CED">
        <w:rPr>
          <w:sz w:val="32"/>
          <w:szCs w:val="32"/>
        </w:rPr>
        <w:t xml:space="preserve"> </w:t>
      </w:r>
      <w:r w:rsidR="00F11221" w:rsidRPr="002B4CED">
        <w:rPr>
          <w:rFonts w:ascii="Times New Roman" w:hAnsi="Times New Roman" w:cs="Times New Roman"/>
          <w:sz w:val="32"/>
          <w:szCs w:val="32"/>
        </w:rPr>
        <w:t>Вот основные направления Стратегии социально-экономического развития Еткульского муниципального района до 2020 года.</w:t>
      </w:r>
    </w:p>
    <w:p w:rsidR="009E4459" w:rsidRPr="002B4CED" w:rsidRDefault="00C10DFC" w:rsidP="00080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4CE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определены, задачи поставлены. Теперь предстоит нелегкая работа по их достижению.</w:t>
      </w:r>
    </w:p>
    <w:sectPr w:rsidR="009E4459" w:rsidRPr="002B4CED" w:rsidSect="007C1F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38" w:rsidRDefault="00944338" w:rsidP="00501D77">
      <w:pPr>
        <w:spacing w:after="0" w:line="240" w:lineRule="auto"/>
      </w:pPr>
      <w:r>
        <w:separator/>
      </w:r>
    </w:p>
  </w:endnote>
  <w:endnote w:type="continuationSeparator" w:id="0">
    <w:p w:rsidR="00944338" w:rsidRDefault="00944338" w:rsidP="0050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5766"/>
      <w:docPartObj>
        <w:docPartGallery w:val="Page Numbers (Bottom of Page)"/>
        <w:docPartUnique/>
      </w:docPartObj>
    </w:sdtPr>
    <w:sdtEndPr/>
    <w:sdtContent>
      <w:p w:rsidR="00501D77" w:rsidRDefault="00764957">
        <w:pPr>
          <w:pStyle w:val="aa"/>
          <w:jc w:val="right"/>
        </w:pPr>
        <w:r>
          <w:fldChar w:fldCharType="begin"/>
        </w:r>
        <w:r w:rsidR="0099446D">
          <w:instrText xml:space="preserve"> PAGE   \* MERGEFORMAT </w:instrText>
        </w:r>
        <w:r>
          <w:fldChar w:fldCharType="separate"/>
        </w:r>
        <w:r w:rsidR="009443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D77" w:rsidRDefault="00501D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38" w:rsidRDefault="00944338" w:rsidP="00501D77">
      <w:pPr>
        <w:spacing w:after="0" w:line="240" w:lineRule="auto"/>
      </w:pPr>
      <w:r>
        <w:separator/>
      </w:r>
    </w:p>
  </w:footnote>
  <w:footnote w:type="continuationSeparator" w:id="0">
    <w:p w:rsidR="00944338" w:rsidRDefault="00944338" w:rsidP="00501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A9B"/>
    <w:rsid w:val="000208B1"/>
    <w:rsid w:val="000805D3"/>
    <w:rsid w:val="0011500E"/>
    <w:rsid w:val="00140A86"/>
    <w:rsid w:val="00142EA5"/>
    <w:rsid w:val="0014413E"/>
    <w:rsid w:val="00171BFD"/>
    <w:rsid w:val="0018200D"/>
    <w:rsid w:val="00186AE3"/>
    <w:rsid w:val="00196657"/>
    <w:rsid w:val="001B28AB"/>
    <w:rsid w:val="001D5F9F"/>
    <w:rsid w:val="001E1691"/>
    <w:rsid w:val="001E5714"/>
    <w:rsid w:val="00221825"/>
    <w:rsid w:val="002266DB"/>
    <w:rsid w:val="00241E0F"/>
    <w:rsid w:val="002761CD"/>
    <w:rsid w:val="002966B6"/>
    <w:rsid w:val="002A4DEF"/>
    <w:rsid w:val="002B4CED"/>
    <w:rsid w:val="002D12EC"/>
    <w:rsid w:val="003165D7"/>
    <w:rsid w:val="00333BF1"/>
    <w:rsid w:val="00334D64"/>
    <w:rsid w:val="00346D7C"/>
    <w:rsid w:val="00374C19"/>
    <w:rsid w:val="003900EC"/>
    <w:rsid w:val="003B46CB"/>
    <w:rsid w:val="003D7EFE"/>
    <w:rsid w:val="003F2D13"/>
    <w:rsid w:val="004115E7"/>
    <w:rsid w:val="00426163"/>
    <w:rsid w:val="0044078B"/>
    <w:rsid w:val="004B2A9B"/>
    <w:rsid w:val="004D69E4"/>
    <w:rsid w:val="004E6834"/>
    <w:rsid w:val="004E74BE"/>
    <w:rsid w:val="00501D77"/>
    <w:rsid w:val="00503861"/>
    <w:rsid w:val="00520628"/>
    <w:rsid w:val="005846FB"/>
    <w:rsid w:val="00596B34"/>
    <w:rsid w:val="005A7A9E"/>
    <w:rsid w:val="00611D42"/>
    <w:rsid w:val="0068225C"/>
    <w:rsid w:val="00693119"/>
    <w:rsid w:val="006D1645"/>
    <w:rsid w:val="00726CF8"/>
    <w:rsid w:val="00733198"/>
    <w:rsid w:val="00764957"/>
    <w:rsid w:val="0077511F"/>
    <w:rsid w:val="007A326C"/>
    <w:rsid w:val="007B43B9"/>
    <w:rsid w:val="007B6A90"/>
    <w:rsid w:val="007C1F55"/>
    <w:rsid w:val="007D6830"/>
    <w:rsid w:val="007F2FEC"/>
    <w:rsid w:val="00824F02"/>
    <w:rsid w:val="00836DB2"/>
    <w:rsid w:val="008B20E4"/>
    <w:rsid w:val="008C1EA2"/>
    <w:rsid w:val="008C6887"/>
    <w:rsid w:val="00944338"/>
    <w:rsid w:val="009453F4"/>
    <w:rsid w:val="0098140C"/>
    <w:rsid w:val="0099446D"/>
    <w:rsid w:val="009D410F"/>
    <w:rsid w:val="009E4459"/>
    <w:rsid w:val="00A25AC1"/>
    <w:rsid w:val="00A47E15"/>
    <w:rsid w:val="00AA55A7"/>
    <w:rsid w:val="00AB1C51"/>
    <w:rsid w:val="00AD26B6"/>
    <w:rsid w:val="00AE0B23"/>
    <w:rsid w:val="00AE1756"/>
    <w:rsid w:val="00AF7CDB"/>
    <w:rsid w:val="00B2317E"/>
    <w:rsid w:val="00B45BFC"/>
    <w:rsid w:val="00BD3542"/>
    <w:rsid w:val="00C10DFC"/>
    <w:rsid w:val="00C12326"/>
    <w:rsid w:val="00C84315"/>
    <w:rsid w:val="00CB79D4"/>
    <w:rsid w:val="00CD4859"/>
    <w:rsid w:val="00CE2DE7"/>
    <w:rsid w:val="00DA0234"/>
    <w:rsid w:val="00DC1698"/>
    <w:rsid w:val="00DF3C2C"/>
    <w:rsid w:val="00E143D9"/>
    <w:rsid w:val="00E41ED2"/>
    <w:rsid w:val="00E453BB"/>
    <w:rsid w:val="00E521CD"/>
    <w:rsid w:val="00E54E16"/>
    <w:rsid w:val="00E62D69"/>
    <w:rsid w:val="00E662E9"/>
    <w:rsid w:val="00E9005A"/>
    <w:rsid w:val="00E921C7"/>
    <w:rsid w:val="00EF3CCE"/>
    <w:rsid w:val="00F01FA9"/>
    <w:rsid w:val="00F11221"/>
    <w:rsid w:val="00F47F20"/>
    <w:rsid w:val="00F5530B"/>
    <w:rsid w:val="00F770EA"/>
    <w:rsid w:val="00F83D43"/>
    <w:rsid w:val="00F85F63"/>
    <w:rsid w:val="00F940B7"/>
    <w:rsid w:val="00FD2B04"/>
    <w:rsid w:val="00FE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698"/>
    <w:rPr>
      <w:color w:val="0000FF"/>
      <w:u w:val="single"/>
    </w:rPr>
  </w:style>
  <w:style w:type="character" w:styleId="a5">
    <w:name w:val="Strong"/>
    <w:basedOn w:val="a0"/>
    <w:uiPriority w:val="22"/>
    <w:qFormat/>
    <w:rsid w:val="00A47E15"/>
    <w:rPr>
      <w:b/>
      <w:bCs/>
    </w:rPr>
  </w:style>
  <w:style w:type="paragraph" w:styleId="a6">
    <w:name w:val="Body Text"/>
    <w:basedOn w:val="a"/>
    <w:link w:val="a7"/>
    <w:rsid w:val="00CD4859"/>
    <w:pPr>
      <w:shd w:val="clear" w:color="auto" w:fill="FFFFFF"/>
      <w:spacing w:after="900" w:line="298" w:lineRule="exact"/>
      <w:ind w:hanging="1880"/>
    </w:pPr>
    <w:rPr>
      <w:rFonts w:ascii="Times New Roman" w:eastAsia="Calibri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rsid w:val="00CD4859"/>
    <w:rPr>
      <w:rFonts w:ascii="Times New Roman" w:eastAsia="Calibri" w:hAnsi="Times New Roman" w:cs="Times New Roman"/>
      <w:sz w:val="25"/>
      <w:szCs w:val="25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50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1D77"/>
  </w:style>
  <w:style w:type="paragraph" w:styleId="aa">
    <w:name w:val="footer"/>
    <w:basedOn w:val="a"/>
    <w:link w:val="ab"/>
    <w:uiPriority w:val="99"/>
    <w:unhideWhenUsed/>
    <w:rsid w:val="00501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D77"/>
  </w:style>
  <w:style w:type="paragraph" w:styleId="ac">
    <w:name w:val="Balloon Text"/>
    <w:basedOn w:val="a"/>
    <w:link w:val="ad"/>
    <w:uiPriority w:val="99"/>
    <w:semiHidden/>
    <w:unhideWhenUsed/>
    <w:rsid w:val="009D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4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698"/>
    <w:rPr>
      <w:color w:val="0000FF"/>
      <w:u w:val="single"/>
    </w:rPr>
  </w:style>
  <w:style w:type="character" w:styleId="a5">
    <w:name w:val="Strong"/>
    <w:basedOn w:val="a0"/>
    <w:uiPriority w:val="22"/>
    <w:qFormat/>
    <w:rsid w:val="00A4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DA69-E340-4515-81AB-DF9E71EE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9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75</cp:revision>
  <cp:lastPrinted>2014-05-20T10:40:00Z</cp:lastPrinted>
  <dcterms:created xsi:type="dcterms:W3CDTF">2014-05-15T10:30:00Z</dcterms:created>
  <dcterms:modified xsi:type="dcterms:W3CDTF">2014-05-28T03:15:00Z</dcterms:modified>
</cp:coreProperties>
</file>