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C3" w:rsidRPr="001859C3" w:rsidRDefault="001859C3" w:rsidP="001859C3">
      <w:pPr>
        <w:spacing w:after="225" w:line="234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Памятка для соискателей лицензий и лицензиатов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Для получения лицензии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соискатель лицензии должен представить в Главное управление «Государственная жилищная инспекция Челябинская область» следующие документы: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1) заявление о предоставлении лицензии </w:t>
      </w: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(</w:t>
      </w:r>
      <w:hyperlink r:id="rId4" w:history="1">
        <w:r w:rsidRPr="001859C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val="ru-RU" w:eastAsia="ru-RU" w:bidi="ar-SA"/>
          </w:rPr>
          <w:t>образец</w:t>
        </w:r>
      </w:hyperlink>
      <w:r w:rsidR="000C60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на </w:t>
      </w:r>
      <w:r w:rsidR="000C6029"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сайте </w:t>
      </w:r>
      <w:hyperlink r:id="rId5" w:history="1">
        <w:r w:rsidR="000C6029" w:rsidRPr="001859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www.gzhi74.ru</w:t>
        </w:r>
      </w:hyperlink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)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2) копии учредительных документов соискателя лицензии, заверенные должным образом и сшитые (для юридических лиц);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3) копию квалификационного аттестата должностного лица соискателя лицензии;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4) опись прилагаемых документов </w:t>
      </w: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(</w:t>
      </w:r>
      <w:hyperlink r:id="rId6" w:history="1">
        <w:r w:rsidRPr="001859C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val="ru-RU" w:eastAsia="ru-RU" w:bidi="ar-SA"/>
          </w:rPr>
          <w:t>образец</w:t>
        </w:r>
      </w:hyperlink>
      <w:r w:rsidR="000C6029" w:rsidRPr="000C6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0C6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на </w:t>
      </w:r>
      <w:r w:rsidR="000C6029"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сайте </w:t>
      </w:r>
      <w:hyperlink r:id="rId7" w:history="1">
        <w:r w:rsidR="000C6029" w:rsidRPr="001859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www.gzhi74.ru</w:t>
        </w:r>
      </w:hyperlink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)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Прием заявлений о предоставлении, переоформлении и выдачи дубликата лицензии осуществляется по адресу: </w:t>
      </w:r>
      <w:proofErr w:type="gramStart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. Челябинск, ул. Энгельса, д. 43, </w:t>
      </w:r>
      <w:proofErr w:type="spellStart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каб</w:t>
      </w:r>
      <w:proofErr w:type="spellEnd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305,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Вторник – с 14-00 до 17-00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Четверг – с 9-00 до 12-00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 предоставление или переоформление лицензии, а также за выдачу дубликата лицензии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Размер государственной пошлины за выдачу лицензии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установлен Налоговым Кодексом Российской Федерации  в </w:t>
      </w:r>
      <w:proofErr w:type="spellStart"/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fldChar w:fldCharType="begin"/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instrText xml:space="preserve"> HYPERLINK "http://www.consultant.ru/document/cons_doc_LAW_166063/?dst=9933" </w:instrTex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fldChar w:fldCharType="separate"/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t>подп</w:t>
      </w:r>
      <w:proofErr w:type="spellEnd"/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t>. 134 п. 1 ст. 333.33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fldChar w:fldCharType="end"/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 и составляет </w:t>
      </w: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30 тысяч рублей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а </w:t>
      </w: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за переоформление такой лицензии или выдачу ее дубликата - 5 тысяч рублей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Реквизиты для оплаты государственной пошлины: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Получатель: УФК по Челябинской области (Главное управление «ГЖИ Челябинской области», </w:t>
      </w:r>
      <w:proofErr w:type="gramStart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л</w:t>
      </w:r>
      <w:proofErr w:type="gramEnd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/с 04692203780)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ИНН 7451374918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КПП 745301001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ОКТМО 75701000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proofErr w:type="gramStart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р</w:t>
      </w:r>
      <w:proofErr w:type="spellEnd"/>
      <w:proofErr w:type="gramEnd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/с 40101810400000010801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БИК 047501001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В ОТДЕЛЕНИИ ЧЕЛЯБИНСК Г ЧЕЛЯБИНСК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КБК 078 10807400010000110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Для получения лицензии соискатель лицензии в заявление о предоставлении лицензии должен указать следующие сведения: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о регистрации соискателя лицензии в качестве юридического лица или индивидуального предпринимателя на территории Российской Федерации;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об отсутствии у должностного лица соискателя лицензии (должностного лица другого хозяйственного общества, выступающего  в качестве единоличного исполнительного органа соискателя лицензии) (далее - должностное лицо соискателя лицензии) неснятой или непогашенной судимости за преступления в сфере экономики, преступления средней тяжести, тяжкие и особо тяжкие преступления;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об отсутствии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</w:t>
      </w:r>
      <w:proofErr w:type="gramEnd"/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(или) в отношении </w:t>
      </w:r>
      <w:proofErr w:type="gramStart"/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которых</w:t>
      </w:r>
      <w:proofErr w:type="gramEnd"/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применено административное наказание в виде дисквалификации;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об отсутствии в сводном федеральном реестре лицензий информации об аннулировании лицензии, ранее выданной соискателю лицензии; 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о сайтах в информационно-телекоммуникационной сети «Интернет» и (или) об официальных печатных средствах массовой информации, в которых соискатель лицензии раскрывает информацию  о своей деятельности в соответствии с требованиями к раскрытию информации, установленными частью 10 статьи 161 Жилищного кодекса Российской Федерации, - в случае осуществления соискателем лицензии предпринимательской деятельности по управлению многоквартирными домами на дату обращения с заявлением о предоставлении лицензии.</w:t>
      </w:r>
      <w:proofErr w:type="gramEnd"/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 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Для переоформления лицензии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 случаях реорганизации лицензиата в форме преобразования представляются следующие документы (сведения):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1) заявление о предоставлении лицензии на осуществление предпринимательской деятельности по управлению многоквартирными домами, в котором указываются новые сведения о лицензиате или его правопреемнике, </w:t>
      </w:r>
      <w:proofErr w:type="spellStart"/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предусмотренные</w:t>
      </w:r>
      <w:hyperlink r:id="rId8" w:history="1">
        <w:r w:rsidRPr="001859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частью</w:t>
        </w:r>
        <w:proofErr w:type="spellEnd"/>
        <w:r w:rsidRPr="001859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 xml:space="preserve"> 1 статьи 13</w:t>
        </w:r>
      </w:hyperlink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Федерального закона от 4 мая 2011 г. № 99-ФЗ и данные документа, подтверждающего факт внесения соответствующих изменений в единый государственный реестр юридических лиц </w:t>
      </w: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(</w:t>
      </w:r>
      <w:hyperlink r:id="rId9" w:history="1">
        <w:r w:rsidRPr="001859C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val="ru-RU" w:eastAsia="ru-RU" w:bidi="ar-SA"/>
          </w:rPr>
          <w:t>образец</w:t>
        </w:r>
      </w:hyperlink>
      <w:r w:rsidR="000C6029" w:rsidRPr="000C6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0C6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на </w:t>
      </w:r>
      <w:r w:rsidR="000C6029"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сайте </w:t>
      </w:r>
      <w:hyperlink r:id="rId10" w:history="1">
        <w:r w:rsidR="000C6029" w:rsidRPr="001859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www.gzhi74.ru</w:t>
        </w:r>
      </w:hyperlink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)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  <w:proofErr w:type="gramEnd"/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2) оригинал действующей лицензии;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3) опись прилагаемых документов.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Для переоформления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лицензии в случаях изменения наименования лицензиата, адреса места его нахождения, представляются следующие документы (сведения):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1) заявление о переоформлении лицензии, в котором указываются новые сведения о лицензиате и данные документа, подтверждающего факт внесения соответствующих изменений в единый государственный реестр юридических лиц </w:t>
      </w: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(</w:t>
      </w:r>
      <w:hyperlink r:id="rId11" w:history="1">
        <w:r w:rsidRPr="001859C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val="ru-RU" w:eastAsia="ru-RU" w:bidi="ar-SA"/>
          </w:rPr>
          <w:t>образец</w:t>
        </w:r>
      </w:hyperlink>
      <w:r w:rsidR="000C6029" w:rsidRPr="000C6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0C6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на </w:t>
      </w:r>
      <w:r w:rsidR="000C6029"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сайте </w:t>
      </w:r>
      <w:hyperlink r:id="rId12" w:history="1">
        <w:r w:rsidR="000C6029" w:rsidRPr="001859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www.gzhi74.ru</w:t>
        </w:r>
      </w:hyperlink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)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2) оригинал действующей лицензии;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3) опись прилагаемых документов.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0" w:name="Par209"/>
      <w:bookmarkEnd w:id="0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Для прекращения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действия лицензии в случае, предусмотренном </w:t>
      </w:r>
      <w:hyperlink r:id="rId13" w:history="1">
        <w:r w:rsidRPr="001859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пунктом 1 части 13 статьи 20</w:t>
        </w:r>
      </w:hyperlink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Федерального закона от 4 мая 2011 г. № 99-ФЗ, представляется заявление о прекращении деятельности по управлению многоквартирными домами, в котором указывается дата, с которой фактически прекращена деятельность по управлению многоквартирными домами.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" w:name="Par230"/>
      <w:bookmarkEnd w:id="1"/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Для получения дубликата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лицензии представляются следующие документы: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1) заявление о предоставлении дубликата лицензии </w:t>
      </w:r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(</w:t>
      </w:r>
      <w:hyperlink r:id="rId14" w:history="1">
        <w:r w:rsidRPr="001859C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val="ru-RU" w:eastAsia="ru-RU" w:bidi="ar-SA"/>
          </w:rPr>
          <w:t>образец</w:t>
        </w:r>
      </w:hyperlink>
      <w:r w:rsidR="000C6029" w:rsidRPr="000C6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0C6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на </w:t>
      </w:r>
      <w:r w:rsidR="000C6029"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сайте </w:t>
      </w:r>
      <w:hyperlink r:id="rId15" w:history="1">
        <w:r w:rsidR="000C6029" w:rsidRPr="001859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www.gzhi74.ru</w:t>
        </w:r>
      </w:hyperlink>
      <w:r w:rsidRPr="001859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)</w:t>
      </w: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2) испорченный бланк лицензии (в случае порчи лицензии).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1859C3" w:rsidRPr="001859C3" w:rsidRDefault="001859C3" w:rsidP="001859C3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С Административным регламентом Главного управления «Государственная жилищная инспекция Челябинской области» по предоставлению государственной услуги по лицензированию предпринимательской деятельности по управлению многоквартирными домами в Челябинской области можно ознакомиться на сайте </w:t>
      </w:r>
      <w:hyperlink r:id="rId16" w:history="1">
        <w:r w:rsidRPr="001859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www.gzhi74.ru</w:t>
        </w:r>
      </w:hyperlink>
      <w:r w:rsidRPr="0018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/Лицензирование. </w:t>
      </w:r>
    </w:p>
    <w:p w:rsidR="006011AC" w:rsidRPr="001859C3" w:rsidRDefault="006011AC" w:rsidP="001859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6011AC" w:rsidRPr="001859C3" w:rsidSect="0060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9C3"/>
    <w:rsid w:val="000C6029"/>
    <w:rsid w:val="001859C3"/>
    <w:rsid w:val="002E3A98"/>
    <w:rsid w:val="006011AC"/>
    <w:rsid w:val="00857E13"/>
    <w:rsid w:val="00D4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7A"/>
  </w:style>
  <w:style w:type="paragraph" w:styleId="1">
    <w:name w:val="heading 1"/>
    <w:basedOn w:val="a"/>
    <w:next w:val="a"/>
    <w:link w:val="10"/>
    <w:uiPriority w:val="9"/>
    <w:qFormat/>
    <w:rsid w:val="00D410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410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0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10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10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0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10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410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410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10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10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10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10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410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10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107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4107A"/>
    <w:rPr>
      <w:b/>
      <w:bCs/>
      <w:spacing w:val="0"/>
    </w:rPr>
  </w:style>
  <w:style w:type="character" w:styleId="a9">
    <w:name w:val="Emphasis"/>
    <w:uiPriority w:val="20"/>
    <w:qFormat/>
    <w:rsid w:val="00D410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410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4107A"/>
  </w:style>
  <w:style w:type="paragraph" w:styleId="ac">
    <w:name w:val="List Paragraph"/>
    <w:basedOn w:val="a"/>
    <w:uiPriority w:val="34"/>
    <w:qFormat/>
    <w:rsid w:val="00D410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0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410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410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410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410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410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410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410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410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4107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859C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859C3"/>
  </w:style>
  <w:style w:type="character" w:styleId="af6">
    <w:name w:val="Hyperlink"/>
    <w:basedOn w:val="a0"/>
    <w:uiPriority w:val="99"/>
    <w:semiHidden/>
    <w:unhideWhenUsed/>
    <w:rsid w:val="00185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587161436249041173B36811E4341F221055F8E610BF3BA6328629DB444AFA7C5A323B2305B72P9i9M" TargetMode="External"/><Relationship Id="rId13" Type="http://schemas.openxmlformats.org/officeDocument/2006/relationships/hyperlink" Target="consultantplus://offline/ref=280587161436249041173B36811E4341F221055F8E610BF3BA6328629DB444AFA7C5A323B2305870P9iC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zhi74.ru/" TargetMode="External"/><Relationship Id="rId12" Type="http://schemas.openxmlformats.org/officeDocument/2006/relationships/hyperlink" Target="http://www.gzhi74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zhi74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gzhi74.ru/Upload/files/%D0%9E%D0%BF%D0%B8%D1%81%D1%8C(1).doc" TargetMode="External"/><Relationship Id="rId11" Type="http://schemas.openxmlformats.org/officeDocument/2006/relationships/hyperlink" Target="http://gzhi74.ru/Upload/files/%D0%97%D0%B0%D1%8F%D0%B2%D0%BB%D0%B5%D0%BD%D0%B8%D0%B5%20%D0%BE%20%D0%BF%D0%B5%D1%80%D0%B5%D0%BE%D1%84%D0%BE%D1%80%D0%BC%D0%BB%D0%B5%D0%BD%D0%B8%D0%B8%20%D0%BB%D0%B8%D1%86%D0%B5%D0%BD%D0%B7%D0%B8%D0%B8.rtf" TargetMode="External"/><Relationship Id="rId5" Type="http://schemas.openxmlformats.org/officeDocument/2006/relationships/hyperlink" Target="http://www.gzhi74.ru/" TargetMode="External"/><Relationship Id="rId15" Type="http://schemas.openxmlformats.org/officeDocument/2006/relationships/hyperlink" Target="http://www.gzhi74.ru/" TargetMode="External"/><Relationship Id="rId10" Type="http://schemas.openxmlformats.org/officeDocument/2006/relationships/hyperlink" Target="http://www.gzhi74.ru/" TargetMode="External"/><Relationship Id="rId4" Type="http://schemas.openxmlformats.org/officeDocument/2006/relationships/hyperlink" Target="http://gzhi74.ru/Upload/files/%D0%97%D0%B0%D1%8F%D0%B2%D0%BB%D0%B5%D0%BD%D0%B8%D0%B5%20%D0%BE%20%D0%BF%D1%80%D0%B5%D0%B4%D0%BE%D1%81%D1%82%D0%B0%D0%B2%D0%BB%D0%B5%D0%BD%D0%B8%D0%B8%20%D0%BB%D0%B8%D1%86%D0%B5%D0%BD%D0%B7%D0%B8%D0%B8.doc" TargetMode="External"/><Relationship Id="rId9" Type="http://schemas.openxmlformats.org/officeDocument/2006/relationships/hyperlink" Target="http://gzhi74.ru/Upload/files/%D0%97%D0%B0%D1%8F%D0%B2%D0%BB%D0%B5%D0%BD%D0%B8%D0%B5%20%D0%BE%20%D0%BF%D1%80%D0%B5%D0%B4%D0%BE%D1%81%D1%82%D0%B0%D0%B2%D0%BB%D0%B5%D0%BD%D0%B8%D0%B8%20%D0%BB%D0%B8%D1%86%D0%B5%D0%BD%D0%B7%D0%B8%D0%B8%20%D0%B2%20%D1%81%D0%B2%D1%8F%D0%B7%D0%B8%20%D1%81%20%D1%80%D0%B5%D0%BE%D1%80%D0%B3%D0%B0%D0%BD%D0%B8%D0%B7%D0%B0%D1%86%D0%B8%D0%B5%D0%B9.doc" TargetMode="External"/><Relationship Id="rId14" Type="http://schemas.openxmlformats.org/officeDocument/2006/relationships/hyperlink" Target="http://gzhi74.ru/Upload/files/%D0%97%D0%B0%D1%8F%D0%B2%D0%BB%D0%B5%D0%BD%D0%B8%D0%B5%20%D0%BE%20%D0%B2%D1%8B%D0%B4%D0%B0%D1%87%D0%B5%20%D0%B4%D1%83%D0%B1%D0%BB%D0%B8%D0%BA%D0%B0%D1%8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1061</Words>
  <Characters>6048</Characters>
  <Application>Microsoft Office Word</Application>
  <DocSecurity>0</DocSecurity>
  <Lines>50</Lines>
  <Paragraphs>14</Paragraphs>
  <ScaleCrop>false</ScaleCrop>
  <Company>MultiDVD Team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2015-01-23T08:31:00Z</dcterms:created>
  <dcterms:modified xsi:type="dcterms:W3CDTF">2015-01-23T08:34:00Z</dcterms:modified>
</cp:coreProperties>
</file>