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5BDB" w14:textId="261D2594" w:rsidR="005C5E4C" w:rsidRPr="008E3A0E" w:rsidRDefault="00D8155E">
      <w:pPr>
        <w:pStyle w:val="a3"/>
        <w:spacing w:before="66" w:line="276" w:lineRule="auto"/>
        <w:ind w:right="562" w:firstLine="706"/>
        <w:jc w:val="both"/>
      </w:pPr>
      <w:r w:rsidRPr="008E3A0E">
        <w:t xml:space="preserve">Муниципальный инвестиционный стандарт в </w:t>
      </w:r>
      <w:r w:rsidR="00A72954">
        <w:t xml:space="preserve">Еткульском муниципальном </w:t>
      </w:r>
      <w:r w:rsidR="00AC60BC">
        <w:t>округе</w:t>
      </w:r>
      <w:r w:rsidR="00A72954">
        <w:t xml:space="preserve"> </w:t>
      </w:r>
      <w:r w:rsidRPr="008E3A0E">
        <w:t>Челябинской</w:t>
      </w:r>
      <w:r w:rsidRPr="008E3A0E">
        <w:rPr>
          <w:spacing w:val="-2"/>
        </w:rPr>
        <w:t xml:space="preserve"> </w:t>
      </w:r>
      <w:r w:rsidRPr="008E3A0E">
        <w:t>области действует в соответствии с</w:t>
      </w:r>
      <w:r w:rsidRPr="008E3A0E">
        <w:rPr>
          <w:spacing w:val="-2"/>
        </w:rPr>
        <w:t xml:space="preserve"> </w:t>
      </w:r>
      <w:r w:rsidRPr="008E3A0E">
        <w:t>методическими рекомендациями, утвержденными</w:t>
      </w:r>
      <w:r w:rsidRPr="008E3A0E">
        <w:rPr>
          <w:spacing w:val="-3"/>
        </w:rPr>
        <w:t xml:space="preserve"> </w:t>
      </w:r>
      <w:r w:rsidRPr="008E3A0E">
        <w:t>приказом</w:t>
      </w:r>
      <w:r w:rsidRPr="008E3A0E">
        <w:rPr>
          <w:spacing w:val="-3"/>
        </w:rPr>
        <w:t xml:space="preserve"> </w:t>
      </w:r>
      <w:r w:rsidRPr="008E3A0E">
        <w:t>Министерства</w:t>
      </w:r>
      <w:r w:rsidRPr="008E3A0E">
        <w:rPr>
          <w:spacing w:val="-5"/>
        </w:rPr>
        <w:t xml:space="preserve"> </w:t>
      </w:r>
      <w:r w:rsidRPr="008E3A0E">
        <w:t>экономического</w:t>
      </w:r>
      <w:r w:rsidRPr="008E3A0E">
        <w:rPr>
          <w:spacing w:val="-4"/>
        </w:rPr>
        <w:t xml:space="preserve"> </w:t>
      </w:r>
      <w:r w:rsidRPr="008E3A0E">
        <w:t>развития</w:t>
      </w:r>
      <w:r w:rsidRPr="008E3A0E">
        <w:rPr>
          <w:spacing w:val="-4"/>
        </w:rPr>
        <w:t xml:space="preserve"> </w:t>
      </w:r>
      <w:r w:rsidRPr="008E3A0E">
        <w:t>Российской</w:t>
      </w:r>
      <w:r w:rsidRPr="008E3A0E">
        <w:rPr>
          <w:spacing w:val="-7"/>
        </w:rPr>
        <w:t xml:space="preserve"> </w:t>
      </w:r>
      <w:r w:rsidRPr="008E3A0E">
        <w:t>Федерации от 26 сентября</w:t>
      </w:r>
      <w:r w:rsidR="00512B16">
        <w:rPr>
          <w:noProof/>
          <w:spacing w:val="1"/>
          <w:position w:val="-5"/>
          <w:lang w:eastAsia="ru-RU"/>
        </w:rPr>
        <w:t xml:space="preserve"> </w:t>
      </w:r>
      <w:r w:rsidRPr="008E3A0E">
        <w:t>2023 г. № 672 «Об утверждении Методических рекомендаций по организации системной работы по сопровождению инвестиционных проектов муниципальными</w:t>
      </w:r>
      <w:r w:rsidRPr="008E3A0E">
        <w:rPr>
          <w:spacing w:val="-2"/>
        </w:rPr>
        <w:t xml:space="preserve"> </w:t>
      </w:r>
      <w:r w:rsidRPr="008E3A0E">
        <w:t>образованиями с учетом внедрения в субъектах Российской Федерации</w:t>
      </w:r>
    </w:p>
    <w:p w14:paraId="4115C689" w14:textId="77777777" w:rsidR="005C5E4C" w:rsidRPr="008E3A0E" w:rsidRDefault="005C5E4C">
      <w:pPr>
        <w:pStyle w:val="a3"/>
        <w:spacing w:line="276" w:lineRule="auto"/>
        <w:jc w:val="both"/>
        <w:sectPr w:rsidR="005C5E4C" w:rsidRPr="008E3A0E">
          <w:type w:val="continuous"/>
          <w:pgSz w:w="11910" w:h="16840"/>
          <w:pgMar w:top="1040" w:right="283" w:bottom="280" w:left="992" w:header="720" w:footer="720" w:gutter="0"/>
          <w:cols w:space="720"/>
        </w:sectPr>
      </w:pPr>
    </w:p>
    <w:p w14:paraId="7B6E57C6" w14:textId="77777777" w:rsidR="005C5E4C" w:rsidRPr="008E3A0E" w:rsidRDefault="00D8155E">
      <w:pPr>
        <w:pStyle w:val="a3"/>
        <w:spacing w:line="276" w:lineRule="auto"/>
      </w:pPr>
      <w:r w:rsidRPr="008E3A0E">
        <w:t>системы</w:t>
      </w:r>
      <w:r w:rsidRPr="008E3A0E">
        <w:rPr>
          <w:spacing w:val="38"/>
        </w:rPr>
        <w:t xml:space="preserve"> </w:t>
      </w:r>
      <w:r w:rsidRPr="008E3A0E">
        <w:t>поддержки</w:t>
      </w:r>
      <w:r w:rsidRPr="008E3A0E">
        <w:rPr>
          <w:spacing w:val="33"/>
        </w:rPr>
        <w:t xml:space="preserve"> </w:t>
      </w:r>
      <w:r w:rsidRPr="008E3A0E">
        <w:t>новых</w:t>
      </w:r>
      <w:r w:rsidRPr="008E3A0E">
        <w:rPr>
          <w:spacing w:val="33"/>
        </w:rPr>
        <w:t xml:space="preserve"> </w:t>
      </w:r>
      <w:r w:rsidRPr="008E3A0E">
        <w:t xml:space="preserve">инвестиционных </w:t>
      </w:r>
      <w:r w:rsidRPr="008E3A0E">
        <w:rPr>
          <w:spacing w:val="-2"/>
        </w:rPr>
        <w:t>стандарт»)».</w:t>
      </w:r>
    </w:p>
    <w:p w14:paraId="532A373F" w14:textId="77777777" w:rsidR="005C5E4C" w:rsidRPr="008E3A0E" w:rsidRDefault="00D8155E">
      <w:pPr>
        <w:pStyle w:val="a3"/>
        <w:spacing w:line="270" w:lineRule="exact"/>
        <w:ind w:left="67"/>
      </w:pPr>
      <w:r w:rsidRPr="008E3A0E">
        <w:rPr>
          <w:highlight w:val="yellow"/>
        </w:rPr>
        <w:br w:type="column"/>
      </w:r>
      <w:r w:rsidRPr="008E3A0E">
        <w:t>проектов</w:t>
      </w:r>
      <w:r w:rsidRPr="008E3A0E">
        <w:rPr>
          <w:spacing w:val="43"/>
        </w:rPr>
        <w:t xml:space="preserve"> </w:t>
      </w:r>
      <w:r w:rsidRPr="008E3A0E">
        <w:t>(«Региональный</w:t>
      </w:r>
      <w:r w:rsidRPr="008E3A0E">
        <w:rPr>
          <w:spacing w:val="44"/>
        </w:rPr>
        <w:t xml:space="preserve"> </w:t>
      </w:r>
      <w:r w:rsidRPr="008E3A0E">
        <w:rPr>
          <w:spacing w:val="-2"/>
        </w:rPr>
        <w:t>инвестиционный</w:t>
      </w:r>
    </w:p>
    <w:p w14:paraId="15965085" w14:textId="77777777" w:rsidR="005C5E4C" w:rsidRPr="008E3A0E" w:rsidRDefault="005C5E4C">
      <w:pPr>
        <w:pStyle w:val="a3"/>
        <w:spacing w:line="270" w:lineRule="exact"/>
        <w:rPr>
          <w:highlight w:val="yellow"/>
        </w:rPr>
        <w:sectPr w:rsidR="005C5E4C" w:rsidRPr="008E3A0E">
          <w:type w:val="continuous"/>
          <w:pgSz w:w="11910" w:h="16840"/>
          <w:pgMar w:top="1040" w:right="283" w:bottom="280" w:left="992" w:header="720" w:footer="720" w:gutter="0"/>
          <w:cols w:num="2" w:space="720" w:equalWidth="0">
            <w:col w:w="5403" w:space="40"/>
            <w:col w:w="5192"/>
          </w:cols>
        </w:sectPr>
      </w:pPr>
    </w:p>
    <w:p w14:paraId="429BAF9F" w14:textId="77777777" w:rsidR="005C5E4C" w:rsidRPr="008E3A0E" w:rsidRDefault="005C5E4C">
      <w:pPr>
        <w:pStyle w:val="a3"/>
        <w:spacing w:before="7"/>
        <w:ind w:left="0"/>
        <w:rPr>
          <w:sz w:val="17"/>
          <w:highlight w:val="yellow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22"/>
        <w:gridCol w:w="5104"/>
      </w:tblGrid>
      <w:tr w:rsidR="00C97CB1" w:rsidRPr="00C97CB1" w14:paraId="5E9F5055" w14:textId="77777777" w:rsidTr="00BF0B8E">
        <w:trPr>
          <w:trHeight w:val="552"/>
        </w:trPr>
        <w:tc>
          <w:tcPr>
            <w:tcW w:w="426" w:type="dxa"/>
          </w:tcPr>
          <w:p w14:paraId="69AD2E2B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№</w:t>
            </w:r>
          </w:p>
          <w:p w14:paraId="33D1056F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22" w:type="dxa"/>
          </w:tcPr>
          <w:p w14:paraId="74CA36AF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Элементы</w:t>
            </w:r>
            <w:r w:rsidRPr="00C97CB1">
              <w:rPr>
                <w:spacing w:val="-1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муниципального</w:t>
            </w:r>
          </w:p>
          <w:p w14:paraId="0CA0BCBB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инвестиционного</w:t>
            </w:r>
            <w:r w:rsidRPr="00C97CB1">
              <w:rPr>
                <w:spacing w:val="-7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стандарта</w:t>
            </w:r>
          </w:p>
        </w:tc>
        <w:tc>
          <w:tcPr>
            <w:tcW w:w="5104" w:type="dxa"/>
          </w:tcPr>
          <w:p w14:paraId="0D750DCE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Информация</w:t>
            </w:r>
            <w:r w:rsidRPr="00C97CB1">
              <w:rPr>
                <w:spacing w:val="-8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о</w:t>
            </w:r>
            <w:r w:rsidRPr="00C97CB1">
              <w:rPr>
                <w:spacing w:val="3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внедрении</w:t>
            </w:r>
          </w:p>
        </w:tc>
      </w:tr>
      <w:tr w:rsidR="00C97CB1" w:rsidRPr="00C97CB1" w14:paraId="6546F0CC" w14:textId="77777777" w:rsidTr="00BF0B8E">
        <w:trPr>
          <w:trHeight w:val="1103"/>
        </w:trPr>
        <w:tc>
          <w:tcPr>
            <w:tcW w:w="426" w:type="dxa"/>
          </w:tcPr>
          <w:p w14:paraId="20D9A512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</w:tcPr>
          <w:p w14:paraId="589E755C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Формирование раздела в сфере инвестиционной деятельности на информационном</w:t>
            </w:r>
            <w:r w:rsidRPr="00C97CB1">
              <w:rPr>
                <w:spacing w:val="4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ресурсе</w:t>
            </w:r>
            <w:r w:rsidRPr="00C97CB1">
              <w:rPr>
                <w:spacing w:val="3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муниципального</w:t>
            </w:r>
          </w:p>
          <w:p w14:paraId="520931BF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образования</w:t>
            </w:r>
            <w:r w:rsidRPr="00C97CB1">
              <w:rPr>
                <w:spacing w:val="-4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в</w:t>
            </w:r>
            <w:r w:rsidRPr="00C97CB1">
              <w:rPr>
                <w:spacing w:val="-2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сети</w:t>
            </w:r>
            <w:r w:rsidRPr="00C97CB1">
              <w:rPr>
                <w:spacing w:val="2"/>
                <w:sz w:val="24"/>
                <w:szCs w:val="24"/>
              </w:rPr>
              <w:t xml:space="preserve"> </w:t>
            </w:r>
            <w:r w:rsidRPr="00C97CB1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5104" w:type="dxa"/>
          </w:tcPr>
          <w:p w14:paraId="45C658BC" w14:textId="527C2A7A" w:rsidR="005C5E4C" w:rsidRPr="00C97CB1" w:rsidRDefault="00A72954" w:rsidP="00C97CB1">
            <w:pPr>
              <w:pStyle w:val="a8"/>
              <w:rPr>
                <w:sz w:val="24"/>
                <w:szCs w:val="24"/>
              </w:rPr>
            </w:pPr>
            <w:r w:rsidRPr="00A72954">
              <w:rPr>
                <w:sz w:val="24"/>
                <w:szCs w:val="24"/>
              </w:rPr>
              <w:t>https://www.admetkul.ru/invest/</w:t>
            </w:r>
          </w:p>
        </w:tc>
      </w:tr>
      <w:tr w:rsidR="00C97CB1" w:rsidRPr="00C97CB1" w14:paraId="78ACD3F3" w14:textId="77777777" w:rsidTr="00BF0B8E">
        <w:trPr>
          <w:trHeight w:val="1104"/>
        </w:trPr>
        <w:tc>
          <w:tcPr>
            <w:tcW w:w="426" w:type="dxa"/>
          </w:tcPr>
          <w:p w14:paraId="6D90AD67" w14:textId="77777777" w:rsidR="005C5E4C" w:rsidRPr="00C97CB1" w:rsidRDefault="00D8155E" w:rsidP="00BF0B8E">
            <w:pPr>
              <w:pStyle w:val="a8"/>
              <w:jc w:val="center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14:paraId="62594CD1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pacing w:val="-2"/>
                <w:sz w:val="24"/>
                <w:szCs w:val="24"/>
              </w:rPr>
              <w:t>Наличие</w:t>
            </w:r>
            <w:r w:rsidRPr="00C97CB1">
              <w:rPr>
                <w:sz w:val="24"/>
                <w:szCs w:val="24"/>
              </w:rPr>
              <w:tab/>
            </w:r>
            <w:r w:rsidRPr="00C97CB1">
              <w:rPr>
                <w:spacing w:val="-2"/>
                <w:sz w:val="24"/>
                <w:szCs w:val="24"/>
              </w:rPr>
              <w:t>инвестиционного</w:t>
            </w:r>
            <w:r w:rsidRPr="00C97CB1">
              <w:rPr>
                <w:sz w:val="24"/>
                <w:szCs w:val="24"/>
              </w:rPr>
              <w:tab/>
            </w:r>
            <w:r w:rsidRPr="00C97CB1">
              <w:rPr>
                <w:spacing w:val="-2"/>
                <w:sz w:val="24"/>
                <w:szCs w:val="24"/>
              </w:rPr>
              <w:t xml:space="preserve">профиля </w:t>
            </w:r>
            <w:r w:rsidRPr="00C97CB1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104" w:type="dxa"/>
          </w:tcPr>
          <w:p w14:paraId="16E4C645" w14:textId="5B574EC3" w:rsidR="005C5E4C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 xml:space="preserve">Инвестиционный профиль разработан: </w:t>
            </w:r>
          </w:p>
          <w:p w14:paraId="3F75648F" w14:textId="74E643C3" w:rsidR="00A72954" w:rsidRDefault="00A72954" w:rsidP="00C97CB1">
            <w:pPr>
              <w:pStyle w:val="a8"/>
              <w:rPr>
                <w:sz w:val="24"/>
                <w:szCs w:val="24"/>
              </w:rPr>
            </w:pPr>
            <w:r w:rsidRPr="00A72954">
              <w:rPr>
                <w:sz w:val="24"/>
                <w:szCs w:val="24"/>
              </w:rPr>
              <w:t>https://www.admetkul.ru/invest/invest_prom/Инвестиционный%20профиль%20Еткульский%20МР.%202025%20год.pdf</w:t>
            </w:r>
          </w:p>
          <w:p w14:paraId="6196FE76" w14:textId="77777777" w:rsidR="005C5E4C" w:rsidRPr="00C97CB1" w:rsidRDefault="00D8155E" w:rsidP="00C97CB1">
            <w:pPr>
              <w:pStyle w:val="a8"/>
              <w:rPr>
                <w:sz w:val="24"/>
                <w:szCs w:val="24"/>
              </w:rPr>
            </w:pPr>
            <w:r w:rsidRPr="00C97CB1">
              <w:rPr>
                <w:sz w:val="24"/>
                <w:szCs w:val="24"/>
              </w:rPr>
              <w:t>Актуализация</w:t>
            </w:r>
            <w:r w:rsidRPr="00C97CB1">
              <w:rPr>
                <w:spacing w:val="1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1</w:t>
            </w:r>
            <w:r w:rsidRPr="00C97CB1">
              <w:rPr>
                <w:spacing w:val="1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раз</w:t>
            </w:r>
            <w:r w:rsidRPr="00C97CB1">
              <w:rPr>
                <w:spacing w:val="1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в</w:t>
            </w:r>
            <w:r w:rsidRPr="00C97CB1">
              <w:rPr>
                <w:spacing w:val="-3"/>
                <w:sz w:val="24"/>
                <w:szCs w:val="24"/>
              </w:rPr>
              <w:t xml:space="preserve"> </w:t>
            </w:r>
            <w:r w:rsidRPr="00C97CB1">
              <w:rPr>
                <w:sz w:val="24"/>
                <w:szCs w:val="24"/>
              </w:rPr>
              <w:t>3</w:t>
            </w:r>
            <w:r w:rsidRPr="00C97CB1">
              <w:rPr>
                <w:spacing w:val="-5"/>
                <w:sz w:val="24"/>
                <w:szCs w:val="24"/>
              </w:rPr>
              <w:t xml:space="preserve"> </w:t>
            </w:r>
            <w:r w:rsidRPr="00C97CB1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393387" w:rsidRPr="00393387" w14:paraId="245EB29B" w14:textId="77777777" w:rsidTr="00BF0B8E">
        <w:trPr>
          <w:trHeight w:val="1500"/>
        </w:trPr>
        <w:tc>
          <w:tcPr>
            <w:tcW w:w="426" w:type="dxa"/>
          </w:tcPr>
          <w:p w14:paraId="194BFE60" w14:textId="77777777" w:rsidR="005C5E4C" w:rsidRPr="00393387" w:rsidRDefault="00D8155E" w:rsidP="00BF0B8E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39338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2" w:type="dxa"/>
          </w:tcPr>
          <w:p w14:paraId="136A6E56" w14:textId="77777777" w:rsidR="005C5E4C" w:rsidRPr="00393387" w:rsidRDefault="00D8155E" w:rsidP="00C97CB1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393387">
              <w:rPr>
                <w:color w:val="000000" w:themeColor="text1"/>
                <w:spacing w:val="-2"/>
                <w:sz w:val="24"/>
                <w:szCs w:val="24"/>
              </w:rPr>
              <w:t>Наличие</w:t>
            </w:r>
            <w:r w:rsidRPr="00393387">
              <w:rPr>
                <w:color w:val="000000" w:themeColor="text1"/>
                <w:sz w:val="24"/>
                <w:szCs w:val="24"/>
              </w:rPr>
              <w:tab/>
            </w:r>
            <w:r w:rsidRPr="00393387">
              <w:rPr>
                <w:color w:val="000000" w:themeColor="text1"/>
                <w:spacing w:val="-2"/>
                <w:sz w:val="24"/>
                <w:szCs w:val="24"/>
              </w:rPr>
              <w:t xml:space="preserve">инвестиционного </w:t>
            </w:r>
            <w:r w:rsidRPr="00393387">
              <w:rPr>
                <w:color w:val="000000" w:themeColor="text1"/>
                <w:sz w:val="24"/>
                <w:szCs w:val="24"/>
              </w:rPr>
              <w:t>уполномоченного в должности не ниже заместителя</w:t>
            </w:r>
            <w:r w:rsidRPr="0039338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3387">
              <w:rPr>
                <w:color w:val="000000" w:themeColor="text1"/>
                <w:sz w:val="24"/>
                <w:szCs w:val="24"/>
              </w:rPr>
              <w:t>главы</w:t>
            </w:r>
            <w:r w:rsidRPr="0039338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3387">
              <w:rPr>
                <w:color w:val="000000" w:themeColor="text1"/>
                <w:sz w:val="24"/>
                <w:szCs w:val="24"/>
              </w:rPr>
              <w:t>местной</w:t>
            </w:r>
            <w:r w:rsidRPr="0039338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3387">
              <w:rPr>
                <w:color w:val="000000" w:themeColor="text1"/>
                <w:spacing w:val="-2"/>
                <w:sz w:val="24"/>
                <w:szCs w:val="24"/>
              </w:rPr>
              <w:t>администрации</w:t>
            </w:r>
          </w:p>
        </w:tc>
        <w:tc>
          <w:tcPr>
            <w:tcW w:w="5104" w:type="dxa"/>
          </w:tcPr>
          <w:p w14:paraId="75179B53" w14:textId="113D6A78" w:rsidR="00BA5E3A" w:rsidRPr="00393387" w:rsidRDefault="00A72954" w:rsidP="00C97CB1">
            <w:pPr>
              <w:pStyle w:val="a8"/>
              <w:rPr>
                <w:color w:val="000000" w:themeColor="text1"/>
                <w:spacing w:val="-2"/>
                <w:sz w:val="24"/>
                <w:szCs w:val="24"/>
              </w:rPr>
            </w:pPr>
            <w:r w:rsidRPr="00393387">
              <w:rPr>
                <w:color w:val="000000" w:themeColor="text1"/>
                <w:spacing w:val="-2"/>
                <w:sz w:val="24"/>
                <w:szCs w:val="24"/>
              </w:rPr>
              <w:t>Попова Елена Владимировна</w:t>
            </w:r>
            <w:r w:rsidR="00BA5E3A" w:rsidRPr="00393387">
              <w:rPr>
                <w:color w:val="000000" w:themeColor="text1"/>
                <w:spacing w:val="-2"/>
                <w:sz w:val="24"/>
                <w:szCs w:val="24"/>
              </w:rPr>
              <w:t xml:space="preserve"> - заместитель главы </w:t>
            </w:r>
            <w:r w:rsidRPr="00393387">
              <w:rPr>
                <w:color w:val="000000" w:themeColor="text1"/>
                <w:spacing w:val="-2"/>
                <w:sz w:val="24"/>
                <w:szCs w:val="24"/>
              </w:rPr>
              <w:t xml:space="preserve">Еткульского муниципального </w:t>
            </w:r>
            <w:r w:rsidR="00393387">
              <w:rPr>
                <w:color w:val="000000" w:themeColor="text1"/>
                <w:spacing w:val="-2"/>
                <w:sz w:val="24"/>
                <w:szCs w:val="24"/>
              </w:rPr>
              <w:t>округа</w:t>
            </w:r>
            <w:r w:rsidR="00BA5E3A" w:rsidRPr="0039338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25AEC74D" w14:textId="50B263B2" w:rsidR="00BA5E3A" w:rsidRPr="00393387" w:rsidRDefault="003C2B36" w:rsidP="00C97CB1">
            <w:pPr>
              <w:pStyle w:val="a8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Распоряжение</w:t>
            </w:r>
            <w:r w:rsidR="00BA5E3A" w:rsidRPr="00393387">
              <w:rPr>
                <w:color w:val="000000" w:themeColor="text1"/>
                <w:spacing w:val="-2"/>
                <w:sz w:val="24"/>
                <w:szCs w:val="24"/>
              </w:rPr>
              <w:t xml:space="preserve"> от </w:t>
            </w:r>
            <w:r w:rsidR="00AC60BC" w:rsidRPr="00393387">
              <w:rPr>
                <w:color w:val="000000" w:themeColor="text1"/>
                <w:spacing w:val="-2"/>
                <w:sz w:val="24"/>
                <w:szCs w:val="24"/>
              </w:rPr>
              <w:t>23</w:t>
            </w:r>
            <w:r w:rsidR="00BA5E3A" w:rsidRPr="00393387">
              <w:rPr>
                <w:color w:val="000000" w:themeColor="text1"/>
                <w:spacing w:val="-2"/>
                <w:sz w:val="24"/>
                <w:szCs w:val="24"/>
              </w:rPr>
              <w:t>.</w:t>
            </w:r>
            <w:r w:rsidR="00AC60BC" w:rsidRPr="00393387">
              <w:rPr>
                <w:color w:val="000000" w:themeColor="text1"/>
                <w:spacing w:val="-2"/>
                <w:sz w:val="24"/>
                <w:szCs w:val="24"/>
              </w:rPr>
              <w:t>01</w:t>
            </w:r>
            <w:r w:rsidR="00BA5E3A" w:rsidRPr="00393387">
              <w:rPr>
                <w:color w:val="000000" w:themeColor="text1"/>
                <w:spacing w:val="-2"/>
                <w:sz w:val="24"/>
                <w:szCs w:val="24"/>
              </w:rPr>
              <w:t>.20</w:t>
            </w:r>
            <w:r w:rsidR="00A72954" w:rsidRPr="00393387">
              <w:rPr>
                <w:color w:val="000000" w:themeColor="text1"/>
                <w:spacing w:val="-2"/>
                <w:sz w:val="24"/>
                <w:szCs w:val="24"/>
              </w:rPr>
              <w:t>2</w:t>
            </w:r>
            <w:r w:rsidR="00AC60BC" w:rsidRPr="00393387">
              <w:rPr>
                <w:color w:val="000000" w:themeColor="text1"/>
                <w:spacing w:val="-2"/>
                <w:sz w:val="24"/>
                <w:szCs w:val="24"/>
              </w:rPr>
              <w:t>6</w:t>
            </w:r>
            <w:r w:rsidR="00BA5E3A" w:rsidRPr="00393387">
              <w:rPr>
                <w:color w:val="000000" w:themeColor="text1"/>
                <w:spacing w:val="-2"/>
                <w:sz w:val="24"/>
                <w:szCs w:val="24"/>
              </w:rPr>
              <w:t xml:space="preserve"> №</w:t>
            </w:r>
            <w:r w:rsidR="00A72954" w:rsidRPr="0039338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C60BC" w:rsidRPr="00393387">
              <w:rPr>
                <w:color w:val="000000" w:themeColor="text1"/>
                <w:spacing w:val="-2"/>
                <w:sz w:val="24"/>
                <w:szCs w:val="24"/>
              </w:rPr>
              <w:t>123</w:t>
            </w:r>
          </w:p>
          <w:p w14:paraId="3D208A19" w14:textId="305A8272" w:rsidR="00BA5E3A" w:rsidRPr="00393387" w:rsidRDefault="00A72954" w:rsidP="00C97CB1">
            <w:pPr>
              <w:pStyle w:val="a8"/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</w:pPr>
            <w:r w:rsidRPr="00393387">
              <w:rPr>
                <w:color w:val="000000" w:themeColor="text1"/>
                <w:spacing w:val="-2"/>
                <w:sz w:val="24"/>
                <w:szCs w:val="24"/>
              </w:rPr>
              <w:t>https://www.admetkul.ru/invest/</w:t>
            </w:r>
          </w:p>
        </w:tc>
      </w:tr>
      <w:tr w:rsidR="00393387" w:rsidRPr="00393387" w14:paraId="2E654EE0" w14:textId="77777777" w:rsidTr="00BF0B8E">
        <w:trPr>
          <w:trHeight w:val="1687"/>
        </w:trPr>
        <w:tc>
          <w:tcPr>
            <w:tcW w:w="426" w:type="dxa"/>
          </w:tcPr>
          <w:p w14:paraId="5FF6AFC2" w14:textId="77777777" w:rsidR="005C5E4C" w:rsidRPr="00393387" w:rsidRDefault="00D8155E" w:rsidP="00BF0B8E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39338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14:paraId="15C1A24F" w14:textId="77777777" w:rsidR="005C5E4C" w:rsidRPr="00393387" w:rsidRDefault="00D8155E" w:rsidP="00C97CB1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393387">
              <w:rPr>
                <w:color w:val="000000" w:themeColor="text1"/>
                <w:sz w:val="24"/>
                <w:szCs w:val="24"/>
              </w:rPr>
              <w:t>Наличие совещательного органа при главе местной администрации</w:t>
            </w:r>
          </w:p>
        </w:tc>
        <w:tc>
          <w:tcPr>
            <w:tcW w:w="5104" w:type="dxa"/>
          </w:tcPr>
          <w:p w14:paraId="6F902408" w14:textId="4D0D8C83" w:rsidR="00F06185" w:rsidRPr="00393387" w:rsidRDefault="00280CFE" w:rsidP="00C97CB1">
            <w:pPr>
              <w:pStyle w:val="a8"/>
              <w:rPr>
                <w:color w:val="000000" w:themeColor="text1"/>
              </w:rPr>
            </w:pPr>
            <w:r w:rsidRPr="00393387">
              <w:rPr>
                <w:color w:val="000000" w:themeColor="text1"/>
              </w:rPr>
              <w:t xml:space="preserve">Постановление администрации Еткульского муниципального </w:t>
            </w:r>
            <w:r w:rsidR="00393387">
              <w:rPr>
                <w:color w:val="000000" w:themeColor="text1"/>
              </w:rPr>
              <w:t>округа</w:t>
            </w:r>
            <w:r w:rsidRPr="00393387">
              <w:rPr>
                <w:color w:val="000000" w:themeColor="text1"/>
              </w:rPr>
              <w:t xml:space="preserve"> от 2</w:t>
            </w:r>
            <w:r w:rsidR="00AC60BC" w:rsidRPr="00393387">
              <w:rPr>
                <w:color w:val="000000" w:themeColor="text1"/>
              </w:rPr>
              <w:t>1</w:t>
            </w:r>
            <w:r w:rsidRPr="00393387">
              <w:rPr>
                <w:color w:val="000000" w:themeColor="text1"/>
              </w:rPr>
              <w:t>.0</w:t>
            </w:r>
            <w:r w:rsidR="00AC60BC" w:rsidRPr="00393387">
              <w:rPr>
                <w:color w:val="000000" w:themeColor="text1"/>
              </w:rPr>
              <w:t>1</w:t>
            </w:r>
            <w:r w:rsidRPr="00393387">
              <w:rPr>
                <w:color w:val="000000" w:themeColor="text1"/>
              </w:rPr>
              <w:t>.202</w:t>
            </w:r>
            <w:r w:rsidR="00AC60BC" w:rsidRPr="00393387">
              <w:rPr>
                <w:color w:val="000000" w:themeColor="text1"/>
              </w:rPr>
              <w:t>6</w:t>
            </w:r>
            <w:r w:rsidRPr="00393387">
              <w:rPr>
                <w:color w:val="000000" w:themeColor="text1"/>
              </w:rPr>
              <w:t xml:space="preserve"> г. №</w:t>
            </w:r>
            <w:r w:rsidR="005A2DD9" w:rsidRPr="00393387">
              <w:rPr>
                <w:color w:val="000000" w:themeColor="text1"/>
              </w:rPr>
              <w:t xml:space="preserve"> </w:t>
            </w:r>
            <w:r w:rsidR="00AC60BC" w:rsidRPr="00393387">
              <w:rPr>
                <w:color w:val="000000" w:themeColor="text1"/>
              </w:rPr>
              <w:t>68</w:t>
            </w:r>
            <w:r w:rsidRPr="00393387">
              <w:rPr>
                <w:color w:val="000000" w:themeColor="text1"/>
              </w:rPr>
              <w:t xml:space="preserve"> «О формировании совета по улучшению инвестиционного климата в Еткульском муниципальном </w:t>
            </w:r>
            <w:r w:rsidR="00393387">
              <w:rPr>
                <w:color w:val="000000" w:themeColor="text1"/>
              </w:rPr>
              <w:t>округе</w:t>
            </w:r>
            <w:r w:rsidRPr="00393387">
              <w:rPr>
                <w:color w:val="000000" w:themeColor="text1"/>
              </w:rPr>
              <w:t>»</w:t>
            </w:r>
          </w:p>
          <w:p w14:paraId="02A27B6A" w14:textId="75F635C6" w:rsidR="005A2DD9" w:rsidRPr="00393387" w:rsidRDefault="005A2DD9" w:rsidP="00C97CB1">
            <w:pPr>
              <w:pStyle w:val="a8"/>
              <w:rPr>
                <w:color w:val="000000" w:themeColor="text1"/>
                <w:spacing w:val="-2"/>
                <w:sz w:val="24"/>
                <w:szCs w:val="24"/>
                <w:u w:val="single" w:color="0000FF"/>
              </w:rPr>
            </w:pPr>
            <w:r w:rsidRPr="00393387">
              <w:rPr>
                <w:color w:val="000000" w:themeColor="text1"/>
                <w:spacing w:val="-2"/>
                <w:sz w:val="24"/>
                <w:szCs w:val="24"/>
                <w:u w:val="single" w:color="0000FF"/>
              </w:rPr>
              <w:t>https://www.admetkul.ru/invest/sovet-pri-glave-etkulskogo-munitsipalnogo-okruga.php</w:t>
            </w:r>
          </w:p>
        </w:tc>
      </w:tr>
      <w:tr w:rsidR="00393387" w:rsidRPr="00393387" w14:paraId="584C9033" w14:textId="77777777" w:rsidTr="00BF0B8E">
        <w:trPr>
          <w:trHeight w:val="2208"/>
        </w:trPr>
        <w:tc>
          <w:tcPr>
            <w:tcW w:w="426" w:type="dxa"/>
            <w:tcBorders>
              <w:bottom w:val="single" w:sz="4" w:space="0" w:color="000000"/>
            </w:tcBorders>
          </w:tcPr>
          <w:p w14:paraId="7F8FB826" w14:textId="77777777" w:rsidR="005C5E4C" w:rsidRPr="00393387" w:rsidRDefault="00D8155E" w:rsidP="00BF0B8E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39338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bottom w:val="single" w:sz="4" w:space="0" w:color="000000"/>
            </w:tcBorders>
          </w:tcPr>
          <w:p w14:paraId="4798734E" w14:textId="77777777" w:rsidR="005C5E4C" w:rsidRPr="00393387" w:rsidRDefault="00D8155E" w:rsidP="00C97CB1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393387">
              <w:rPr>
                <w:color w:val="000000" w:themeColor="text1"/>
                <w:sz w:val="24"/>
                <w:szCs w:val="24"/>
              </w:rPr>
              <w:t>Наличие раздела с информацией о реализации инвестиционных проектов на территории</w:t>
            </w:r>
            <w:r w:rsidRPr="00393387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93387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393387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93387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393387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93387">
              <w:rPr>
                <w:color w:val="000000" w:themeColor="text1"/>
                <w:sz w:val="24"/>
                <w:szCs w:val="24"/>
              </w:rPr>
              <w:t>в документе стратегического планирования.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14:paraId="23969569" w14:textId="1949DCA3" w:rsidR="00F06185" w:rsidRPr="00393387" w:rsidRDefault="005A2DD9" w:rsidP="00C97CB1">
            <w:pPr>
              <w:pStyle w:val="a8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338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Стратегия социально - экономического развития Еткульского муниципального </w:t>
            </w:r>
            <w:r w:rsidR="00393387">
              <w:rPr>
                <w:color w:val="000000" w:themeColor="text1"/>
                <w:sz w:val="24"/>
                <w:szCs w:val="24"/>
                <w:shd w:val="clear" w:color="auto" w:fill="FFFFFF"/>
              </w:rPr>
              <w:t>округа</w:t>
            </w:r>
            <w:r w:rsidRPr="0039338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на период до 2035 года, утвержденная решение Собрания депутатов Еткульского муниципального </w:t>
            </w:r>
            <w:r w:rsidR="00393387">
              <w:rPr>
                <w:color w:val="000000" w:themeColor="text1"/>
                <w:sz w:val="24"/>
                <w:szCs w:val="24"/>
                <w:shd w:val="clear" w:color="auto" w:fill="FFFFFF"/>
              </w:rPr>
              <w:t>округа</w:t>
            </w:r>
            <w:r w:rsidRPr="0039338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от 25.03.2020г. № 663</w:t>
            </w:r>
          </w:p>
          <w:p w14:paraId="7642E904" w14:textId="77777777" w:rsidR="005A2DD9" w:rsidRPr="00393387" w:rsidRDefault="005A2DD9" w:rsidP="00C97CB1">
            <w:pPr>
              <w:pStyle w:val="a8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6A30D93" w14:textId="6D760B03" w:rsidR="005A2DD9" w:rsidRPr="00393387" w:rsidRDefault="005A2DD9" w:rsidP="00C97CB1">
            <w:pPr>
              <w:pStyle w:val="a8"/>
              <w:rPr>
                <w:color w:val="000000" w:themeColor="text1"/>
                <w:spacing w:val="-2"/>
                <w:sz w:val="24"/>
                <w:szCs w:val="24"/>
                <w:highlight w:val="yellow"/>
                <w:u w:val="single" w:color="0000FF"/>
              </w:rPr>
            </w:pPr>
            <w:r w:rsidRPr="00393387">
              <w:rPr>
                <w:color w:val="000000" w:themeColor="text1"/>
                <w:spacing w:val="-2"/>
                <w:sz w:val="24"/>
                <w:szCs w:val="24"/>
                <w:u w:val="single" w:color="0000FF"/>
              </w:rPr>
              <w:t>https://www.admetkul.ru/invest/strategiya-sotsialno-ekonomicheskogo-razvitiya-etkulskogo-munitsipalnogo-okruga.php</w:t>
            </w:r>
          </w:p>
        </w:tc>
      </w:tr>
      <w:tr w:rsidR="00C97CB1" w:rsidRPr="00393387" w14:paraId="0C2942F2" w14:textId="77777777" w:rsidTr="00BF0B8E">
        <w:trPr>
          <w:trHeight w:val="411"/>
        </w:trPr>
        <w:tc>
          <w:tcPr>
            <w:tcW w:w="426" w:type="dxa"/>
            <w:tcBorders>
              <w:bottom w:val="nil"/>
            </w:tcBorders>
          </w:tcPr>
          <w:p w14:paraId="0C44DF87" w14:textId="77777777" w:rsidR="005C5E4C" w:rsidRPr="00393387" w:rsidRDefault="00D8155E" w:rsidP="00BF0B8E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39338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bottom w:val="nil"/>
            </w:tcBorders>
          </w:tcPr>
          <w:p w14:paraId="49400034" w14:textId="77777777" w:rsidR="005C5E4C" w:rsidRPr="00393387" w:rsidRDefault="00D8155E" w:rsidP="00C97CB1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393387">
              <w:rPr>
                <w:color w:val="000000" w:themeColor="text1"/>
                <w:sz w:val="24"/>
                <w:szCs w:val="24"/>
              </w:rPr>
              <w:t>Наличие регламента сопровождения инвестиционных</w:t>
            </w:r>
            <w:r w:rsidRPr="0039338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3387">
              <w:rPr>
                <w:color w:val="000000" w:themeColor="text1"/>
                <w:sz w:val="24"/>
                <w:szCs w:val="24"/>
              </w:rPr>
              <w:t>проектов,</w:t>
            </w:r>
            <w:r w:rsidRPr="0039338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3387">
              <w:rPr>
                <w:color w:val="000000" w:themeColor="text1"/>
                <w:sz w:val="24"/>
                <w:szCs w:val="24"/>
              </w:rPr>
              <w:t>разъясняющего схему взаимодействия инвестора с органами местного самоуправления муниципального образования</w:t>
            </w:r>
          </w:p>
        </w:tc>
        <w:tc>
          <w:tcPr>
            <w:tcW w:w="5104" w:type="dxa"/>
            <w:tcBorders>
              <w:bottom w:val="nil"/>
            </w:tcBorders>
          </w:tcPr>
          <w:p w14:paraId="73F99814" w14:textId="2FED0401" w:rsidR="002756B2" w:rsidRPr="00393387" w:rsidRDefault="002756B2" w:rsidP="00C97CB1">
            <w:pPr>
              <w:pStyle w:val="a8"/>
              <w:rPr>
                <w:color w:val="000000" w:themeColor="text1"/>
              </w:rPr>
            </w:pPr>
            <w:r w:rsidRPr="00393387">
              <w:rPr>
                <w:color w:val="000000" w:themeColor="text1"/>
              </w:rPr>
              <w:t xml:space="preserve">Постановление администрации Еткульского муниципального </w:t>
            </w:r>
            <w:r w:rsidR="00393387">
              <w:rPr>
                <w:color w:val="000000" w:themeColor="text1"/>
              </w:rPr>
              <w:t>округа</w:t>
            </w:r>
            <w:r w:rsidRPr="00393387">
              <w:rPr>
                <w:color w:val="000000" w:themeColor="text1"/>
              </w:rPr>
              <w:t xml:space="preserve"> от </w:t>
            </w:r>
            <w:r w:rsidR="002A24EA">
              <w:rPr>
                <w:color w:val="000000" w:themeColor="text1"/>
              </w:rPr>
              <w:t>30.01</w:t>
            </w:r>
            <w:r w:rsidRPr="00393387">
              <w:rPr>
                <w:color w:val="000000" w:themeColor="text1"/>
              </w:rPr>
              <w:t>.202</w:t>
            </w:r>
            <w:r w:rsidR="00393387" w:rsidRPr="00393387">
              <w:rPr>
                <w:color w:val="000000" w:themeColor="text1"/>
              </w:rPr>
              <w:t>6</w:t>
            </w:r>
            <w:r w:rsidRPr="00393387">
              <w:rPr>
                <w:color w:val="000000" w:themeColor="text1"/>
              </w:rPr>
              <w:t xml:space="preserve"> г. №</w:t>
            </w:r>
            <w:r w:rsidR="002A24EA">
              <w:rPr>
                <w:color w:val="000000" w:themeColor="text1"/>
              </w:rPr>
              <w:t>136</w:t>
            </w:r>
            <w:r w:rsidRPr="00393387">
              <w:rPr>
                <w:color w:val="000000" w:themeColor="text1"/>
              </w:rPr>
              <w:t xml:space="preserve"> </w:t>
            </w:r>
            <w:r w:rsidR="00DE4DAE" w:rsidRPr="00393387">
              <w:rPr>
                <w:color w:val="000000" w:themeColor="text1"/>
              </w:rPr>
              <w:t>«Об утверждении Порядка сопровождения инвестиционных проектов, реализуемых на территории Еткульского муниципального</w:t>
            </w:r>
            <w:r w:rsidR="00393387">
              <w:rPr>
                <w:color w:val="000000" w:themeColor="text1"/>
              </w:rPr>
              <w:t xml:space="preserve"> округа</w:t>
            </w:r>
            <w:r w:rsidR="00DE4DAE" w:rsidRPr="00393387">
              <w:rPr>
                <w:color w:val="000000" w:themeColor="text1"/>
              </w:rPr>
              <w:t>»</w:t>
            </w:r>
          </w:p>
          <w:p w14:paraId="477C71DF" w14:textId="2E332EBA" w:rsidR="005C5E4C" w:rsidRPr="00393387" w:rsidRDefault="002756B2" w:rsidP="00C97CB1">
            <w:pPr>
              <w:pStyle w:val="a8"/>
              <w:rPr>
                <w:color w:val="000000" w:themeColor="text1"/>
                <w:spacing w:val="-2"/>
                <w:sz w:val="24"/>
                <w:szCs w:val="24"/>
                <w:u w:val="single" w:color="0000FF"/>
              </w:rPr>
            </w:pPr>
            <w:r w:rsidRPr="00393387">
              <w:rPr>
                <w:color w:val="000000" w:themeColor="text1"/>
                <w:spacing w:val="-2"/>
                <w:sz w:val="24"/>
                <w:szCs w:val="24"/>
                <w:u w:val="single" w:color="0000FF"/>
              </w:rPr>
              <w:t>https://www.admetkul.ru/invest/soprovozhdenie-investitsionnogo-proekta-skhema-vzaimodeystviya-investora-s-administratsiey-etkulskog.php</w:t>
            </w:r>
          </w:p>
        </w:tc>
      </w:tr>
    </w:tbl>
    <w:p w14:paraId="25F9E39B" w14:textId="77777777" w:rsidR="005C5E4C" w:rsidRPr="00393387" w:rsidRDefault="005C5E4C">
      <w:pPr>
        <w:pStyle w:val="TableParagraph"/>
        <w:spacing w:line="261" w:lineRule="exact"/>
        <w:rPr>
          <w:color w:val="000000" w:themeColor="text1"/>
          <w:sz w:val="24"/>
          <w:highlight w:val="yellow"/>
        </w:rPr>
        <w:sectPr w:rsidR="005C5E4C" w:rsidRPr="00393387">
          <w:type w:val="continuous"/>
          <w:pgSz w:w="11910" w:h="16840"/>
          <w:pgMar w:top="10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5248"/>
      </w:tblGrid>
      <w:tr w:rsidR="00393387" w:rsidRPr="00393387" w14:paraId="6DC7118E" w14:textId="77777777" w:rsidTr="00BF0B8E">
        <w:trPr>
          <w:trHeight w:val="421"/>
        </w:trPr>
        <w:tc>
          <w:tcPr>
            <w:tcW w:w="425" w:type="dxa"/>
          </w:tcPr>
          <w:p w14:paraId="7E9D72CB" w14:textId="77777777" w:rsidR="005C5E4C" w:rsidRPr="00393387" w:rsidRDefault="00D8155E">
            <w:pPr>
              <w:pStyle w:val="TableParagraph"/>
              <w:spacing w:line="268" w:lineRule="exact"/>
              <w:ind w:left="14"/>
              <w:jc w:val="center"/>
              <w:rPr>
                <w:color w:val="000000" w:themeColor="text1"/>
                <w:sz w:val="24"/>
              </w:rPr>
            </w:pPr>
            <w:r w:rsidRPr="00393387">
              <w:rPr>
                <w:color w:val="000000" w:themeColor="text1"/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14:paraId="7949CC81" w14:textId="77777777" w:rsidR="005C5E4C" w:rsidRPr="00393387" w:rsidRDefault="00D8155E">
            <w:pPr>
              <w:pStyle w:val="TableParagraph"/>
              <w:tabs>
                <w:tab w:val="left" w:pos="1909"/>
                <w:tab w:val="left" w:pos="4447"/>
              </w:tabs>
              <w:ind w:left="110" w:right="93"/>
              <w:jc w:val="both"/>
              <w:rPr>
                <w:color w:val="000000" w:themeColor="text1"/>
                <w:sz w:val="24"/>
              </w:rPr>
            </w:pPr>
            <w:r w:rsidRPr="00393387">
              <w:rPr>
                <w:color w:val="000000" w:themeColor="text1"/>
                <w:sz w:val="24"/>
              </w:rPr>
              <w:t xml:space="preserve">Наличие утвержденных показателей эффективности деятельности главы </w:t>
            </w:r>
            <w:r w:rsidRPr="00393387">
              <w:rPr>
                <w:color w:val="000000" w:themeColor="text1"/>
                <w:spacing w:val="-2"/>
                <w:sz w:val="24"/>
              </w:rPr>
              <w:t>местной</w:t>
            </w:r>
            <w:r w:rsidRPr="00393387">
              <w:rPr>
                <w:color w:val="000000" w:themeColor="text1"/>
                <w:sz w:val="24"/>
              </w:rPr>
              <w:tab/>
            </w:r>
            <w:r w:rsidRPr="00393387">
              <w:rPr>
                <w:color w:val="000000" w:themeColor="text1"/>
                <w:spacing w:val="-2"/>
                <w:sz w:val="24"/>
              </w:rPr>
              <w:t>администрации</w:t>
            </w:r>
            <w:r w:rsidRPr="00393387">
              <w:rPr>
                <w:color w:val="000000" w:themeColor="text1"/>
                <w:sz w:val="24"/>
              </w:rPr>
              <w:tab/>
            </w:r>
            <w:r w:rsidRPr="00393387">
              <w:rPr>
                <w:color w:val="000000" w:themeColor="text1"/>
                <w:spacing w:val="-10"/>
                <w:sz w:val="24"/>
              </w:rPr>
              <w:t xml:space="preserve">и </w:t>
            </w:r>
            <w:r w:rsidRPr="00393387">
              <w:rPr>
                <w:color w:val="000000" w:themeColor="text1"/>
                <w:sz w:val="24"/>
              </w:rPr>
              <w:t>инвестиционного уполномоченного</w:t>
            </w:r>
          </w:p>
        </w:tc>
        <w:tc>
          <w:tcPr>
            <w:tcW w:w="5248" w:type="dxa"/>
          </w:tcPr>
          <w:p w14:paraId="2C69B164" w14:textId="1D3D608D" w:rsidR="00160D47" w:rsidRPr="00393387" w:rsidRDefault="00C97CB1">
            <w:pPr>
              <w:pStyle w:val="TableParagraph"/>
              <w:spacing w:line="264" w:lineRule="exact"/>
              <w:rPr>
                <w:color w:val="000000" w:themeColor="text1"/>
                <w:sz w:val="24"/>
                <w:highlight w:val="yellow"/>
              </w:rPr>
            </w:pPr>
            <w:r w:rsidRPr="00393387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DE4DAE" w:rsidRPr="00393387">
              <w:rPr>
                <w:color w:val="000000" w:themeColor="text1"/>
              </w:rPr>
              <w:t xml:space="preserve">Постановление администрации Еткульского муниципального </w:t>
            </w:r>
            <w:r w:rsidR="00393387">
              <w:rPr>
                <w:color w:val="000000" w:themeColor="text1"/>
              </w:rPr>
              <w:t>округа</w:t>
            </w:r>
            <w:r w:rsidR="00DE4DAE" w:rsidRPr="00393387">
              <w:rPr>
                <w:color w:val="000000" w:themeColor="text1"/>
              </w:rPr>
              <w:t xml:space="preserve"> от 2</w:t>
            </w:r>
            <w:r w:rsidR="00AC60BC" w:rsidRPr="00393387">
              <w:rPr>
                <w:color w:val="000000" w:themeColor="text1"/>
              </w:rPr>
              <w:t>1</w:t>
            </w:r>
            <w:r w:rsidR="00DE4DAE" w:rsidRPr="00393387">
              <w:rPr>
                <w:color w:val="000000" w:themeColor="text1"/>
              </w:rPr>
              <w:t>.0</w:t>
            </w:r>
            <w:r w:rsidR="00AC60BC" w:rsidRPr="00393387">
              <w:rPr>
                <w:color w:val="000000" w:themeColor="text1"/>
              </w:rPr>
              <w:t>1</w:t>
            </w:r>
            <w:r w:rsidR="00DE4DAE" w:rsidRPr="00393387">
              <w:rPr>
                <w:color w:val="000000" w:themeColor="text1"/>
              </w:rPr>
              <w:t>.202</w:t>
            </w:r>
            <w:r w:rsidR="00AC60BC" w:rsidRPr="00393387">
              <w:rPr>
                <w:color w:val="000000" w:themeColor="text1"/>
              </w:rPr>
              <w:t>6</w:t>
            </w:r>
            <w:r w:rsidR="00DE4DAE" w:rsidRPr="00393387">
              <w:rPr>
                <w:color w:val="000000" w:themeColor="text1"/>
              </w:rPr>
              <w:t xml:space="preserve"> г. №</w:t>
            </w:r>
            <w:r w:rsidR="00AC60BC" w:rsidRPr="00393387">
              <w:rPr>
                <w:color w:val="000000" w:themeColor="text1"/>
              </w:rPr>
              <w:t>69</w:t>
            </w:r>
            <w:r w:rsidR="00DE4DAE" w:rsidRPr="00393387">
              <w:rPr>
                <w:color w:val="000000" w:themeColor="text1"/>
              </w:rPr>
              <w:t xml:space="preserve"> «Об утверждении ключевых показателей эффективности деятельности главы Еткульского муниципального </w:t>
            </w:r>
            <w:r w:rsidR="00393387">
              <w:rPr>
                <w:color w:val="000000" w:themeColor="text1"/>
              </w:rPr>
              <w:t>округа</w:t>
            </w:r>
            <w:r w:rsidR="00DE4DAE" w:rsidRPr="00393387">
              <w:rPr>
                <w:color w:val="000000" w:themeColor="text1"/>
              </w:rPr>
              <w:t xml:space="preserve"> и инвестиционного уполномоченного Еткульского муниципального </w:t>
            </w:r>
            <w:r w:rsidR="00393387">
              <w:rPr>
                <w:color w:val="000000" w:themeColor="text1"/>
              </w:rPr>
              <w:t>округа</w:t>
            </w:r>
            <w:r w:rsidR="00DE4DAE" w:rsidRPr="00393387">
              <w:rPr>
                <w:color w:val="000000" w:themeColor="text1"/>
              </w:rPr>
              <w:t>»</w:t>
            </w:r>
          </w:p>
        </w:tc>
      </w:tr>
      <w:tr w:rsidR="005C5E4C" w:rsidRPr="00816F03" w14:paraId="44C3DA84" w14:textId="77777777" w:rsidTr="00BF0B8E">
        <w:trPr>
          <w:trHeight w:val="1377"/>
        </w:trPr>
        <w:tc>
          <w:tcPr>
            <w:tcW w:w="425" w:type="dxa"/>
          </w:tcPr>
          <w:p w14:paraId="08F978B0" w14:textId="77777777" w:rsidR="005C5E4C" w:rsidRPr="00816F03" w:rsidRDefault="00D8155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816F03"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678" w:type="dxa"/>
          </w:tcPr>
          <w:p w14:paraId="6597B467" w14:textId="77777777" w:rsidR="005C5E4C" w:rsidRPr="00816F03" w:rsidRDefault="00D8155E">
            <w:pPr>
              <w:pStyle w:val="TableParagraph"/>
              <w:tabs>
                <w:tab w:val="left" w:pos="2710"/>
              </w:tabs>
              <w:ind w:left="110" w:right="94"/>
              <w:jc w:val="both"/>
              <w:rPr>
                <w:sz w:val="24"/>
              </w:rPr>
            </w:pPr>
            <w:r w:rsidRPr="00816F03">
              <w:rPr>
                <w:sz w:val="24"/>
              </w:rPr>
              <w:t xml:space="preserve">Наличие механизма обратной связи между инвесторами и местной администрацией (главой местной администрации, </w:t>
            </w:r>
            <w:r w:rsidRPr="00816F03">
              <w:rPr>
                <w:spacing w:val="-2"/>
                <w:sz w:val="24"/>
              </w:rPr>
              <w:t>инвестиционным</w:t>
            </w:r>
            <w:r w:rsidRPr="00816F03">
              <w:rPr>
                <w:sz w:val="24"/>
              </w:rPr>
              <w:tab/>
            </w:r>
            <w:r w:rsidRPr="00816F03">
              <w:rPr>
                <w:spacing w:val="-2"/>
                <w:sz w:val="24"/>
              </w:rPr>
              <w:t>уполномоченным,</w:t>
            </w:r>
          </w:p>
          <w:p w14:paraId="07F0C3AA" w14:textId="77777777" w:rsidR="005C5E4C" w:rsidRPr="00816F03" w:rsidRDefault="00D8155E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 w:rsidRPr="00816F03">
              <w:rPr>
                <w:sz w:val="24"/>
              </w:rPr>
              <w:t>ответственными</w:t>
            </w:r>
            <w:r w:rsidRPr="00816F03">
              <w:rPr>
                <w:spacing w:val="-7"/>
                <w:sz w:val="24"/>
              </w:rPr>
              <w:t xml:space="preserve"> </w:t>
            </w:r>
            <w:r w:rsidRPr="00816F03">
              <w:rPr>
                <w:spacing w:val="-2"/>
                <w:sz w:val="24"/>
              </w:rPr>
              <w:t>сотрудниками)</w:t>
            </w:r>
          </w:p>
        </w:tc>
        <w:tc>
          <w:tcPr>
            <w:tcW w:w="5248" w:type="dxa"/>
          </w:tcPr>
          <w:p w14:paraId="47C37D25" w14:textId="1D657775" w:rsidR="00816F03" w:rsidRDefault="00816F03">
            <w:pPr>
              <w:pStyle w:val="TableParagraph"/>
              <w:spacing w:line="237" w:lineRule="auto"/>
              <w:ind w:right="7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5" w:history="1">
              <w:r w:rsidR="00DE4DAE" w:rsidRPr="00A418F4">
                <w:rPr>
                  <w:rStyle w:val="a7"/>
                  <w:sz w:val="24"/>
                </w:rPr>
                <w:t>https://www.admetkul.ru/feedback/index.php</w:t>
              </w:r>
            </w:hyperlink>
          </w:p>
          <w:p w14:paraId="6AA86AE3" w14:textId="77777777" w:rsidR="00DE4DAE" w:rsidRDefault="00DE4DAE">
            <w:pPr>
              <w:pStyle w:val="TableParagraph"/>
              <w:spacing w:line="237" w:lineRule="auto"/>
              <w:ind w:right="753"/>
              <w:rPr>
                <w:sz w:val="24"/>
              </w:rPr>
            </w:pPr>
          </w:p>
          <w:p w14:paraId="1C31FD01" w14:textId="2F9465D2" w:rsidR="00DE4DAE" w:rsidRPr="00816F03" w:rsidRDefault="00DE4DAE">
            <w:pPr>
              <w:pStyle w:val="TableParagraph"/>
              <w:spacing w:line="237" w:lineRule="auto"/>
              <w:ind w:right="753"/>
              <w:rPr>
                <w:sz w:val="24"/>
                <w:highlight w:val="yellow"/>
              </w:rPr>
            </w:pPr>
            <w:r w:rsidRPr="00DE4DAE">
              <w:rPr>
                <w:sz w:val="24"/>
              </w:rPr>
              <w:t>https://www.admetkul.ru/invest/</w:t>
            </w:r>
          </w:p>
        </w:tc>
      </w:tr>
      <w:tr w:rsidR="005C5E4C" w:rsidRPr="008E3A0E" w14:paraId="31F85DC1" w14:textId="77777777" w:rsidTr="00BF0B8E">
        <w:trPr>
          <w:trHeight w:val="1934"/>
        </w:trPr>
        <w:tc>
          <w:tcPr>
            <w:tcW w:w="425" w:type="dxa"/>
          </w:tcPr>
          <w:p w14:paraId="28A2DAE9" w14:textId="77777777" w:rsidR="005C5E4C" w:rsidRPr="00F06185" w:rsidRDefault="00D8155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F06185"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14:paraId="0AB4F823" w14:textId="77777777" w:rsidR="005C5E4C" w:rsidRPr="00F06185" w:rsidRDefault="00D8155E">
            <w:pPr>
              <w:pStyle w:val="TableParagraph"/>
              <w:tabs>
                <w:tab w:val="left" w:pos="2893"/>
              </w:tabs>
              <w:ind w:left="110" w:right="94"/>
              <w:jc w:val="both"/>
              <w:rPr>
                <w:sz w:val="24"/>
              </w:rPr>
            </w:pPr>
            <w:r w:rsidRPr="00F06185">
              <w:rPr>
                <w:spacing w:val="-2"/>
                <w:sz w:val="24"/>
              </w:rPr>
              <w:t>Прохождение</w:t>
            </w:r>
            <w:r w:rsidRPr="00F06185">
              <w:rPr>
                <w:sz w:val="24"/>
              </w:rPr>
              <w:tab/>
            </w:r>
            <w:r w:rsidRPr="00F06185">
              <w:rPr>
                <w:spacing w:val="-2"/>
                <w:sz w:val="24"/>
              </w:rPr>
              <w:t xml:space="preserve">ответственными </w:t>
            </w:r>
            <w:r w:rsidRPr="00F06185">
              <w:rPr>
                <w:sz w:val="24"/>
              </w:rPr>
              <w:t>сотрудниками местной администрации обучающих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программ</w:t>
            </w:r>
            <w:r w:rsidRPr="00F06185">
              <w:rPr>
                <w:spacing w:val="-4"/>
                <w:sz w:val="24"/>
              </w:rPr>
              <w:t xml:space="preserve"> </w:t>
            </w:r>
            <w:r w:rsidRPr="00F06185">
              <w:rPr>
                <w:sz w:val="24"/>
              </w:rPr>
              <w:t>и</w:t>
            </w:r>
            <w:r w:rsidRPr="00F06185">
              <w:rPr>
                <w:spacing w:val="-4"/>
                <w:sz w:val="24"/>
              </w:rPr>
              <w:t xml:space="preserve"> </w:t>
            </w:r>
            <w:r w:rsidRPr="00F06185">
              <w:rPr>
                <w:sz w:val="24"/>
              </w:rPr>
              <w:t xml:space="preserve">профессиональной переподготовки по инвестиционной </w:t>
            </w:r>
            <w:r w:rsidRPr="00F06185">
              <w:rPr>
                <w:spacing w:val="-2"/>
                <w:sz w:val="24"/>
              </w:rPr>
              <w:t>тематике</w:t>
            </w:r>
          </w:p>
        </w:tc>
        <w:tc>
          <w:tcPr>
            <w:tcW w:w="5248" w:type="dxa"/>
          </w:tcPr>
          <w:p w14:paraId="5BA001DF" w14:textId="77777777" w:rsidR="005C5E4C" w:rsidRPr="00F06185" w:rsidRDefault="00D8155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ind w:left="287" w:hanging="182"/>
              <w:rPr>
                <w:sz w:val="24"/>
              </w:rPr>
            </w:pPr>
            <w:r w:rsidRPr="00F06185">
              <w:rPr>
                <w:sz w:val="24"/>
              </w:rPr>
              <w:t>Тренинг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«Работа</w:t>
            </w:r>
            <w:r w:rsidRPr="00F06185">
              <w:rPr>
                <w:spacing w:val="-3"/>
                <w:sz w:val="24"/>
              </w:rPr>
              <w:t xml:space="preserve"> </w:t>
            </w:r>
            <w:r w:rsidRPr="00F06185">
              <w:rPr>
                <w:spacing w:val="-2"/>
                <w:sz w:val="24"/>
              </w:rPr>
              <w:t>муниципальных</w:t>
            </w:r>
          </w:p>
          <w:p w14:paraId="2474B9D4" w14:textId="77777777" w:rsidR="005C5E4C" w:rsidRPr="00F06185" w:rsidRDefault="00D8155E">
            <w:pPr>
              <w:pStyle w:val="TableParagraph"/>
              <w:spacing w:before="4" w:line="237" w:lineRule="auto"/>
              <w:rPr>
                <w:sz w:val="24"/>
              </w:rPr>
            </w:pPr>
            <w:r w:rsidRPr="00F06185">
              <w:rPr>
                <w:sz w:val="24"/>
              </w:rPr>
              <w:t>образований</w:t>
            </w:r>
            <w:r w:rsidRPr="00F06185">
              <w:rPr>
                <w:spacing w:val="-5"/>
                <w:sz w:val="24"/>
              </w:rPr>
              <w:t xml:space="preserve"> </w:t>
            </w:r>
            <w:r w:rsidRPr="00F06185">
              <w:rPr>
                <w:sz w:val="24"/>
              </w:rPr>
              <w:t>с</w:t>
            </w:r>
            <w:r w:rsidRPr="00F06185">
              <w:rPr>
                <w:spacing w:val="-11"/>
                <w:sz w:val="24"/>
              </w:rPr>
              <w:t xml:space="preserve"> </w:t>
            </w:r>
            <w:r w:rsidRPr="00F06185">
              <w:rPr>
                <w:sz w:val="24"/>
              </w:rPr>
              <w:t>инвесторами»,</w:t>
            </w:r>
            <w:r w:rsidRPr="00F06185">
              <w:rPr>
                <w:spacing w:val="-4"/>
                <w:sz w:val="24"/>
              </w:rPr>
              <w:t xml:space="preserve"> </w:t>
            </w:r>
            <w:r w:rsidRPr="00F06185">
              <w:rPr>
                <w:sz w:val="24"/>
              </w:rPr>
              <w:t>г.</w:t>
            </w:r>
            <w:r w:rsidRPr="00F06185">
              <w:rPr>
                <w:spacing w:val="-12"/>
                <w:sz w:val="24"/>
              </w:rPr>
              <w:t xml:space="preserve"> </w:t>
            </w:r>
            <w:r w:rsidRPr="00F06185">
              <w:rPr>
                <w:sz w:val="24"/>
              </w:rPr>
              <w:t>Челябинск,</w:t>
            </w:r>
            <w:r w:rsidRPr="00F06185">
              <w:rPr>
                <w:spacing w:val="-4"/>
                <w:sz w:val="24"/>
              </w:rPr>
              <w:t xml:space="preserve"> </w:t>
            </w:r>
            <w:r w:rsidRPr="00F06185">
              <w:rPr>
                <w:sz w:val="24"/>
              </w:rPr>
              <w:t>16 августа 2024 г.;</w:t>
            </w:r>
          </w:p>
          <w:p w14:paraId="2D09D07C" w14:textId="77777777" w:rsidR="005C5E4C" w:rsidRPr="00F06185" w:rsidRDefault="00D8155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" w:line="275" w:lineRule="exact"/>
              <w:ind w:left="287" w:hanging="182"/>
              <w:rPr>
                <w:sz w:val="24"/>
              </w:rPr>
            </w:pPr>
            <w:r w:rsidRPr="00F06185">
              <w:rPr>
                <w:sz w:val="24"/>
              </w:rPr>
              <w:t>Практический</w:t>
            </w:r>
            <w:r w:rsidRPr="00F06185">
              <w:rPr>
                <w:spacing w:val="-5"/>
                <w:sz w:val="24"/>
              </w:rPr>
              <w:t xml:space="preserve"> </w:t>
            </w:r>
            <w:r w:rsidRPr="00F06185">
              <w:rPr>
                <w:sz w:val="24"/>
              </w:rPr>
              <w:t>семинар-</w:t>
            </w:r>
            <w:r w:rsidRPr="00F06185">
              <w:rPr>
                <w:spacing w:val="-2"/>
                <w:sz w:val="24"/>
              </w:rPr>
              <w:t>тренинг</w:t>
            </w:r>
          </w:p>
          <w:p w14:paraId="6C8FF00C" w14:textId="77777777" w:rsidR="005C5E4C" w:rsidRPr="00F06185" w:rsidRDefault="00D8155E">
            <w:pPr>
              <w:pStyle w:val="TableParagraph"/>
              <w:spacing w:line="275" w:lineRule="exact"/>
              <w:rPr>
                <w:sz w:val="24"/>
              </w:rPr>
            </w:pPr>
            <w:r w:rsidRPr="00F06185">
              <w:rPr>
                <w:sz w:val="24"/>
              </w:rPr>
              <w:t>«Формирование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инвестиционных</w:t>
            </w:r>
            <w:r w:rsidRPr="00F06185">
              <w:rPr>
                <w:spacing w:val="-8"/>
                <w:sz w:val="24"/>
              </w:rPr>
              <w:t xml:space="preserve"> </w:t>
            </w:r>
            <w:r w:rsidRPr="00F06185">
              <w:rPr>
                <w:spacing w:val="-2"/>
                <w:sz w:val="24"/>
              </w:rPr>
              <w:t>предложений</w:t>
            </w:r>
          </w:p>
          <w:p w14:paraId="68F8F5BE" w14:textId="77777777" w:rsidR="005C5E4C" w:rsidRPr="00F06185" w:rsidRDefault="00D8155E">
            <w:pPr>
              <w:pStyle w:val="TableParagraph"/>
              <w:spacing w:line="274" w:lineRule="exact"/>
              <w:ind w:right="86"/>
              <w:rPr>
                <w:sz w:val="24"/>
              </w:rPr>
            </w:pPr>
            <w:r w:rsidRPr="00F06185">
              <w:rPr>
                <w:sz w:val="24"/>
              </w:rPr>
              <w:t>в</w:t>
            </w:r>
            <w:r w:rsidRPr="00F06185">
              <w:rPr>
                <w:spacing w:val="-8"/>
                <w:sz w:val="24"/>
              </w:rPr>
              <w:t xml:space="preserve"> </w:t>
            </w:r>
            <w:r w:rsidRPr="00F06185">
              <w:rPr>
                <w:sz w:val="24"/>
              </w:rPr>
              <w:t>муниципальных</w:t>
            </w:r>
            <w:r w:rsidRPr="00F06185">
              <w:rPr>
                <w:spacing w:val="-15"/>
                <w:sz w:val="24"/>
              </w:rPr>
              <w:t xml:space="preserve"> </w:t>
            </w:r>
            <w:r w:rsidRPr="00F06185">
              <w:rPr>
                <w:sz w:val="24"/>
              </w:rPr>
              <w:t>образованиях»,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г.</w:t>
            </w:r>
            <w:r w:rsidRPr="00F06185">
              <w:rPr>
                <w:spacing w:val="-6"/>
                <w:sz w:val="24"/>
              </w:rPr>
              <w:t xml:space="preserve"> </w:t>
            </w:r>
            <w:r w:rsidRPr="00F06185">
              <w:rPr>
                <w:sz w:val="24"/>
              </w:rPr>
              <w:t>Челябинск, 5-6 декабря 2024 г.</w:t>
            </w:r>
          </w:p>
        </w:tc>
      </w:tr>
      <w:tr w:rsidR="005C5E4C" w:rsidRPr="008E3A0E" w14:paraId="62DDBDD4" w14:textId="77777777" w:rsidTr="00BF0B8E">
        <w:trPr>
          <w:trHeight w:val="1103"/>
        </w:trPr>
        <w:tc>
          <w:tcPr>
            <w:tcW w:w="425" w:type="dxa"/>
          </w:tcPr>
          <w:p w14:paraId="203185E3" w14:textId="77777777" w:rsidR="005C5E4C" w:rsidRPr="00816F03" w:rsidRDefault="00D8155E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 w:rsidRPr="00816F03"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14:paraId="26EA27F6" w14:textId="77777777" w:rsidR="005C5E4C" w:rsidRPr="00816F03" w:rsidRDefault="00D8155E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816F03">
              <w:rPr>
                <w:sz w:val="24"/>
              </w:rPr>
              <w:t>Наличие соглашения о сотрудничестве между местной администрацией и агентством развития</w:t>
            </w:r>
          </w:p>
        </w:tc>
        <w:tc>
          <w:tcPr>
            <w:tcW w:w="5248" w:type="dxa"/>
          </w:tcPr>
          <w:p w14:paraId="000BE1B0" w14:textId="3D04D59A" w:rsidR="005C5E4C" w:rsidRPr="00816F03" w:rsidRDefault="00DE4DAE" w:rsidP="00816F03">
            <w:pPr>
              <w:pStyle w:val="TableParagraph"/>
              <w:ind w:right="520"/>
              <w:jc w:val="both"/>
              <w:rPr>
                <w:sz w:val="24"/>
              </w:rPr>
            </w:pPr>
            <w:r>
              <w:t>Заключено соглашение о сотрудничестве от 17.11.2023 г. между администрацией Еткульского муниципального района и фондом развития предпринимательства Челябинской области – «Мой бизнес»</w:t>
            </w:r>
          </w:p>
        </w:tc>
      </w:tr>
    </w:tbl>
    <w:p w14:paraId="6FC86440" w14:textId="77777777" w:rsidR="00D8155E" w:rsidRPr="00816F03" w:rsidRDefault="00D8155E"/>
    <w:sectPr w:rsidR="00D8155E" w:rsidRPr="00816F03">
      <w:type w:val="continuous"/>
      <w:pgSz w:w="11910" w:h="16840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E6B8A"/>
    <w:multiLevelType w:val="hybridMultilevel"/>
    <w:tmpl w:val="CF2C4E3A"/>
    <w:lvl w:ilvl="0" w:tplc="9348C328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B88DBF8">
      <w:numFmt w:val="bullet"/>
      <w:lvlText w:val="•"/>
      <w:lvlJc w:val="left"/>
      <w:pPr>
        <w:ind w:left="761" w:hanging="183"/>
      </w:pPr>
      <w:rPr>
        <w:rFonts w:hint="default"/>
        <w:lang w:val="ru-RU" w:eastAsia="en-US" w:bidi="ar-SA"/>
      </w:rPr>
    </w:lvl>
    <w:lvl w:ilvl="2" w:tplc="44920028">
      <w:numFmt w:val="bullet"/>
      <w:lvlText w:val="•"/>
      <w:lvlJc w:val="left"/>
      <w:pPr>
        <w:ind w:left="1242" w:hanging="183"/>
      </w:pPr>
      <w:rPr>
        <w:rFonts w:hint="default"/>
        <w:lang w:val="ru-RU" w:eastAsia="en-US" w:bidi="ar-SA"/>
      </w:rPr>
    </w:lvl>
    <w:lvl w:ilvl="3" w:tplc="774CFBC0">
      <w:numFmt w:val="bullet"/>
      <w:lvlText w:val="•"/>
      <w:lvlJc w:val="left"/>
      <w:pPr>
        <w:ind w:left="1724" w:hanging="183"/>
      </w:pPr>
      <w:rPr>
        <w:rFonts w:hint="default"/>
        <w:lang w:val="ru-RU" w:eastAsia="en-US" w:bidi="ar-SA"/>
      </w:rPr>
    </w:lvl>
    <w:lvl w:ilvl="4" w:tplc="9970EA74">
      <w:numFmt w:val="bullet"/>
      <w:lvlText w:val="•"/>
      <w:lvlJc w:val="left"/>
      <w:pPr>
        <w:ind w:left="2205" w:hanging="183"/>
      </w:pPr>
      <w:rPr>
        <w:rFonts w:hint="default"/>
        <w:lang w:val="ru-RU" w:eastAsia="en-US" w:bidi="ar-SA"/>
      </w:rPr>
    </w:lvl>
    <w:lvl w:ilvl="5" w:tplc="26420E36">
      <w:numFmt w:val="bullet"/>
      <w:lvlText w:val="•"/>
      <w:lvlJc w:val="left"/>
      <w:pPr>
        <w:ind w:left="2687" w:hanging="183"/>
      </w:pPr>
      <w:rPr>
        <w:rFonts w:hint="default"/>
        <w:lang w:val="ru-RU" w:eastAsia="en-US" w:bidi="ar-SA"/>
      </w:rPr>
    </w:lvl>
    <w:lvl w:ilvl="6" w:tplc="912CC858">
      <w:numFmt w:val="bullet"/>
      <w:lvlText w:val="•"/>
      <w:lvlJc w:val="left"/>
      <w:pPr>
        <w:ind w:left="3168" w:hanging="183"/>
      </w:pPr>
      <w:rPr>
        <w:rFonts w:hint="default"/>
        <w:lang w:val="ru-RU" w:eastAsia="en-US" w:bidi="ar-SA"/>
      </w:rPr>
    </w:lvl>
    <w:lvl w:ilvl="7" w:tplc="8D58F5E8">
      <w:numFmt w:val="bullet"/>
      <w:lvlText w:val="•"/>
      <w:lvlJc w:val="left"/>
      <w:pPr>
        <w:ind w:left="3649" w:hanging="183"/>
      </w:pPr>
      <w:rPr>
        <w:rFonts w:hint="default"/>
        <w:lang w:val="ru-RU" w:eastAsia="en-US" w:bidi="ar-SA"/>
      </w:rPr>
    </w:lvl>
    <w:lvl w:ilvl="8" w:tplc="88E43B5A">
      <w:numFmt w:val="bullet"/>
      <w:lvlText w:val="•"/>
      <w:lvlJc w:val="left"/>
      <w:pPr>
        <w:ind w:left="4131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E4C"/>
    <w:rsid w:val="00160D47"/>
    <w:rsid w:val="002756B2"/>
    <w:rsid w:val="00280CFE"/>
    <w:rsid w:val="002A24EA"/>
    <w:rsid w:val="00393387"/>
    <w:rsid w:val="003C2B36"/>
    <w:rsid w:val="00512B16"/>
    <w:rsid w:val="005A2DD9"/>
    <w:rsid w:val="005C5E4C"/>
    <w:rsid w:val="00816F03"/>
    <w:rsid w:val="008E3A0E"/>
    <w:rsid w:val="00A72954"/>
    <w:rsid w:val="00AC60BC"/>
    <w:rsid w:val="00BA5E3A"/>
    <w:rsid w:val="00BF0B8E"/>
    <w:rsid w:val="00C97CB1"/>
    <w:rsid w:val="00D21A2E"/>
    <w:rsid w:val="00D8155E"/>
    <w:rsid w:val="00DE4DAE"/>
    <w:rsid w:val="00F0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93ED"/>
  <w15:docId w15:val="{85B8D7ED-1EB8-4A1C-822C-A4880592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8E3A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A0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8E3A0E"/>
    <w:rPr>
      <w:color w:val="0000FF" w:themeColor="hyperlink"/>
      <w:u w:val="single"/>
    </w:rPr>
  </w:style>
  <w:style w:type="paragraph" w:styleId="a8">
    <w:name w:val="No Spacing"/>
    <w:uiPriority w:val="1"/>
    <w:qFormat/>
    <w:rsid w:val="00C97CB1"/>
    <w:rPr>
      <w:rFonts w:ascii="Times New Roman" w:eastAsia="Times New Roman" w:hAnsi="Times New Roman" w:cs="Times New Roman"/>
      <w:lang w:val="ru-RU"/>
    </w:rPr>
  </w:style>
  <w:style w:type="character" w:styleId="a9">
    <w:name w:val="Unresolved Mention"/>
    <w:basedOn w:val="a0"/>
    <w:uiPriority w:val="99"/>
    <w:semiHidden/>
    <w:unhideWhenUsed/>
    <w:rsid w:val="00DE4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metkul.ru/feedback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Валерьевна Мельник</cp:lastModifiedBy>
  <cp:revision>13</cp:revision>
  <dcterms:created xsi:type="dcterms:W3CDTF">2025-10-10T03:08:00Z</dcterms:created>
  <dcterms:modified xsi:type="dcterms:W3CDTF">2026-02-02T10:28:00Z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