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A3" w:rsidRDefault="00811DA3" w:rsidP="00811DA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A3" w:rsidRDefault="00811DA3" w:rsidP="00811DA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DA3" w:rsidRDefault="00811DA3" w:rsidP="00811D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СЕЛЕЗЯНСКОГО СЕЛЬСКОГО ПОСЕЛЕНИЯ</w:t>
      </w:r>
    </w:p>
    <w:p w:rsidR="00811DA3" w:rsidRDefault="00811DA3" w:rsidP="00811D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11DA3" w:rsidRDefault="007D406C" w:rsidP="00811DA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811DA3" w:rsidRDefault="00811DA3" w:rsidP="00811DA3">
      <w:pPr>
        <w:widowControl w:val="0"/>
        <w:autoSpaceDE w:val="0"/>
        <w:autoSpaceDN w:val="0"/>
        <w:adjustRightInd w:val="0"/>
      </w:pPr>
    </w:p>
    <w:p w:rsidR="00811DA3" w:rsidRPr="00CB56A7" w:rsidRDefault="00811DA3" w:rsidP="00811D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30</w:t>
      </w:r>
      <w:r w:rsidRPr="00CB56A7">
        <w:rPr>
          <w:color w:val="000000"/>
          <w:sz w:val="28"/>
          <w:szCs w:val="28"/>
          <w:u w:val="single"/>
        </w:rPr>
        <w:t>.0</w:t>
      </w:r>
      <w:r>
        <w:rPr>
          <w:color w:val="000000"/>
          <w:sz w:val="28"/>
          <w:szCs w:val="28"/>
          <w:u w:val="single"/>
        </w:rPr>
        <w:t>5</w:t>
      </w:r>
      <w:r w:rsidRPr="00CB56A7">
        <w:rPr>
          <w:color w:val="000000"/>
          <w:sz w:val="28"/>
          <w:szCs w:val="28"/>
          <w:u w:val="single"/>
        </w:rPr>
        <w:t>.201</w:t>
      </w:r>
      <w:r>
        <w:rPr>
          <w:color w:val="000000"/>
          <w:sz w:val="28"/>
          <w:szCs w:val="28"/>
          <w:u w:val="single"/>
        </w:rPr>
        <w:t>9</w:t>
      </w:r>
      <w:r w:rsidRPr="00CB56A7">
        <w:rPr>
          <w:color w:val="000000"/>
          <w:sz w:val="28"/>
          <w:szCs w:val="28"/>
          <w:u w:val="single"/>
        </w:rPr>
        <w:t xml:space="preserve"> г. </w:t>
      </w:r>
      <w:r w:rsidRPr="00CB56A7">
        <w:rPr>
          <w:color w:val="000000"/>
          <w:sz w:val="28"/>
          <w:szCs w:val="28"/>
        </w:rPr>
        <w:t>№</w:t>
      </w:r>
      <w:r w:rsidR="00543755">
        <w:rPr>
          <w:color w:val="000000"/>
          <w:sz w:val="28"/>
          <w:szCs w:val="28"/>
        </w:rPr>
        <w:t xml:space="preserve"> 24</w:t>
      </w:r>
    </w:p>
    <w:p w:rsidR="00811DA3" w:rsidRDefault="00811DA3" w:rsidP="00811DA3">
      <w:pPr>
        <w:widowControl w:val="0"/>
        <w:autoSpaceDE w:val="0"/>
        <w:autoSpaceDN w:val="0"/>
        <w:adjustRightInd w:val="0"/>
      </w:pPr>
    </w:p>
    <w:p w:rsidR="00811DA3" w:rsidRDefault="00811DA3" w:rsidP="00811DA3">
      <w:pPr>
        <w:rPr>
          <w:sz w:val="28"/>
          <w:szCs w:val="28"/>
        </w:rPr>
      </w:pPr>
    </w:p>
    <w:p w:rsidR="00811DA3" w:rsidRPr="004D059A" w:rsidRDefault="00811DA3" w:rsidP="00811DA3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организации деятельности и состава общественной комиссии проведения общественных обсуждений на территории Селезянского сельского поселения</w:t>
      </w:r>
    </w:p>
    <w:p w:rsidR="00811DA3" w:rsidRDefault="00811DA3" w:rsidP="00811D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DA3" w:rsidRPr="00F57B8A" w:rsidRDefault="00811DA3" w:rsidP="00811DA3">
      <w:pPr>
        <w:jc w:val="both"/>
      </w:pPr>
      <w:r w:rsidRPr="00F57B8A">
        <w:rPr>
          <w:bCs/>
          <w:sz w:val="32"/>
          <w:szCs w:val="28"/>
        </w:rPr>
        <w:t xml:space="preserve">    </w:t>
      </w:r>
      <w:proofErr w:type="gramStart"/>
      <w:r w:rsidRPr="00F57B8A">
        <w:rPr>
          <w:sz w:val="28"/>
        </w:rPr>
        <w:t xml:space="preserve">В соответствии со статьей 24 Федерального закона от 21 июля 2014 года N 212-ФЗ «Об основах общественного контроля в Российской Федерации», с </w:t>
      </w:r>
      <w:r w:rsidRPr="00F57B8A">
        <w:rPr>
          <w:bCs/>
          <w:sz w:val="28"/>
        </w:rPr>
        <w:t>Федеральным законом «Об общих принципах организации местного самоуправления в РФ» от 06.10.2003 № 131-ФЗ</w:t>
      </w:r>
      <w:r>
        <w:rPr>
          <w:bCs/>
          <w:sz w:val="28"/>
          <w:szCs w:val="28"/>
        </w:rPr>
        <w:t xml:space="preserve">, Уставом Селезянского сельского поселения, руководствуясь решением Совета депутатов Селезянского сельского поселения от 21.06.2018г. </w:t>
      </w:r>
      <w:r w:rsidRPr="00172F3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159 «Об утверждении </w:t>
      </w:r>
      <w:r w:rsidRPr="00F57B8A">
        <w:rPr>
          <w:sz w:val="28"/>
        </w:rPr>
        <w:t>Положени</w:t>
      </w:r>
      <w:r>
        <w:rPr>
          <w:sz w:val="28"/>
        </w:rPr>
        <w:t>я</w:t>
      </w:r>
      <w:r w:rsidRPr="00F57B8A">
        <w:rPr>
          <w:sz w:val="28"/>
        </w:rPr>
        <w:t xml:space="preserve"> об общественных обсуждениях на территории Селезянского сельского</w:t>
      </w:r>
      <w:proofErr w:type="gramEnd"/>
      <w:r w:rsidRPr="00F57B8A">
        <w:rPr>
          <w:sz w:val="28"/>
        </w:rPr>
        <w:t xml:space="preserve"> поселения»</w:t>
      </w:r>
      <w:r>
        <w:rPr>
          <w:sz w:val="28"/>
        </w:rPr>
        <w:t>,</w:t>
      </w:r>
    </w:p>
    <w:p w:rsidR="00811DA3" w:rsidRPr="002022A3" w:rsidRDefault="00811DA3" w:rsidP="00811DA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Селезянского сельского поселения </w:t>
      </w:r>
      <w:r w:rsidRPr="002022A3">
        <w:rPr>
          <w:rFonts w:ascii="Times New Roman" w:hAnsi="Times New Roman" w:cs="Times New Roman"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Cs/>
          <w:sz w:val="28"/>
          <w:szCs w:val="28"/>
        </w:rPr>
        <w:t>ЯЕТ</w:t>
      </w:r>
      <w:r w:rsidRPr="002022A3">
        <w:rPr>
          <w:rFonts w:ascii="Times New Roman" w:hAnsi="Times New Roman" w:cs="Times New Roman"/>
          <w:bCs/>
          <w:sz w:val="28"/>
          <w:szCs w:val="28"/>
        </w:rPr>
        <w:t>:</w:t>
      </w:r>
    </w:p>
    <w:p w:rsidR="00811DA3" w:rsidRPr="00F57B8A" w:rsidRDefault="00811DA3" w:rsidP="00811DA3">
      <w:pPr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Pr="00F57B8A">
        <w:rPr>
          <w:sz w:val="28"/>
        </w:rPr>
        <w:t>.</w:t>
      </w:r>
      <w:r w:rsidRPr="00F57B8A">
        <w:rPr>
          <w:sz w:val="28"/>
        </w:rPr>
        <w:tab/>
        <w:t>Утвердить Порядок организации деятельности общественной комиссии</w:t>
      </w:r>
      <w:r>
        <w:rPr>
          <w:sz w:val="28"/>
        </w:rPr>
        <w:t xml:space="preserve"> (приложение 1)</w:t>
      </w:r>
      <w:r w:rsidRPr="00F57B8A">
        <w:rPr>
          <w:sz w:val="28"/>
        </w:rPr>
        <w:t>.</w:t>
      </w:r>
    </w:p>
    <w:p w:rsidR="00811DA3" w:rsidRPr="00F57B8A" w:rsidRDefault="00811DA3" w:rsidP="00811DA3">
      <w:pPr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Pr="00F57B8A">
        <w:rPr>
          <w:sz w:val="28"/>
        </w:rPr>
        <w:t>.</w:t>
      </w:r>
      <w:r w:rsidRPr="00F57B8A">
        <w:rPr>
          <w:sz w:val="28"/>
        </w:rPr>
        <w:tab/>
        <w:t>Создать общественную комиссию (далее – общественная комиссия) и утвердить ее состав.</w:t>
      </w:r>
    </w:p>
    <w:p w:rsidR="00811DA3" w:rsidRDefault="00811DA3" w:rsidP="00811D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F57B8A">
        <w:rPr>
          <w:sz w:val="28"/>
        </w:rPr>
        <w:t xml:space="preserve">3. </w:t>
      </w:r>
      <w:r>
        <w:rPr>
          <w:rFonts w:eastAsia="Calibri"/>
          <w:bCs/>
          <w:sz w:val="28"/>
          <w:szCs w:val="28"/>
          <w:lang w:eastAsia="en-US"/>
        </w:rPr>
        <w:t>Н</w:t>
      </w:r>
      <w:r w:rsidRPr="004E6A27">
        <w:rPr>
          <w:rFonts w:eastAsia="Calibri"/>
          <w:bCs/>
          <w:sz w:val="28"/>
          <w:szCs w:val="28"/>
          <w:lang w:eastAsia="en-US"/>
        </w:rPr>
        <w:t xml:space="preserve">астоящее постановление разместить на официальном сайте Администрации </w:t>
      </w:r>
      <w:r>
        <w:rPr>
          <w:bCs/>
          <w:sz w:val="28"/>
          <w:szCs w:val="28"/>
        </w:rPr>
        <w:t>Еткульского муниципального района</w:t>
      </w:r>
      <w:r w:rsidRPr="004E6A27">
        <w:rPr>
          <w:rFonts w:eastAsia="Calibri"/>
          <w:bCs/>
          <w:sz w:val="28"/>
          <w:szCs w:val="28"/>
          <w:lang w:eastAsia="en-US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811DA3" w:rsidRDefault="00811DA3" w:rsidP="00811D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811DA3" w:rsidRDefault="00811DA3" w:rsidP="00811DA3">
      <w:pPr>
        <w:ind w:firstLine="720"/>
        <w:jc w:val="both"/>
        <w:rPr>
          <w:sz w:val="28"/>
          <w:szCs w:val="28"/>
        </w:rPr>
      </w:pPr>
    </w:p>
    <w:p w:rsidR="00811DA3" w:rsidRDefault="00811DA3" w:rsidP="00811DA3">
      <w:pPr>
        <w:ind w:firstLine="720"/>
        <w:jc w:val="both"/>
        <w:rPr>
          <w:sz w:val="28"/>
          <w:szCs w:val="28"/>
        </w:rPr>
      </w:pPr>
    </w:p>
    <w:p w:rsidR="00811DA3" w:rsidRDefault="00811DA3" w:rsidP="00811D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Селезянского сельского поселения                                  В.А. Старков</w:t>
      </w:r>
    </w:p>
    <w:p w:rsidR="00811DA3" w:rsidRDefault="00811DA3" w:rsidP="00811DA3">
      <w:pPr>
        <w:jc w:val="both"/>
        <w:rPr>
          <w:sz w:val="28"/>
          <w:szCs w:val="28"/>
        </w:rPr>
      </w:pPr>
    </w:p>
    <w:p w:rsidR="00811DA3" w:rsidRDefault="00811DA3" w:rsidP="00811DA3">
      <w:pPr>
        <w:jc w:val="both"/>
        <w:rPr>
          <w:sz w:val="28"/>
          <w:szCs w:val="28"/>
        </w:rPr>
      </w:pPr>
    </w:p>
    <w:p w:rsidR="00811DA3" w:rsidRDefault="00811DA3" w:rsidP="00811DA3">
      <w:pPr>
        <w:jc w:val="both"/>
        <w:rPr>
          <w:sz w:val="28"/>
          <w:szCs w:val="28"/>
        </w:rPr>
      </w:pPr>
    </w:p>
    <w:p w:rsidR="00811DA3" w:rsidRDefault="00811DA3" w:rsidP="00811DA3">
      <w:pPr>
        <w:jc w:val="both"/>
        <w:rPr>
          <w:sz w:val="28"/>
          <w:szCs w:val="28"/>
        </w:rPr>
      </w:pPr>
    </w:p>
    <w:p w:rsidR="00811DA3" w:rsidRDefault="00811DA3" w:rsidP="00811DA3">
      <w:pPr>
        <w:jc w:val="both"/>
        <w:rPr>
          <w:sz w:val="28"/>
          <w:szCs w:val="28"/>
        </w:rPr>
      </w:pPr>
    </w:p>
    <w:p w:rsidR="00811DA3" w:rsidRDefault="00811DA3" w:rsidP="00811DA3">
      <w:pPr>
        <w:jc w:val="both"/>
        <w:rPr>
          <w:sz w:val="28"/>
          <w:szCs w:val="28"/>
        </w:rPr>
      </w:pPr>
    </w:p>
    <w:p w:rsidR="00811DA3" w:rsidRDefault="00811DA3" w:rsidP="00811DA3">
      <w:pPr>
        <w:jc w:val="both"/>
        <w:rPr>
          <w:sz w:val="28"/>
          <w:szCs w:val="28"/>
        </w:rPr>
      </w:pPr>
    </w:p>
    <w:p w:rsidR="00811DA3" w:rsidRDefault="00811DA3" w:rsidP="00811DA3">
      <w:pPr>
        <w:rPr>
          <w:b/>
        </w:rPr>
      </w:pPr>
    </w:p>
    <w:p w:rsidR="00811DA3" w:rsidRDefault="00811DA3" w:rsidP="00811DA3">
      <w:pPr>
        <w:rPr>
          <w:b/>
        </w:rPr>
      </w:pPr>
    </w:p>
    <w:p w:rsidR="00811DA3" w:rsidRDefault="00811DA3" w:rsidP="00811DA3">
      <w:pPr>
        <w:jc w:val="center"/>
        <w:rPr>
          <w:b/>
        </w:rPr>
      </w:pPr>
    </w:p>
    <w:p w:rsidR="00811DA3" w:rsidRPr="00F57B8A" w:rsidRDefault="00811DA3" w:rsidP="00811DA3">
      <w:pPr>
        <w:ind w:left="4956"/>
        <w:rPr>
          <w:sz w:val="22"/>
        </w:rPr>
      </w:pPr>
      <w:r w:rsidRPr="00F57B8A">
        <w:rPr>
          <w:sz w:val="22"/>
        </w:rPr>
        <w:t>Приложение 1</w:t>
      </w:r>
    </w:p>
    <w:p w:rsidR="00811DA3" w:rsidRPr="00F57B8A" w:rsidRDefault="00811DA3" w:rsidP="00811DA3">
      <w:pPr>
        <w:ind w:left="4956"/>
        <w:jc w:val="both"/>
        <w:rPr>
          <w:sz w:val="22"/>
        </w:rPr>
      </w:pPr>
      <w:r w:rsidRPr="00F57B8A">
        <w:rPr>
          <w:sz w:val="22"/>
        </w:rPr>
        <w:t>к постановлению администрации</w:t>
      </w:r>
    </w:p>
    <w:p w:rsidR="00811DA3" w:rsidRPr="00F57B8A" w:rsidRDefault="00811DA3" w:rsidP="00811DA3">
      <w:pPr>
        <w:ind w:left="4956"/>
        <w:jc w:val="both"/>
        <w:rPr>
          <w:sz w:val="22"/>
        </w:rPr>
      </w:pPr>
      <w:r w:rsidRPr="00F57B8A">
        <w:rPr>
          <w:sz w:val="22"/>
        </w:rPr>
        <w:t>Селезянского сельского поселения</w:t>
      </w:r>
    </w:p>
    <w:p w:rsidR="00811DA3" w:rsidRPr="00F57B8A" w:rsidRDefault="00811DA3" w:rsidP="00811DA3">
      <w:pPr>
        <w:ind w:left="4956"/>
        <w:jc w:val="both"/>
        <w:rPr>
          <w:szCs w:val="28"/>
        </w:rPr>
      </w:pPr>
      <w:r w:rsidRPr="00F57B8A">
        <w:rPr>
          <w:sz w:val="22"/>
        </w:rPr>
        <w:t xml:space="preserve">от </w:t>
      </w:r>
      <w:r w:rsidRPr="00F57B8A">
        <w:rPr>
          <w:szCs w:val="28"/>
        </w:rPr>
        <w:t xml:space="preserve">« </w:t>
      </w:r>
      <w:r>
        <w:rPr>
          <w:szCs w:val="28"/>
        </w:rPr>
        <w:t>30</w:t>
      </w:r>
      <w:r w:rsidRPr="00F57B8A">
        <w:rPr>
          <w:szCs w:val="28"/>
        </w:rPr>
        <w:t xml:space="preserve"> » </w:t>
      </w:r>
      <w:r>
        <w:rPr>
          <w:szCs w:val="28"/>
        </w:rPr>
        <w:t xml:space="preserve">мая </w:t>
      </w:r>
      <w:r w:rsidRPr="00F57B8A">
        <w:rPr>
          <w:szCs w:val="28"/>
        </w:rPr>
        <w:t>201</w:t>
      </w:r>
      <w:r>
        <w:rPr>
          <w:szCs w:val="28"/>
        </w:rPr>
        <w:t>9</w:t>
      </w:r>
      <w:r w:rsidRPr="00F57B8A">
        <w:rPr>
          <w:szCs w:val="28"/>
        </w:rPr>
        <w:t xml:space="preserve"> г. № </w:t>
      </w:r>
      <w:r w:rsidR="00DD72E8">
        <w:rPr>
          <w:szCs w:val="28"/>
        </w:rPr>
        <w:t>24</w:t>
      </w:r>
    </w:p>
    <w:p w:rsidR="00811DA3" w:rsidRPr="00F57B8A" w:rsidRDefault="00811DA3" w:rsidP="00811DA3">
      <w:pPr>
        <w:ind w:left="4956"/>
        <w:jc w:val="both"/>
        <w:rPr>
          <w:sz w:val="28"/>
          <w:szCs w:val="28"/>
        </w:rPr>
      </w:pPr>
    </w:p>
    <w:p w:rsidR="00811DA3" w:rsidRPr="00F57B8A" w:rsidRDefault="00811DA3" w:rsidP="00811DA3">
      <w:pPr>
        <w:autoSpaceDE w:val="0"/>
        <w:autoSpaceDN w:val="0"/>
        <w:adjustRightInd w:val="0"/>
        <w:ind w:right="54"/>
        <w:jc w:val="both"/>
        <w:rPr>
          <w:sz w:val="28"/>
          <w:szCs w:val="28"/>
        </w:rPr>
      </w:pPr>
    </w:p>
    <w:p w:rsidR="00811DA3" w:rsidRPr="00F57B8A" w:rsidRDefault="00811DA3" w:rsidP="00811DA3">
      <w:pPr>
        <w:autoSpaceDE w:val="0"/>
        <w:autoSpaceDN w:val="0"/>
        <w:adjustRightInd w:val="0"/>
        <w:ind w:right="54"/>
        <w:jc w:val="center"/>
        <w:rPr>
          <w:b/>
          <w:bCs/>
          <w:sz w:val="28"/>
          <w:szCs w:val="28"/>
        </w:rPr>
      </w:pPr>
      <w:r w:rsidRPr="00F57B8A">
        <w:rPr>
          <w:b/>
          <w:bCs/>
          <w:sz w:val="28"/>
          <w:szCs w:val="28"/>
        </w:rPr>
        <w:t>ПОРЯДОК</w:t>
      </w:r>
    </w:p>
    <w:p w:rsidR="00811DA3" w:rsidRPr="00F57B8A" w:rsidRDefault="00811DA3" w:rsidP="00811DA3">
      <w:pPr>
        <w:autoSpaceDE w:val="0"/>
        <w:autoSpaceDN w:val="0"/>
        <w:adjustRightInd w:val="0"/>
        <w:ind w:right="54" w:firstLine="540"/>
        <w:jc w:val="center"/>
        <w:rPr>
          <w:b/>
          <w:sz w:val="28"/>
          <w:szCs w:val="28"/>
        </w:rPr>
      </w:pPr>
      <w:r w:rsidRPr="00F57B8A">
        <w:rPr>
          <w:b/>
          <w:sz w:val="28"/>
          <w:szCs w:val="28"/>
        </w:rPr>
        <w:t>организации деятельности общественной комиссии</w:t>
      </w:r>
    </w:p>
    <w:p w:rsidR="00811DA3" w:rsidRPr="00F57B8A" w:rsidRDefault="00811DA3" w:rsidP="00811D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811DA3" w:rsidRPr="00F57B8A" w:rsidRDefault="00811DA3" w:rsidP="00811D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A">
        <w:rPr>
          <w:sz w:val="28"/>
          <w:szCs w:val="28"/>
        </w:rPr>
        <w:t xml:space="preserve">1. </w:t>
      </w:r>
      <w:proofErr w:type="gramStart"/>
      <w:r w:rsidRPr="00F57B8A">
        <w:rPr>
          <w:rFonts w:ascii="Times New Roman" w:hAnsi="Times New Roman" w:cs="Times New Roman"/>
          <w:sz w:val="28"/>
          <w:szCs w:val="28"/>
        </w:rPr>
        <w:t xml:space="preserve">Общественная комиссия создана </w:t>
      </w:r>
      <w:r w:rsidRPr="00F57B8A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F57B8A">
        <w:rPr>
          <w:rFonts w:ascii="Times New Roman" w:hAnsi="Times New Roman" w:cs="Times New Roman"/>
          <w:color w:val="000000"/>
          <w:sz w:val="28"/>
          <w:szCs w:val="28"/>
        </w:rPr>
        <w:t>общественн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57B8A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57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B8A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общественно значимых воп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росов, а также проектов решений </w:t>
      </w:r>
      <w:r w:rsidRPr="00F57B8A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органов местного самоуправления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 муниципального образования Селезянского сельского поселения</w:t>
      </w:r>
      <w:r w:rsidRPr="00F57B8A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органов, представителей граждан и общественных объединений, интересы которы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х затрагиваются соответствующим </w:t>
      </w:r>
      <w:r w:rsidRPr="00F57B8A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решение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м </w:t>
      </w:r>
      <w:r w:rsidRPr="00F57B8A">
        <w:rPr>
          <w:rFonts w:ascii="Times New Roman" w:hAnsi="Times New Roman" w:cs="Times New Roman"/>
          <w:sz w:val="28"/>
          <w:szCs w:val="28"/>
        </w:rPr>
        <w:t>(далее – проект), проведения комиссионной</w:t>
      </w:r>
      <w:proofErr w:type="gramEnd"/>
      <w:r w:rsidRPr="00F57B8A">
        <w:rPr>
          <w:rFonts w:ascii="Times New Roman" w:hAnsi="Times New Roman" w:cs="Times New Roman"/>
          <w:sz w:val="28"/>
          <w:szCs w:val="28"/>
        </w:rPr>
        <w:t xml:space="preserve"> оценки предложений заинтересованных лиц, а также для осуществления </w:t>
      </w:r>
      <w:proofErr w:type="gramStart"/>
      <w:r w:rsidRPr="00F57B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7B8A">
        <w:rPr>
          <w:rFonts w:ascii="Times New Roman" w:hAnsi="Times New Roman" w:cs="Times New Roman"/>
          <w:sz w:val="28"/>
          <w:szCs w:val="28"/>
        </w:rPr>
        <w:t xml:space="preserve"> реализацией (далее – общественная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8A">
        <w:rPr>
          <w:rFonts w:ascii="Times New Roman" w:hAnsi="Times New Roman" w:cs="Times New Roman"/>
          <w:sz w:val="28"/>
          <w:szCs w:val="28"/>
        </w:rPr>
        <w:t>комиссия).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 xml:space="preserve">2. Общественная комиссия своей деятельности руководствуется федеральным законодательством, нормативными правовыми актами </w:t>
      </w:r>
      <w:r>
        <w:rPr>
          <w:sz w:val="28"/>
          <w:szCs w:val="28"/>
        </w:rPr>
        <w:t>Селезянского</w:t>
      </w:r>
      <w:r w:rsidRPr="00F57B8A">
        <w:rPr>
          <w:sz w:val="28"/>
          <w:szCs w:val="28"/>
        </w:rPr>
        <w:t xml:space="preserve"> сельского поселения.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 xml:space="preserve">3. Общественная комиссия формируется из представителей Администрации сельского поселения, депутатов </w:t>
      </w:r>
      <w:r>
        <w:rPr>
          <w:sz w:val="28"/>
          <w:szCs w:val="28"/>
        </w:rPr>
        <w:t>Совета депутатов</w:t>
      </w:r>
      <w:r w:rsidRPr="00F57B8A">
        <w:rPr>
          <w:sz w:val="28"/>
          <w:szCs w:val="28"/>
        </w:rPr>
        <w:t xml:space="preserve"> </w:t>
      </w:r>
      <w:r>
        <w:rPr>
          <w:sz w:val="28"/>
          <w:szCs w:val="28"/>
        </w:rPr>
        <w:t>Селезянского</w:t>
      </w:r>
      <w:r w:rsidRPr="00F57B8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F57B8A">
        <w:rPr>
          <w:sz w:val="28"/>
          <w:szCs w:val="28"/>
        </w:rPr>
        <w:t>, представителей от «</w:t>
      </w:r>
      <w:r>
        <w:rPr>
          <w:sz w:val="28"/>
          <w:szCs w:val="28"/>
        </w:rPr>
        <w:t>Совета ветеранов</w:t>
      </w:r>
      <w:r w:rsidRPr="00F57B8A">
        <w:rPr>
          <w:sz w:val="28"/>
          <w:szCs w:val="28"/>
        </w:rPr>
        <w:t>» в составе 6</w:t>
      </w:r>
      <w:r>
        <w:rPr>
          <w:sz w:val="28"/>
          <w:szCs w:val="28"/>
        </w:rPr>
        <w:t xml:space="preserve"> </w:t>
      </w:r>
      <w:r w:rsidRPr="00F57B8A">
        <w:rPr>
          <w:sz w:val="28"/>
          <w:szCs w:val="28"/>
        </w:rPr>
        <w:t>человек.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4. Общественная комиссия осуществляет свою деятельность в соответствии с настоящим Порядком.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5. Руководство общественной комиссией осуществляет председатель, а в его отсутствие заместитель председателя.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6. Организация подготовки и проведения заседания общественной комиссии осуществляет секретарь.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7. 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8.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 xml:space="preserve">9.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</w:t>
      </w:r>
      <w:r w:rsidRPr="00F57B8A">
        <w:rPr>
          <w:sz w:val="28"/>
          <w:szCs w:val="28"/>
        </w:rPr>
        <w:lastRenderedPageBreak/>
        <w:t>общественной комиссии. Указанный протокол составляется в двух экземплярах, один из которых остается в общественной комиссии.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 xml:space="preserve">10. Протоколы общественной комиссии подлежат размещению на официальном сайте </w:t>
      </w:r>
      <w:r>
        <w:rPr>
          <w:sz w:val="28"/>
          <w:szCs w:val="28"/>
        </w:rPr>
        <w:t>Еткульского муниципального района в разделе Селезянского</w:t>
      </w:r>
      <w:r w:rsidRPr="00F57B8A">
        <w:rPr>
          <w:sz w:val="28"/>
          <w:szCs w:val="28"/>
        </w:rPr>
        <w:t xml:space="preserve"> сельского поселения в течение трех дней со дня подписания и утверждения протокола.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11. Для достижения цели, указанной в пункте 1 настоящего Положения, общественная комиссия осуществляет следующие функции:</w:t>
      </w:r>
    </w:p>
    <w:p w:rsidR="00811DA3" w:rsidRPr="00F57B8A" w:rsidRDefault="00811DA3" w:rsidP="00811DA3">
      <w:pPr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 xml:space="preserve">1) </w:t>
      </w:r>
      <w:proofErr w:type="gramStart"/>
      <w:r w:rsidRPr="00F57B8A">
        <w:rPr>
          <w:sz w:val="28"/>
          <w:szCs w:val="28"/>
        </w:rPr>
        <w:t>контроль за</w:t>
      </w:r>
      <w:proofErr w:type="gramEnd"/>
      <w:r w:rsidRPr="00F57B8A">
        <w:rPr>
          <w:sz w:val="28"/>
          <w:szCs w:val="28"/>
        </w:rPr>
        <w:t xml:space="preserve"> соблюдением сроков и порядка проведения общественного обсуждения, в том числе направление для размещения на официальном сайте </w:t>
      </w:r>
      <w:r>
        <w:rPr>
          <w:sz w:val="28"/>
          <w:szCs w:val="28"/>
        </w:rPr>
        <w:t>Селезянского</w:t>
      </w:r>
      <w:r w:rsidRPr="00F57B8A">
        <w:rPr>
          <w:sz w:val="28"/>
          <w:szCs w:val="28"/>
        </w:rPr>
        <w:t xml:space="preserve"> сельского поселения: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информации о сроке общественного обсуждения проекта муниципальной программы;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информации о сроке приема предложений по проекту, вынесенной на общественное обсуждение, и порядке их представления;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информации о сроке приема предложений по проекту, вынесенной на общественное обсуждение, и порядке их представления;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информации о поступивших предложениях по проекту;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информации о результатах проведения общественного обсуждения проекта, в том числе с учетом предложений заинтересованных лиц по дополнению проекта;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 xml:space="preserve">2) оценку предложений заинтересованных лиц по проекту программы; </w:t>
      </w:r>
    </w:p>
    <w:p w:rsidR="00811DA3" w:rsidRPr="00F57B8A" w:rsidRDefault="00811DA3" w:rsidP="00811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 xml:space="preserve">3) </w:t>
      </w:r>
      <w:proofErr w:type="gramStart"/>
      <w:r w:rsidRPr="00F57B8A">
        <w:rPr>
          <w:sz w:val="28"/>
          <w:szCs w:val="28"/>
        </w:rPr>
        <w:t>контроль за</w:t>
      </w:r>
      <w:proofErr w:type="gramEnd"/>
      <w:r w:rsidRPr="00F57B8A">
        <w:rPr>
          <w:sz w:val="28"/>
          <w:szCs w:val="28"/>
        </w:rPr>
        <w:t xml:space="preserve"> реализацией проекта.</w:t>
      </w:r>
    </w:p>
    <w:p w:rsidR="00811DA3" w:rsidRPr="00F57B8A" w:rsidRDefault="00811DA3" w:rsidP="00811DA3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B8A">
        <w:rPr>
          <w:sz w:val="28"/>
          <w:szCs w:val="28"/>
        </w:rPr>
        <w:t>12.</w:t>
      </w:r>
      <w:r w:rsidRPr="00F57B8A">
        <w:rPr>
          <w:sz w:val="28"/>
          <w:szCs w:val="28"/>
        </w:rPr>
        <w:tab/>
      </w:r>
      <w:r w:rsidRPr="00F57B8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F57B8A">
        <w:rPr>
          <w:sz w:val="28"/>
          <w:szCs w:val="28"/>
        </w:rPr>
        <w:t>общественной комиссии</w:t>
      </w:r>
      <w:r w:rsidRPr="00F57B8A">
        <w:rPr>
          <w:rFonts w:eastAsia="SimSun"/>
          <w:sz w:val="28"/>
          <w:szCs w:val="28"/>
        </w:rPr>
        <w:t xml:space="preserve"> осуществляется Администрацией сельского поселения.</w:t>
      </w:r>
    </w:p>
    <w:p w:rsidR="00811DA3" w:rsidRPr="00F57B8A" w:rsidRDefault="00811DA3" w:rsidP="00811DA3">
      <w:pPr>
        <w:spacing w:after="200" w:line="276" w:lineRule="auto"/>
        <w:jc w:val="both"/>
        <w:rPr>
          <w:sz w:val="28"/>
          <w:szCs w:val="28"/>
        </w:rPr>
      </w:pPr>
      <w:r w:rsidRPr="00F57B8A">
        <w:rPr>
          <w:sz w:val="28"/>
          <w:szCs w:val="28"/>
        </w:rPr>
        <w:br w:type="page"/>
      </w:r>
    </w:p>
    <w:p w:rsidR="00811DA3" w:rsidRPr="000669A2" w:rsidRDefault="00811DA3" w:rsidP="00811DA3">
      <w:pPr>
        <w:ind w:firstLine="5040"/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                                     </w:t>
      </w:r>
      <w:r w:rsidRPr="000669A2">
        <w:rPr>
          <w:sz w:val="22"/>
          <w:szCs w:val="28"/>
        </w:rPr>
        <w:t>Приложение № 1</w:t>
      </w:r>
    </w:p>
    <w:p w:rsidR="00811DA3" w:rsidRPr="000669A2" w:rsidRDefault="00811DA3" w:rsidP="00811DA3">
      <w:pPr>
        <w:ind w:firstLine="5040"/>
        <w:jc w:val="right"/>
        <w:rPr>
          <w:sz w:val="22"/>
          <w:szCs w:val="28"/>
        </w:rPr>
      </w:pPr>
      <w:r w:rsidRPr="000669A2">
        <w:rPr>
          <w:sz w:val="22"/>
          <w:szCs w:val="28"/>
        </w:rPr>
        <w:t>к Порядку организации деятельности общественной комиссии</w:t>
      </w:r>
    </w:p>
    <w:p w:rsidR="00811DA3" w:rsidRPr="00F57B8A" w:rsidRDefault="00811DA3" w:rsidP="00811DA3">
      <w:pPr>
        <w:ind w:left="-426"/>
        <w:jc w:val="both"/>
        <w:rPr>
          <w:b/>
          <w:sz w:val="28"/>
          <w:szCs w:val="28"/>
        </w:rPr>
      </w:pPr>
    </w:p>
    <w:p w:rsidR="00811DA3" w:rsidRPr="00F57B8A" w:rsidRDefault="00811DA3" w:rsidP="00811DA3">
      <w:pPr>
        <w:ind w:left="-426" w:firstLine="318"/>
        <w:jc w:val="both"/>
        <w:rPr>
          <w:b/>
          <w:sz w:val="28"/>
          <w:szCs w:val="28"/>
        </w:rPr>
      </w:pPr>
    </w:p>
    <w:p w:rsidR="00811DA3" w:rsidRPr="00F57B8A" w:rsidRDefault="00811DA3" w:rsidP="00811DA3">
      <w:pPr>
        <w:shd w:val="clear" w:color="auto" w:fill="FFFFFF"/>
        <w:ind w:right="54"/>
        <w:jc w:val="center"/>
        <w:rPr>
          <w:b/>
          <w:sz w:val="28"/>
          <w:szCs w:val="28"/>
        </w:rPr>
      </w:pPr>
      <w:r w:rsidRPr="00F57B8A">
        <w:rPr>
          <w:b/>
          <w:color w:val="000000"/>
          <w:spacing w:val="-1"/>
          <w:sz w:val="28"/>
          <w:szCs w:val="28"/>
        </w:rPr>
        <w:t>СОСТАВ</w:t>
      </w:r>
    </w:p>
    <w:p w:rsidR="00811DA3" w:rsidRPr="00F57B8A" w:rsidRDefault="00811DA3" w:rsidP="00811DA3">
      <w:pPr>
        <w:shd w:val="clear" w:color="auto" w:fill="FFFFFF"/>
        <w:ind w:right="54"/>
        <w:jc w:val="center"/>
        <w:rPr>
          <w:b/>
          <w:sz w:val="28"/>
          <w:szCs w:val="28"/>
        </w:rPr>
      </w:pPr>
      <w:r w:rsidRPr="00F57B8A">
        <w:rPr>
          <w:b/>
          <w:color w:val="000000"/>
          <w:sz w:val="28"/>
          <w:szCs w:val="28"/>
        </w:rPr>
        <w:t xml:space="preserve">общественной комиссии для организации </w:t>
      </w:r>
      <w:r>
        <w:rPr>
          <w:b/>
          <w:color w:val="000000"/>
          <w:sz w:val="28"/>
          <w:szCs w:val="28"/>
        </w:rPr>
        <w:t xml:space="preserve">проведения общественных обсуждений </w:t>
      </w:r>
    </w:p>
    <w:p w:rsidR="00811DA3" w:rsidRPr="00F57B8A" w:rsidRDefault="00811DA3" w:rsidP="00811DA3">
      <w:pPr>
        <w:shd w:val="clear" w:color="auto" w:fill="FFFFFF"/>
        <w:ind w:right="54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2408"/>
        <w:gridCol w:w="7162"/>
      </w:tblGrid>
      <w:tr w:rsidR="00811DA3" w:rsidRPr="00F57B8A" w:rsidTr="009E7F14">
        <w:tc>
          <w:tcPr>
            <w:tcW w:w="2408" w:type="dxa"/>
          </w:tcPr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Старков В.А.</w:t>
            </w:r>
          </w:p>
        </w:tc>
        <w:tc>
          <w:tcPr>
            <w:tcW w:w="7162" w:type="dxa"/>
          </w:tcPr>
          <w:p w:rsidR="00811DA3" w:rsidRPr="00F57B8A" w:rsidRDefault="00811DA3" w:rsidP="009E7F14">
            <w:pPr>
              <w:ind w:left="-108"/>
              <w:rPr>
                <w:color w:val="000000"/>
                <w:sz w:val="28"/>
                <w:szCs w:val="28"/>
              </w:rPr>
            </w:pPr>
            <w:r w:rsidRPr="00F57B8A">
              <w:rPr>
                <w:color w:val="000000"/>
                <w:sz w:val="28"/>
                <w:szCs w:val="28"/>
              </w:rPr>
              <w:t xml:space="preserve">– Глава </w:t>
            </w:r>
            <w:r>
              <w:rPr>
                <w:color w:val="000000"/>
                <w:sz w:val="28"/>
                <w:szCs w:val="28"/>
              </w:rPr>
              <w:t>Селезянского</w:t>
            </w:r>
            <w:r w:rsidRPr="00F57B8A">
              <w:rPr>
                <w:color w:val="000000"/>
                <w:sz w:val="28"/>
                <w:szCs w:val="28"/>
              </w:rPr>
              <w:t xml:space="preserve"> сельского поселения,</w:t>
            </w:r>
          </w:p>
          <w:p w:rsidR="00811DA3" w:rsidRPr="00F57B8A" w:rsidRDefault="00811DA3" w:rsidP="009E7F14">
            <w:pPr>
              <w:ind w:left="-108"/>
              <w:rPr>
                <w:color w:val="000000"/>
                <w:sz w:val="28"/>
                <w:szCs w:val="28"/>
              </w:rPr>
            </w:pPr>
            <w:r w:rsidRPr="00F57B8A">
              <w:rPr>
                <w:color w:val="000000"/>
                <w:sz w:val="28"/>
                <w:szCs w:val="28"/>
              </w:rPr>
              <w:t>председатель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F57B8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1DA3" w:rsidRPr="00F57B8A" w:rsidTr="009E7F14">
        <w:tc>
          <w:tcPr>
            <w:tcW w:w="2408" w:type="dxa"/>
          </w:tcPr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Садовская Н.А.</w:t>
            </w:r>
          </w:p>
        </w:tc>
        <w:tc>
          <w:tcPr>
            <w:tcW w:w="7162" w:type="dxa"/>
          </w:tcPr>
          <w:p w:rsidR="00811DA3" w:rsidRPr="00811DA3" w:rsidRDefault="00811DA3" w:rsidP="00811DA3">
            <w:pPr>
              <w:ind w:left="-108" w:right="-1"/>
              <w:rPr>
                <w:color w:val="000000"/>
                <w:sz w:val="28"/>
                <w:szCs w:val="28"/>
              </w:rPr>
            </w:pPr>
            <w:r w:rsidRPr="00F57B8A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F57B8A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ов</w:t>
            </w:r>
            <w:r w:rsidRPr="00F57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Селезянского</w:t>
            </w:r>
            <w:r w:rsidRPr="00F57B8A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еления, заместитель председателя комиссии;</w:t>
            </w:r>
          </w:p>
        </w:tc>
      </w:tr>
      <w:tr w:rsidR="00811DA3" w:rsidRPr="00F57B8A" w:rsidTr="009E7F14">
        <w:tc>
          <w:tcPr>
            <w:tcW w:w="2408" w:type="dxa"/>
          </w:tcPr>
          <w:p w:rsidR="00811DA3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</w:p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Антонова С.А.</w:t>
            </w:r>
          </w:p>
        </w:tc>
        <w:tc>
          <w:tcPr>
            <w:tcW w:w="7162" w:type="dxa"/>
          </w:tcPr>
          <w:p w:rsidR="00811DA3" w:rsidRDefault="00811DA3" w:rsidP="009E7F14">
            <w:pPr>
              <w:ind w:left="-108"/>
              <w:rPr>
                <w:color w:val="000000"/>
                <w:sz w:val="28"/>
                <w:szCs w:val="28"/>
              </w:rPr>
            </w:pPr>
          </w:p>
          <w:p w:rsidR="00811DA3" w:rsidRPr="00F57B8A" w:rsidRDefault="00811DA3" w:rsidP="00811DA3">
            <w:pPr>
              <w:ind w:left="-108"/>
              <w:rPr>
                <w:color w:val="000000"/>
                <w:sz w:val="28"/>
                <w:szCs w:val="28"/>
              </w:rPr>
            </w:pPr>
            <w:r w:rsidRPr="00F57B8A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инспектор администрации,</w:t>
            </w:r>
            <w:r w:rsidRPr="00F57B8A">
              <w:rPr>
                <w:color w:val="000000"/>
                <w:sz w:val="28"/>
                <w:szCs w:val="28"/>
              </w:rPr>
              <w:t xml:space="preserve"> секретарь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811DA3" w:rsidRPr="00F57B8A" w:rsidTr="009E7F14">
        <w:tc>
          <w:tcPr>
            <w:tcW w:w="9570" w:type="dxa"/>
            <w:gridSpan w:val="2"/>
          </w:tcPr>
          <w:p w:rsidR="00811DA3" w:rsidRPr="00F57B8A" w:rsidRDefault="00811DA3" w:rsidP="009E7F14">
            <w:pPr>
              <w:ind w:left="-108"/>
              <w:rPr>
                <w:b/>
                <w:color w:val="000000"/>
                <w:sz w:val="28"/>
                <w:szCs w:val="28"/>
              </w:rPr>
            </w:pPr>
          </w:p>
          <w:p w:rsidR="00811DA3" w:rsidRPr="00F57B8A" w:rsidRDefault="00811DA3" w:rsidP="009E7F14">
            <w:pPr>
              <w:ind w:left="-108"/>
              <w:rPr>
                <w:b/>
                <w:color w:val="000000"/>
                <w:sz w:val="28"/>
                <w:szCs w:val="28"/>
              </w:rPr>
            </w:pPr>
            <w:r w:rsidRPr="00F57B8A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811DA3" w:rsidRPr="00F57B8A" w:rsidTr="009E7F14">
        <w:tc>
          <w:tcPr>
            <w:tcW w:w="2408" w:type="dxa"/>
          </w:tcPr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Садовская Н.А.</w:t>
            </w:r>
          </w:p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</w:p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Платунов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7162" w:type="dxa"/>
          </w:tcPr>
          <w:p w:rsidR="00811DA3" w:rsidRPr="00F57B8A" w:rsidRDefault="00811DA3" w:rsidP="009E7F14">
            <w:pPr>
              <w:ind w:left="-108" w:right="-1"/>
              <w:rPr>
                <w:color w:val="000000"/>
                <w:sz w:val="28"/>
                <w:szCs w:val="28"/>
              </w:rPr>
            </w:pPr>
            <w:r w:rsidRPr="00F57B8A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F57B8A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ов</w:t>
            </w:r>
            <w:r w:rsidRPr="00F57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Селезянского</w:t>
            </w:r>
            <w:r w:rsidRPr="00F57B8A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  <w:r w:rsidRPr="00F57B8A">
              <w:rPr>
                <w:sz w:val="28"/>
                <w:szCs w:val="28"/>
              </w:rPr>
              <w:t xml:space="preserve"> </w:t>
            </w:r>
          </w:p>
          <w:p w:rsidR="00811DA3" w:rsidRPr="00F57B8A" w:rsidRDefault="00811DA3" w:rsidP="009E7F14">
            <w:pPr>
              <w:ind w:left="-108" w:right="-1"/>
              <w:rPr>
                <w:sz w:val="28"/>
                <w:szCs w:val="28"/>
              </w:rPr>
            </w:pPr>
            <w:r w:rsidRPr="00F57B8A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депутат</w:t>
            </w:r>
            <w:r w:rsidRPr="00F57B8A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депутатов</w:t>
            </w:r>
            <w:r w:rsidRPr="00F57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Селезянского</w:t>
            </w:r>
            <w:r w:rsidRPr="00F57B8A">
              <w:rPr>
                <w:sz w:val="28"/>
                <w:szCs w:val="28"/>
              </w:rPr>
              <w:t xml:space="preserve"> сельского поселения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811DA3" w:rsidRPr="00F57B8A" w:rsidTr="009E7F14">
        <w:tc>
          <w:tcPr>
            <w:tcW w:w="2408" w:type="dxa"/>
          </w:tcPr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</w:p>
        </w:tc>
        <w:tc>
          <w:tcPr>
            <w:tcW w:w="7162" w:type="dxa"/>
          </w:tcPr>
          <w:p w:rsidR="00811DA3" w:rsidRPr="00F57B8A" w:rsidRDefault="00811DA3" w:rsidP="009E7F14">
            <w:pPr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811DA3" w:rsidRPr="00F57B8A" w:rsidTr="009E7F14">
        <w:tc>
          <w:tcPr>
            <w:tcW w:w="2408" w:type="dxa"/>
          </w:tcPr>
          <w:p w:rsidR="00811DA3" w:rsidRPr="00F57B8A" w:rsidRDefault="00811DA3" w:rsidP="009E7F14">
            <w:pPr>
              <w:ind w:right="-5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Томм</w:t>
            </w:r>
            <w:proofErr w:type="spellEnd"/>
            <w:r>
              <w:rPr>
                <w:sz w:val="28"/>
                <w:szCs w:val="28"/>
              </w:rPr>
              <w:t xml:space="preserve"> К.Н.</w:t>
            </w:r>
          </w:p>
        </w:tc>
        <w:tc>
          <w:tcPr>
            <w:tcW w:w="7162" w:type="dxa"/>
          </w:tcPr>
          <w:p w:rsidR="00811DA3" w:rsidRPr="00F57B8A" w:rsidRDefault="00811DA3" w:rsidP="009E7F14">
            <w:pPr>
              <w:rPr>
                <w:color w:val="000000"/>
                <w:sz w:val="28"/>
                <w:szCs w:val="28"/>
              </w:rPr>
            </w:pPr>
            <w:r w:rsidRPr="00F57B8A">
              <w:rPr>
                <w:sz w:val="28"/>
                <w:szCs w:val="28"/>
              </w:rPr>
              <w:t>– представитель от «</w:t>
            </w:r>
            <w:r>
              <w:rPr>
                <w:sz w:val="28"/>
                <w:szCs w:val="28"/>
              </w:rPr>
              <w:t>Совета ветеранов</w:t>
            </w:r>
            <w:r w:rsidRPr="00F57B8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11DA3" w:rsidRPr="00F57B8A" w:rsidRDefault="00811DA3" w:rsidP="009E7F14">
            <w:pPr>
              <w:rPr>
                <w:color w:val="000000"/>
                <w:sz w:val="28"/>
                <w:szCs w:val="28"/>
              </w:rPr>
            </w:pPr>
            <w:r w:rsidRPr="00F57B8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1DA3" w:rsidRDefault="00811DA3" w:rsidP="00811DA3">
      <w:pPr>
        <w:contextualSpacing/>
        <w:jc w:val="both"/>
        <w:rPr>
          <w:sz w:val="28"/>
          <w:szCs w:val="28"/>
        </w:rPr>
      </w:pPr>
    </w:p>
    <w:p w:rsidR="00811DA3" w:rsidRPr="00F57B8A" w:rsidRDefault="00811DA3" w:rsidP="00811DA3">
      <w:pPr>
        <w:contextualSpacing/>
        <w:jc w:val="both"/>
        <w:rPr>
          <w:sz w:val="28"/>
          <w:szCs w:val="28"/>
        </w:rPr>
      </w:pPr>
    </w:p>
    <w:p w:rsidR="00811DA3" w:rsidRPr="00172F3A" w:rsidRDefault="00811DA3" w:rsidP="00811DA3">
      <w:pPr>
        <w:pStyle w:val="ConsPlusNormal"/>
        <w:jc w:val="right"/>
        <w:outlineLvl w:val="1"/>
        <w:rPr>
          <w:sz w:val="22"/>
        </w:rPr>
      </w:pPr>
      <w:r w:rsidRPr="00172F3A">
        <w:rPr>
          <w:sz w:val="22"/>
        </w:rPr>
        <w:t>Приложение N 2</w:t>
      </w:r>
    </w:p>
    <w:p w:rsidR="00811DA3" w:rsidRPr="000669A2" w:rsidRDefault="00811DA3" w:rsidP="00811DA3">
      <w:pPr>
        <w:ind w:firstLine="5040"/>
        <w:jc w:val="right"/>
        <w:rPr>
          <w:sz w:val="22"/>
          <w:szCs w:val="28"/>
        </w:rPr>
      </w:pPr>
      <w:bookmarkStart w:id="0" w:name="P65"/>
      <w:bookmarkEnd w:id="0"/>
      <w:r w:rsidRPr="000669A2">
        <w:rPr>
          <w:sz w:val="22"/>
          <w:szCs w:val="28"/>
        </w:rPr>
        <w:t>к Порядку организации деятельности общественной комиссии</w:t>
      </w:r>
    </w:p>
    <w:p w:rsidR="00811DA3" w:rsidRDefault="00811DA3" w:rsidP="00811DA3">
      <w:pPr>
        <w:pStyle w:val="ConsPlusNormal"/>
        <w:jc w:val="center"/>
      </w:pPr>
    </w:p>
    <w:p w:rsidR="00811DA3" w:rsidRPr="008A5ADC" w:rsidRDefault="00811DA3" w:rsidP="00811DA3">
      <w:pPr>
        <w:pStyle w:val="ConsPlusNormal"/>
        <w:jc w:val="center"/>
      </w:pPr>
      <w:r w:rsidRPr="008A5ADC">
        <w:t>Предложения (замечания)</w:t>
      </w:r>
    </w:p>
    <w:p w:rsidR="00811DA3" w:rsidRPr="008A5ADC" w:rsidRDefault="00811DA3" w:rsidP="00811DA3">
      <w:pPr>
        <w:pStyle w:val="ConsPlusNormal"/>
        <w:jc w:val="center"/>
      </w:pPr>
      <w:r w:rsidRPr="008A5ADC">
        <w:t xml:space="preserve">к проекту </w:t>
      </w:r>
      <w:r>
        <w:t>МНПА представляемого на общественных обсуждениях на территории</w:t>
      </w:r>
      <w:r w:rsidRPr="006433E7">
        <w:t xml:space="preserve"> </w:t>
      </w:r>
      <w:r>
        <w:t xml:space="preserve">Селезянского </w:t>
      </w:r>
      <w:r w:rsidRPr="006433E7">
        <w:t>сельского поселения</w:t>
      </w:r>
    </w:p>
    <w:p w:rsidR="00811DA3" w:rsidRPr="008A5ADC" w:rsidRDefault="00811DA3" w:rsidP="00811D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2330"/>
        <w:gridCol w:w="1808"/>
        <w:gridCol w:w="2098"/>
      </w:tblGrid>
      <w:tr w:rsidR="00811DA3" w:rsidRPr="008A5ADC" w:rsidTr="00811DA3">
        <w:tc>
          <w:tcPr>
            <w:tcW w:w="567" w:type="dxa"/>
            <w:vAlign w:val="center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 xml:space="preserve">N </w:t>
            </w:r>
            <w:proofErr w:type="spellStart"/>
            <w:proofErr w:type="gramStart"/>
            <w:r w:rsidRPr="008A5ADC">
              <w:t>п</w:t>
            </w:r>
            <w:proofErr w:type="spellEnd"/>
            <w:proofErr w:type="gramEnd"/>
            <w:r w:rsidRPr="008A5ADC">
              <w:t>/</w:t>
            </w:r>
            <w:proofErr w:type="spellStart"/>
            <w:r w:rsidRPr="008A5ADC">
              <w:t>п</w:t>
            </w:r>
            <w:proofErr w:type="spellEnd"/>
          </w:p>
        </w:tc>
        <w:tc>
          <w:tcPr>
            <w:tcW w:w="2268" w:type="dxa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Отправитель (Ф.И.О., адрес, телефон, адрес электронной почты внесшего предложения (замечания))</w:t>
            </w:r>
          </w:p>
        </w:tc>
        <w:tc>
          <w:tcPr>
            <w:tcW w:w="2330" w:type="dxa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Те</w:t>
            </w:r>
            <w:proofErr w:type="gramStart"/>
            <w:r w:rsidRPr="008A5ADC">
              <w:t>кст пр</w:t>
            </w:r>
            <w:proofErr w:type="gramEnd"/>
            <w:r w:rsidRPr="008A5ADC">
              <w:t>оекта, в отношении которого выносятся предложения (замечания)</w:t>
            </w:r>
          </w:p>
        </w:tc>
        <w:tc>
          <w:tcPr>
            <w:tcW w:w="1808" w:type="dxa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Те</w:t>
            </w:r>
            <w:proofErr w:type="gramStart"/>
            <w:r w:rsidRPr="008A5ADC">
              <w:t>кст пр</w:t>
            </w:r>
            <w:proofErr w:type="gramEnd"/>
            <w:r w:rsidRPr="008A5ADC">
              <w:t>едложения (замечания)</w:t>
            </w:r>
          </w:p>
        </w:tc>
        <w:tc>
          <w:tcPr>
            <w:tcW w:w="2098" w:type="dxa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Те</w:t>
            </w:r>
            <w:proofErr w:type="gramStart"/>
            <w:r w:rsidRPr="008A5ADC">
              <w:t>кст пр</w:t>
            </w:r>
            <w:proofErr w:type="gramEnd"/>
            <w:r w:rsidRPr="008A5ADC">
              <w:t>оекта с учетом вносимых предложений (замечаний)</w:t>
            </w:r>
          </w:p>
        </w:tc>
      </w:tr>
      <w:tr w:rsidR="00811DA3" w:rsidRPr="008A5ADC" w:rsidTr="00811DA3">
        <w:tc>
          <w:tcPr>
            <w:tcW w:w="567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268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330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808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098" w:type="dxa"/>
          </w:tcPr>
          <w:p w:rsidR="00811DA3" w:rsidRPr="008A5ADC" w:rsidRDefault="00811DA3" w:rsidP="009E7F14">
            <w:pPr>
              <w:pStyle w:val="ConsPlusNormal"/>
            </w:pPr>
          </w:p>
        </w:tc>
      </w:tr>
      <w:tr w:rsidR="00811DA3" w:rsidRPr="008A5ADC" w:rsidTr="00811DA3">
        <w:tc>
          <w:tcPr>
            <w:tcW w:w="567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268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330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808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098" w:type="dxa"/>
          </w:tcPr>
          <w:p w:rsidR="00811DA3" w:rsidRPr="008A5ADC" w:rsidRDefault="00811DA3" w:rsidP="009E7F14">
            <w:pPr>
              <w:pStyle w:val="ConsPlusNormal"/>
            </w:pPr>
          </w:p>
        </w:tc>
      </w:tr>
    </w:tbl>
    <w:p w:rsidR="00811DA3" w:rsidRPr="008A5ADC" w:rsidRDefault="00811DA3" w:rsidP="00811DA3">
      <w:pPr>
        <w:pStyle w:val="ConsPlusNormal"/>
      </w:pPr>
    </w:p>
    <w:p w:rsidR="00811DA3" w:rsidRPr="008A5ADC" w:rsidRDefault="00811DA3" w:rsidP="00811DA3">
      <w:pPr>
        <w:pStyle w:val="ConsPlusNormal"/>
        <w:ind w:firstLine="540"/>
        <w:jc w:val="both"/>
      </w:pPr>
      <w:bookmarkStart w:id="1" w:name="P86"/>
      <w:bookmarkEnd w:id="1"/>
      <w:r w:rsidRPr="008A5ADC">
        <w:t>* По желанию гражданина, внесшего предложения и замечания к проекту, им может быть представлено также письменное обоснование соответствующих предложений и замечаний.</w:t>
      </w:r>
    </w:p>
    <w:p w:rsidR="00811DA3" w:rsidRDefault="00811DA3" w:rsidP="00811DA3">
      <w:pPr>
        <w:spacing w:after="200" w:line="276" w:lineRule="auto"/>
      </w:pPr>
      <w:r>
        <w:br w:type="page"/>
      </w:r>
    </w:p>
    <w:p w:rsidR="00811DA3" w:rsidRPr="00F57B8A" w:rsidRDefault="00811DA3" w:rsidP="00811DA3">
      <w:pPr>
        <w:contextualSpacing/>
        <w:jc w:val="both"/>
        <w:rPr>
          <w:sz w:val="28"/>
          <w:szCs w:val="28"/>
        </w:rPr>
      </w:pPr>
      <w:bookmarkStart w:id="2" w:name="P100"/>
      <w:bookmarkEnd w:id="2"/>
    </w:p>
    <w:p w:rsidR="00811DA3" w:rsidRPr="00172F3A" w:rsidRDefault="00811DA3" w:rsidP="00811DA3">
      <w:pPr>
        <w:pStyle w:val="ConsPlusNormal"/>
        <w:jc w:val="right"/>
        <w:outlineLvl w:val="1"/>
        <w:rPr>
          <w:sz w:val="22"/>
        </w:rPr>
      </w:pPr>
      <w:r w:rsidRPr="00172F3A">
        <w:rPr>
          <w:sz w:val="22"/>
        </w:rPr>
        <w:t>Приложение N 2</w:t>
      </w:r>
    </w:p>
    <w:p w:rsidR="00811DA3" w:rsidRPr="000669A2" w:rsidRDefault="00811DA3" w:rsidP="00811DA3">
      <w:pPr>
        <w:ind w:firstLine="5040"/>
        <w:jc w:val="right"/>
        <w:rPr>
          <w:sz w:val="22"/>
          <w:szCs w:val="28"/>
        </w:rPr>
      </w:pPr>
      <w:r w:rsidRPr="000669A2">
        <w:rPr>
          <w:sz w:val="22"/>
          <w:szCs w:val="28"/>
        </w:rPr>
        <w:t>к Порядку организации деятельности общественной комиссии</w:t>
      </w:r>
    </w:p>
    <w:p w:rsidR="00811DA3" w:rsidRDefault="00811DA3" w:rsidP="00811DA3">
      <w:pPr>
        <w:pStyle w:val="ConsPlusNormal"/>
        <w:jc w:val="center"/>
      </w:pPr>
    </w:p>
    <w:p w:rsidR="00811DA3" w:rsidRDefault="00811DA3" w:rsidP="00811DA3">
      <w:pPr>
        <w:pStyle w:val="ConsPlusNormal"/>
        <w:jc w:val="center"/>
      </w:pPr>
    </w:p>
    <w:p w:rsidR="00811DA3" w:rsidRPr="008A5ADC" w:rsidRDefault="00811DA3" w:rsidP="00811DA3">
      <w:pPr>
        <w:pStyle w:val="ConsPlusNormal"/>
        <w:jc w:val="center"/>
      </w:pPr>
      <w:r w:rsidRPr="008A5ADC">
        <w:t>Отчет</w:t>
      </w:r>
    </w:p>
    <w:p w:rsidR="00811DA3" w:rsidRPr="008A5ADC" w:rsidRDefault="00811DA3" w:rsidP="00811DA3">
      <w:pPr>
        <w:pStyle w:val="ConsPlusNormal"/>
        <w:jc w:val="center"/>
      </w:pPr>
      <w:r w:rsidRPr="008A5ADC">
        <w:t>о результатах проведенного общественного обсуждения</w:t>
      </w:r>
    </w:p>
    <w:p w:rsidR="00811DA3" w:rsidRDefault="00811DA3" w:rsidP="00811DA3">
      <w:pPr>
        <w:pStyle w:val="ConsPlusNormal"/>
        <w:jc w:val="center"/>
      </w:pPr>
    </w:p>
    <w:p w:rsidR="00811DA3" w:rsidRPr="008A5ADC" w:rsidRDefault="00811DA3" w:rsidP="00811DA3">
      <w:pPr>
        <w:pStyle w:val="ConsPlusNormal"/>
        <w:jc w:val="center"/>
      </w:pPr>
      <w:r w:rsidRPr="008A5ADC">
        <w:t xml:space="preserve">в период </w:t>
      </w:r>
      <w:proofErr w:type="gramStart"/>
      <w:r w:rsidRPr="008A5ADC">
        <w:t>с</w:t>
      </w:r>
      <w:proofErr w:type="gramEnd"/>
      <w:r w:rsidRPr="008A5ADC">
        <w:t xml:space="preserve"> __________ по __________</w:t>
      </w:r>
    </w:p>
    <w:p w:rsidR="00811DA3" w:rsidRPr="008A5ADC" w:rsidRDefault="00811DA3" w:rsidP="00811D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1814"/>
        <w:gridCol w:w="1814"/>
        <w:gridCol w:w="2891"/>
        <w:gridCol w:w="1984"/>
      </w:tblGrid>
      <w:tr w:rsidR="00811DA3" w:rsidRPr="008A5ADC" w:rsidTr="009E7F14">
        <w:tc>
          <w:tcPr>
            <w:tcW w:w="555" w:type="dxa"/>
            <w:vAlign w:val="center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 xml:space="preserve">N </w:t>
            </w:r>
            <w:proofErr w:type="spellStart"/>
            <w:proofErr w:type="gramStart"/>
            <w:r w:rsidRPr="008A5ADC">
              <w:t>п</w:t>
            </w:r>
            <w:proofErr w:type="spellEnd"/>
            <w:proofErr w:type="gramEnd"/>
            <w:r w:rsidRPr="008A5ADC">
              <w:t>/</w:t>
            </w:r>
            <w:proofErr w:type="spellStart"/>
            <w:r w:rsidRPr="008A5ADC">
              <w:t>п</w:t>
            </w:r>
            <w:proofErr w:type="spellEnd"/>
          </w:p>
        </w:tc>
        <w:tc>
          <w:tcPr>
            <w:tcW w:w="1814" w:type="dxa"/>
            <w:vAlign w:val="center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Отправитель предложений/замечаний</w:t>
            </w:r>
          </w:p>
        </w:tc>
        <w:tc>
          <w:tcPr>
            <w:tcW w:w="1814" w:type="dxa"/>
            <w:vAlign w:val="center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Содержание предложений/замечаний</w:t>
            </w:r>
          </w:p>
        </w:tc>
        <w:tc>
          <w:tcPr>
            <w:tcW w:w="2891" w:type="dxa"/>
            <w:vAlign w:val="center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Информация о принятии/отклонении предложений/замечаний</w:t>
            </w:r>
          </w:p>
        </w:tc>
        <w:tc>
          <w:tcPr>
            <w:tcW w:w="1984" w:type="dxa"/>
            <w:vAlign w:val="center"/>
          </w:tcPr>
          <w:p w:rsidR="00811DA3" w:rsidRPr="008A5ADC" w:rsidRDefault="00811DA3" w:rsidP="009E7F14">
            <w:pPr>
              <w:pStyle w:val="ConsPlusNormal"/>
              <w:jc w:val="center"/>
            </w:pPr>
            <w:r w:rsidRPr="008A5ADC">
              <w:t>Причины отклонения предложений/замечаний</w:t>
            </w:r>
          </w:p>
        </w:tc>
      </w:tr>
      <w:tr w:rsidR="00811DA3" w:rsidRPr="008A5ADC" w:rsidTr="009E7F14">
        <w:tc>
          <w:tcPr>
            <w:tcW w:w="555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814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814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891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984" w:type="dxa"/>
          </w:tcPr>
          <w:p w:rsidR="00811DA3" w:rsidRPr="008A5ADC" w:rsidRDefault="00811DA3" w:rsidP="009E7F14">
            <w:pPr>
              <w:pStyle w:val="ConsPlusNormal"/>
            </w:pPr>
          </w:p>
        </w:tc>
      </w:tr>
      <w:tr w:rsidR="00811DA3" w:rsidRPr="008A5ADC" w:rsidTr="009E7F14">
        <w:tc>
          <w:tcPr>
            <w:tcW w:w="555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814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814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2891" w:type="dxa"/>
          </w:tcPr>
          <w:p w:rsidR="00811DA3" w:rsidRPr="008A5ADC" w:rsidRDefault="00811DA3" w:rsidP="009E7F14">
            <w:pPr>
              <w:pStyle w:val="ConsPlusNormal"/>
            </w:pPr>
          </w:p>
        </w:tc>
        <w:tc>
          <w:tcPr>
            <w:tcW w:w="1984" w:type="dxa"/>
          </w:tcPr>
          <w:p w:rsidR="00811DA3" w:rsidRPr="008A5ADC" w:rsidRDefault="00811DA3" w:rsidP="009E7F14">
            <w:pPr>
              <w:pStyle w:val="ConsPlusNormal"/>
            </w:pPr>
          </w:p>
        </w:tc>
      </w:tr>
    </w:tbl>
    <w:p w:rsidR="00811DA3" w:rsidRDefault="00811DA3" w:rsidP="00811DA3">
      <w:pPr>
        <w:pStyle w:val="ConsPlusNormal"/>
      </w:pPr>
    </w:p>
    <w:p w:rsidR="00811DA3" w:rsidRPr="00172F3A" w:rsidRDefault="00811DA3" w:rsidP="00811DA3">
      <w:pPr>
        <w:spacing w:after="200" w:line="276" w:lineRule="auto"/>
      </w:pPr>
    </w:p>
    <w:p w:rsidR="00AF6D3C" w:rsidRDefault="00AF6D3C"/>
    <w:sectPr w:rsidR="00AF6D3C" w:rsidSect="00F57B8A">
      <w:pgSz w:w="11907" w:h="16840"/>
      <w:pgMar w:top="1134" w:right="567" w:bottom="1134" w:left="1701" w:header="284" w:footer="1083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11DA3"/>
    <w:rsid w:val="002C66EF"/>
    <w:rsid w:val="00543755"/>
    <w:rsid w:val="007D406C"/>
    <w:rsid w:val="00811DA3"/>
    <w:rsid w:val="00975B28"/>
    <w:rsid w:val="00AF6D3C"/>
    <w:rsid w:val="00DD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DA3"/>
    <w:pPr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811DA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1D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5</cp:revision>
  <cp:lastPrinted>2019-05-31T05:30:00Z</cp:lastPrinted>
  <dcterms:created xsi:type="dcterms:W3CDTF">2019-05-30T09:58:00Z</dcterms:created>
  <dcterms:modified xsi:type="dcterms:W3CDTF">2019-06-14T09:52:00Z</dcterms:modified>
</cp:coreProperties>
</file>