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CE" w:rsidRDefault="00A304CE" w:rsidP="00A304CE">
      <w:pPr>
        <w:jc w:val="center"/>
      </w:pPr>
      <w: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7B2430" w:rsidRPr="00222654" w:rsidRDefault="007B2430" w:rsidP="007B2430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 xml:space="preserve">  </w:t>
      </w:r>
      <w:r w:rsidR="00F26143">
        <w:rPr>
          <w:noProof/>
          <w:sz w:val="28"/>
          <w:szCs w:val="28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430" w:rsidRPr="00222654" w:rsidRDefault="007B2430" w:rsidP="007B2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  <w:r w:rsidRPr="00222654">
        <w:rPr>
          <w:sz w:val="28"/>
          <w:szCs w:val="28"/>
        </w:rPr>
        <w:tab/>
      </w:r>
    </w:p>
    <w:p w:rsidR="007B2430" w:rsidRPr="00222654" w:rsidRDefault="007B2430" w:rsidP="007B24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22654">
        <w:rPr>
          <w:b/>
          <w:bCs/>
          <w:sz w:val="28"/>
          <w:szCs w:val="28"/>
        </w:rPr>
        <w:t>АДМИНИСТРАЦИЯ КОЕЛГИНСКОГО СЕЛЬСКОГО ПОСЕЛЕНИЯ</w:t>
      </w:r>
    </w:p>
    <w:p w:rsidR="007B2430" w:rsidRPr="00222654" w:rsidRDefault="007B2430" w:rsidP="007B24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2654">
        <w:rPr>
          <w:b/>
          <w:bCs/>
          <w:sz w:val="28"/>
          <w:szCs w:val="28"/>
        </w:rPr>
        <w:t xml:space="preserve">     ПОСТАНОВЛЕНИЕ</w:t>
      </w:r>
    </w:p>
    <w:p w:rsidR="007B2430" w:rsidRPr="00222654" w:rsidRDefault="007B2430" w:rsidP="007B2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2654">
        <w:rPr>
          <w:sz w:val="28"/>
          <w:szCs w:val="28"/>
        </w:rPr>
        <w:pict>
          <v:line id="_x0000_s1117" style="position:absolute;z-index:251657728" from=".3pt,7.75pt" to="507.3pt,7.75pt" strokeweight="4.5pt">
            <v:stroke linestyle="thinThick"/>
          </v:line>
        </w:pict>
      </w:r>
    </w:p>
    <w:p w:rsidR="007B2430" w:rsidRPr="00222654" w:rsidRDefault="006A6C8E" w:rsidP="007B2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A6C8E">
        <w:rPr>
          <w:sz w:val="28"/>
          <w:szCs w:val="28"/>
          <w:u w:val="single"/>
        </w:rPr>
        <w:t>08.10.2013 г.</w:t>
      </w:r>
      <w:r>
        <w:rPr>
          <w:sz w:val="28"/>
          <w:szCs w:val="28"/>
        </w:rPr>
        <w:t xml:space="preserve">  N </w:t>
      </w:r>
      <w:r w:rsidRPr="006A6C8E">
        <w:rPr>
          <w:sz w:val="28"/>
          <w:szCs w:val="28"/>
          <w:u w:val="single"/>
        </w:rPr>
        <w:t>117</w:t>
      </w:r>
    </w:p>
    <w:p w:rsidR="007B2430" w:rsidRPr="00222654" w:rsidRDefault="007B2430" w:rsidP="007B24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2654">
        <w:rPr>
          <w:sz w:val="28"/>
          <w:szCs w:val="28"/>
        </w:rPr>
        <w:t xml:space="preserve">            </w:t>
      </w:r>
      <w:proofErr w:type="spellStart"/>
      <w:r w:rsidRPr="00222654">
        <w:rPr>
          <w:sz w:val="28"/>
          <w:szCs w:val="28"/>
        </w:rPr>
        <w:t>с</w:t>
      </w:r>
      <w:proofErr w:type="gramStart"/>
      <w:r w:rsidRPr="00222654">
        <w:rPr>
          <w:sz w:val="28"/>
          <w:szCs w:val="28"/>
        </w:rPr>
        <w:t>.К</w:t>
      </w:r>
      <w:proofErr w:type="gramEnd"/>
      <w:r w:rsidRPr="00222654">
        <w:rPr>
          <w:sz w:val="28"/>
          <w:szCs w:val="28"/>
        </w:rPr>
        <w:t>оелга</w:t>
      </w:r>
      <w:proofErr w:type="spellEnd"/>
    </w:p>
    <w:p w:rsidR="00A304CE" w:rsidRPr="00F104A4" w:rsidRDefault="00A304CE" w:rsidP="00A304CE"/>
    <w:p w:rsidR="00A304CE" w:rsidRPr="00F26143" w:rsidRDefault="00A304CE" w:rsidP="00A304CE">
      <w:pPr>
        <w:rPr>
          <w:sz w:val="28"/>
          <w:szCs w:val="28"/>
        </w:rPr>
      </w:pPr>
      <w:r w:rsidRPr="00F26143">
        <w:rPr>
          <w:sz w:val="28"/>
          <w:szCs w:val="28"/>
        </w:rPr>
        <w:t>Об утверждении административного регламента</w:t>
      </w:r>
    </w:p>
    <w:p w:rsidR="00A304CE" w:rsidRPr="00F26143" w:rsidRDefault="00A304CE" w:rsidP="00A304CE">
      <w:pPr>
        <w:rPr>
          <w:sz w:val="28"/>
          <w:szCs w:val="28"/>
        </w:rPr>
      </w:pPr>
      <w:r w:rsidRPr="00F26143">
        <w:rPr>
          <w:sz w:val="28"/>
          <w:szCs w:val="28"/>
        </w:rPr>
        <w:t xml:space="preserve">осуществление муниципального </w:t>
      </w:r>
      <w:proofErr w:type="gramStart"/>
      <w:r w:rsidRPr="00F26143">
        <w:rPr>
          <w:sz w:val="28"/>
          <w:szCs w:val="28"/>
        </w:rPr>
        <w:t>контроля за</w:t>
      </w:r>
      <w:proofErr w:type="gramEnd"/>
      <w:r w:rsidRPr="00F26143">
        <w:rPr>
          <w:sz w:val="28"/>
          <w:szCs w:val="28"/>
        </w:rPr>
        <w:t xml:space="preserve"> обеспечением</w:t>
      </w:r>
    </w:p>
    <w:p w:rsidR="00A304CE" w:rsidRPr="00F26143" w:rsidRDefault="00A304CE" w:rsidP="00A304CE">
      <w:pPr>
        <w:rPr>
          <w:sz w:val="28"/>
          <w:szCs w:val="28"/>
        </w:rPr>
      </w:pPr>
      <w:r w:rsidRPr="00F26143">
        <w:rPr>
          <w:sz w:val="28"/>
          <w:szCs w:val="28"/>
        </w:rPr>
        <w:t>сохранности автомобильных дорог местного значения</w:t>
      </w:r>
    </w:p>
    <w:p w:rsidR="00453CB3" w:rsidRPr="00F26143" w:rsidRDefault="007B2430" w:rsidP="00A304CE">
      <w:pPr>
        <w:rPr>
          <w:sz w:val="28"/>
          <w:szCs w:val="28"/>
        </w:rPr>
      </w:pPr>
      <w:r w:rsidRPr="00F26143">
        <w:rPr>
          <w:sz w:val="28"/>
          <w:szCs w:val="28"/>
        </w:rPr>
        <w:t>Коелгинского  сельского п</w:t>
      </w:r>
      <w:r w:rsidR="00A304CE" w:rsidRPr="00F26143">
        <w:rPr>
          <w:sz w:val="28"/>
          <w:szCs w:val="28"/>
        </w:rPr>
        <w:t>оселения</w:t>
      </w:r>
      <w:r w:rsidR="00453CB3" w:rsidRPr="00F26143">
        <w:rPr>
          <w:sz w:val="28"/>
          <w:szCs w:val="28"/>
        </w:rPr>
        <w:t xml:space="preserve"> Еткульского </w:t>
      </w:r>
    </w:p>
    <w:p w:rsidR="00A304CE" w:rsidRPr="00222654" w:rsidRDefault="00453CB3" w:rsidP="00A304CE">
      <w:pPr>
        <w:rPr>
          <w:sz w:val="28"/>
          <w:szCs w:val="28"/>
        </w:rPr>
      </w:pPr>
      <w:r w:rsidRPr="00F26143">
        <w:rPr>
          <w:sz w:val="28"/>
          <w:szCs w:val="28"/>
        </w:rPr>
        <w:t>муниципального района</w:t>
      </w:r>
      <w:r w:rsidR="00A304CE" w:rsidRPr="00F26143">
        <w:rPr>
          <w:sz w:val="28"/>
          <w:szCs w:val="28"/>
        </w:rPr>
        <w:t xml:space="preserve"> </w:t>
      </w:r>
    </w:p>
    <w:p w:rsidR="007B2430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</w:t>
      </w:r>
    </w:p>
    <w:p w:rsidR="00974F56" w:rsidRPr="00E846F1" w:rsidRDefault="00A304CE" w:rsidP="00932BFB">
      <w:pPr>
        <w:jc w:val="both"/>
        <w:rPr>
          <w:sz w:val="28"/>
          <w:szCs w:val="28"/>
        </w:rPr>
      </w:pPr>
      <w:r>
        <w:t xml:space="preserve">  </w:t>
      </w:r>
      <w:r w:rsidR="00974F56">
        <w:tab/>
      </w:r>
      <w:proofErr w:type="gramStart"/>
      <w:r w:rsidRPr="00E846F1">
        <w:rPr>
          <w:sz w:val="28"/>
          <w:szCs w:val="28"/>
        </w:rPr>
        <w:t xml:space="preserve">В соответствии с Федеральными законами от 27.07.2010 года № 210-ФЗ </w:t>
      </w:r>
      <w:r w:rsidR="00932BFB" w:rsidRPr="00E846F1">
        <w:rPr>
          <w:sz w:val="28"/>
          <w:szCs w:val="28"/>
        </w:rPr>
        <w:t xml:space="preserve">                           </w:t>
      </w:r>
      <w:r w:rsidR="00E846F1" w:rsidRPr="00E846F1">
        <w:rPr>
          <w:sz w:val="28"/>
          <w:szCs w:val="28"/>
        </w:rPr>
        <w:t xml:space="preserve">«Об </w:t>
      </w:r>
      <w:r w:rsidRPr="00E846F1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E846F1" w:rsidRPr="00E846F1">
        <w:rPr>
          <w:sz w:val="28"/>
          <w:szCs w:val="28"/>
        </w:rPr>
        <w:t xml:space="preserve">                              </w:t>
      </w:r>
      <w:r w:rsidRPr="00E846F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08.11.2007 № 257-ФЗ «Об автомобильных дорогах и о дорожной деятельности в Российской Федерации</w:t>
      </w:r>
      <w:proofErr w:type="gramEnd"/>
      <w:r w:rsidRPr="00E846F1">
        <w:rPr>
          <w:sz w:val="28"/>
          <w:szCs w:val="28"/>
        </w:rPr>
        <w:t xml:space="preserve"> и о внесении изменений в отдельные законодательные акты Российской Фед</w:t>
      </w:r>
      <w:r w:rsidR="00E846F1">
        <w:rPr>
          <w:sz w:val="28"/>
          <w:szCs w:val="28"/>
        </w:rPr>
        <w:t>ерации», от 10.12.1995 № 196-ФЗ</w:t>
      </w:r>
      <w:r w:rsidR="0083608D" w:rsidRPr="0083608D">
        <w:rPr>
          <w:sz w:val="28"/>
          <w:szCs w:val="28"/>
        </w:rPr>
        <w:t xml:space="preserve"> </w:t>
      </w:r>
      <w:r w:rsidRPr="00E846F1">
        <w:rPr>
          <w:sz w:val="28"/>
          <w:szCs w:val="28"/>
        </w:rPr>
        <w:t xml:space="preserve">«О безопасности дорожного движения», </w:t>
      </w:r>
      <w:r w:rsidR="00965C65">
        <w:rPr>
          <w:sz w:val="28"/>
          <w:szCs w:val="28"/>
        </w:rPr>
        <w:t>руководствуясь Уставом Коелгинского сельского поселения</w:t>
      </w:r>
    </w:p>
    <w:p w:rsidR="00974F56" w:rsidRDefault="00974F56" w:rsidP="00A304CE"/>
    <w:p w:rsidR="00A304CE" w:rsidRPr="00965C65" w:rsidRDefault="00124024" w:rsidP="00965C65">
      <w:pPr>
        <w:jc w:val="both"/>
        <w:rPr>
          <w:sz w:val="28"/>
          <w:szCs w:val="28"/>
        </w:rPr>
      </w:pPr>
      <w:r>
        <w:t> </w:t>
      </w:r>
      <w:r w:rsidRPr="00965C65">
        <w:rPr>
          <w:sz w:val="28"/>
          <w:szCs w:val="28"/>
        </w:rPr>
        <w:t xml:space="preserve">Администрация Коелгинского сельского поселения </w:t>
      </w:r>
      <w:r w:rsidR="00A304CE" w:rsidRPr="00965C65">
        <w:rPr>
          <w:sz w:val="28"/>
          <w:szCs w:val="28"/>
        </w:rPr>
        <w:t>ПОСТАНОВЛЯЕТ:</w:t>
      </w:r>
    </w:p>
    <w:p w:rsidR="00974F56" w:rsidRPr="00965C65" w:rsidRDefault="00A304CE" w:rsidP="00965C65">
      <w:pPr>
        <w:jc w:val="both"/>
        <w:rPr>
          <w:sz w:val="28"/>
          <w:szCs w:val="28"/>
        </w:rPr>
      </w:pPr>
      <w:r w:rsidRPr="00965C65">
        <w:rPr>
          <w:sz w:val="28"/>
          <w:szCs w:val="28"/>
        </w:rPr>
        <w:t> </w:t>
      </w:r>
    </w:p>
    <w:p w:rsidR="00D60946" w:rsidRDefault="00A304CE" w:rsidP="00965C65">
      <w:pPr>
        <w:jc w:val="both"/>
        <w:rPr>
          <w:sz w:val="28"/>
          <w:szCs w:val="28"/>
        </w:rPr>
      </w:pPr>
      <w:r w:rsidRPr="00965C65">
        <w:rPr>
          <w:sz w:val="28"/>
          <w:szCs w:val="28"/>
        </w:rPr>
        <w:t xml:space="preserve">1.Утвердить прилагаемый административный регламент осуществление муниципального </w:t>
      </w:r>
      <w:proofErr w:type="gramStart"/>
      <w:r w:rsidRPr="00965C65">
        <w:rPr>
          <w:sz w:val="28"/>
          <w:szCs w:val="28"/>
        </w:rPr>
        <w:t>контроля за</w:t>
      </w:r>
      <w:proofErr w:type="gramEnd"/>
      <w:r w:rsidRPr="00965C65">
        <w:rPr>
          <w:sz w:val="28"/>
          <w:szCs w:val="28"/>
        </w:rPr>
        <w:t xml:space="preserve"> обеспечением сохранности автомо</w:t>
      </w:r>
      <w:r w:rsidR="00965C65">
        <w:rPr>
          <w:sz w:val="28"/>
          <w:szCs w:val="28"/>
        </w:rPr>
        <w:t>бильных дорог местного значения Коелгинского</w:t>
      </w:r>
      <w:r w:rsidRPr="00965C65">
        <w:rPr>
          <w:sz w:val="28"/>
          <w:szCs w:val="28"/>
        </w:rPr>
        <w:t xml:space="preserve"> сельского поселения</w:t>
      </w:r>
      <w:r w:rsidR="00453CB3">
        <w:rPr>
          <w:sz w:val="28"/>
          <w:szCs w:val="28"/>
        </w:rPr>
        <w:t xml:space="preserve"> Еткульского муниципального района</w:t>
      </w:r>
      <w:r w:rsidR="00965C65">
        <w:rPr>
          <w:sz w:val="28"/>
          <w:szCs w:val="28"/>
        </w:rPr>
        <w:t>.</w:t>
      </w:r>
      <w:r w:rsidRPr="00965C65">
        <w:rPr>
          <w:sz w:val="28"/>
          <w:szCs w:val="28"/>
        </w:rPr>
        <w:t xml:space="preserve">  </w:t>
      </w:r>
    </w:p>
    <w:p w:rsidR="00A304CE" w:rsidRPr="00965C65" w:rsidRDefault="00D60946" w:rsidP="00965C6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04CE" w:rsidRPr="00965C65">
        <w:rPr>
          <w:sz w:val="28"/>
          <w:szCs w:val="28"/>
        </w:rPr>
        <w:t xml:space="preserve">. </w:t>
      </w:r>
      <w:proofErr w:type="gramStart"/>
      <w:r w:rsidR="00A304CE" w:rsidRPr="00965C65">
        <w:rPr>
          <w:sz w:val="28"/>
          <w:szCs w:val="28"/>
        </w:rPr>
        <w:t>Контроль за</w:t>
      </w:r>
      <w:proofErr w:type="gramEnd"/>
      <w:r w:rsidR="00A304CE" w:rsidRPr="00965C65">
        <w:rPr>
          <w:sz w:val="28"/>
          <w:szCs w:val="28"/>
        </w:rPr>
        <w:t xml:space="preserve"> выполнением </w:t>
      </w:r>
      <w:r w:rsidR="00602BA3">
        <w:rPr>
          <w:sz w:val="28"/>
          <w:szCs w:val="28"/>
        </w:rPr>
        <w:t xml:space="preserve"> настоящего Постановления </w:t>
      </w:r>
      <w:r w:rsidR="00A304CE" w:rsidRPr="00965C65">
        <w:rPr>
          <w:sz w:val="28"/>
          <w:szCs w:val="28"/>
        </w:rPr>
        <w:t>оставляю за собой.</w:t>
      </w:r>
    </w:p>
    <w:p w:rsidR="00A304CE" w:rsidRPr="00965C65" w:rsidRDefault="00602BA3" w:rsidP="00965C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04CE" w:rsidRPr="00965C6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304CE" w:rsidRDefault="00A304CE" w:rsidP="00A304CE">
      <w:r>
        <w:t> </w:t>
      </w:r>
    </w:p>
    <w:p w:rsidR="00A304CE" w:rsidRDefault="00A304CE" w:rsidP="00A304CE">
      <w:r>
        <w:t> </w:t>
      </w:r>
    </w:p>
    <w:p w:rsidR="00A304CE" w:rsidRPr="00602BA3" w:rsidRDefault="00111514" w:rsidP="00A304C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2BA3" w:rsidRPr="00602BA3">
        <w:rPr>
          <w:sz w:val="28"/>
          <w:szCs w:val="28"/>
        </w:rPr>
        <w:t xml:space="preserve"> Коелгинского </w:t>
      </w:r>
    </w:p>
    <w:p w:rsidR="00602BA3" w:rsidRPr="00602BA3" w:rsidRDefault="00602BA3" w:rsidP="00A304CE">
      <w:pPr>
        <w:rPr>
          <w:sz w:val="28"/>
          <w:szCs w:val="28"/>
        </w:rPr>
      </w:pPr>
      <w:r w:rsidRPr="00602BA3">
        <w:rPr>
          <w:sz w:val="28"/>
          <w:szCs w:val="28"/>
        </w:rPr>
        <w:t xml:space="preserve">сельского поселения:                                                </w:t>
      </w:r>
      <w:r w:rsidR="0018759D">
        <w:rPr>
          <w:sz w:val="28"/>
          <w:szCs w:val="28"/>
        </w:rPr>
        <w:t xml:space="preserve">   </w:t>
      </w:r>
      <w:r w:rsidR="00111514">
        <w:rPr>
          <w:sz w:val="28"/>
          <w:szCs w:val="28"/>
        </w:rPr>
        <w:t xml:space="preserve">                   В.А. </w:t>
      </w:r>
      <w:proofErr w:type="spellStart"/>
      <w:r w:rsidR="00111514">
        <w:rPr>
          <w:sz w:val="28"/>
          <w:szCs w:val="28"/>
        </w:rPr>
        <w:t>Томм</w:t>
      </w:r>
      <w:proofErr w:type="spellEnd"/>
      <w:r w:rsidRPr="00602BA3">
        <w:rPr>
          <w:sz w:val="28"/>
          <w:szCs w:val="28"/>
        </w:rPr>
        <w:t xml:space="preserve"> </w:t>
      </w:r>
    </w:p>
    <w:p w:rsidR="00A304CE" w:rsidRDefault="00A304CE" w:rsidP="00A304CE">
      <w:pPr>
        <w:jc w:val="right"/>
      </w:pPr>
      <w:r>
        <w:t>                                                                                             </w:t>
      </w:r>
      <w:r w:rsidR="00EA305B">
        <w:t>                        </w:t>
      </w:r>
      <w:r>
        <w:t>   </w:t>
      </w:r>
    </w:p>
    <w:p w:rsidR="00375D66" w:rsidRDefault="00375D66" w:rsidP="00A304CE">
      <w:pPr>
        <w:jc w:val="right"/>
      </w:pPr>
    </w:p>
    <w:p w:rsidR="00375D66" w:rsidRDefault="00375D66" w:rsidP="00453CB3"/>
    <w:p w:rsidR="00A304CE" w:rsidRPr="006E6ED2" w:rsidRDefault="00EA305B" w:rsidP="00A304CE">
      <w:pPr>
        <w:jc w:val="right"/>
        <w:rPr>
          <w:sz w:val="28"/>
          <w:szCs w:val="28"/>
        </w:rPr>
      </w:pPr>
      <w:r w:rsidRPr="006E6ED2">
        <w:rPr>
          <w:sz w:val="28"/>
          <w:szCs w:val="28"/>
        </w:rPr>
        <w:lastRenderedPageBreak/>
        <w:t>УТВЕРЖДЕН</w:t>
      </w:r>
    </w:p>
    <w:p w:rsidR="00A304CE" w:rsidRPr="006E6ED2" w:rsidRDefault="00A304CE" w:rsidP="00A304CE">
      <w:pPr>
        <w:jc w:val="right"/>
        <w:rPr>
          <w:sz w:val="28"/>
          <w:szCs w:val="28"/>
        </w:rPr>
      </w:pPr>
      <w:r w:rsidRPr="006E6ED2">
        <w:rPr>
          <w:sz w:val="28"/>
          <w:szCs w:val="28"/>
        </w:rPr>
        <w:t>постановлением администрации</w:t>
      </w:r>
    </w:p>
    <w:p w:rsidR="00A304CE" w:rsidRPr="006E6ED2" w:rsidRDefault="00EA305B" w:rsidP="00A304CE">
      <w:pPr>
        <w:jc w:val="right"/>
        <w:rPr>
          <w:sz w:val="28"/>
          <w:szCs w:val="28"/>
        </w:rPr>
      </w:pPr>
      <w:r w:rsidRPr="006E6ED2">
        <w:rPr>
          <w:sz w:val="28"/>
          <w:szCs w:val="28"/>
        </w:rPr>
        <w:t>Коелгинского</w:t>
      </w:r>
      <w:r w:rsidR="00A304CE" w:rsidRPr="006E6ED2">
        <w:rPr>
          <w:sz w:val="28"/>
          <w:szCs w:val="28"/>
        </w:rPr>
        <w:t xml:space="preserve"> сельского поселения</w:t>
      </w:r>
    </w:p>
    <w:p w:rsidR="00A304CE" w:rsidRPr="006E6ED2" w:rsidRDefault="003038D7" w:rsidP="00A304CE">
      <w:pPr>
        <w:jc w:val="right"/>
        <w:rPr>
          <w:sz w:val="28"/>
          <w:szCs w:val="28"/>
        </w:rPr>
      </w:pPr>
      <w:r w:rsidRPr="006E6ED2">
        <w:rPr>
          <w:sz w:val="28"/>
          <w:szCs w:val="28"/>
        </w:rPr>
        <w:t>о</w:t>
      </w:r>
      <w:r w:rsidR="006A6C8E">
        <w:rPr>
          <w:sz w:val="28"/>
          <w:szCs w:val="28"/>
        </w:rPr>
        <w:t xml:space="preserve">т </w:t>
      </w:r>
      <w:r w:rsidR="006A6C8E" w:rsidRPr="006A6C8E">
        <w:rPr>
          <w:sz w:val="28"/>
          <w:szCs w:val="28"/>
          <w:u w:val="single"/>
        </w:rPr>
        <w:t>08.10.2013 г.</w:t>
      </w:r>
      <w:r w:rsidR="006A6C8E">
        <w:rPr>
          <w:sz w:val="28"/>
          <w:szCs w:val="28"/>
        </w:rPr>
        <w:t xml:space="preserve"> № 117</w:t>
      </w:r>
      <w:r w:rsidR="00A304CE" w:rsidRPr="006E6ED2">
        <w:rPr>
          <w:sz w:val="28"/>
          <w:szCs w:val="28"/>
        </w:rPr>
        <w:t> </w:t>
      </w:r>
    </w:p>
    <w:p w:rsidR="00A304CE" w:rsidRDefault="00EA305B" w:rsidP="00EA305B">
      <w:pPr>
        <w:jc w:val="right"/>
      </w:pPr>
      <w:r>
        <w:t xml:space="preserve">                                   </w:t>
      </w:r>
      <w:r w:rsidR="00A304CE">
        <w:t>                                                                                 </w:t>
      </w:r>
    </w:p>
    <w:p w:rsidR="00A304CE" w:rsidRPr="008356D7" w:rsidRDefault="00A304CE" w:rsidP="00A304CE">
      <w:pPr>
        <w:rPr>
          <w:sz w:val="28"/>
          <w:szCs w:val="28"/>
        </w:rPr>
      </w:pPr>
      <w:r>
        <w:t> </w:t>
      </w:r>
    </w:p>
    <w:p w:rsidR="00A304CE" w:rsidRPr="008356D7" w:rsidRDefault="00A304CE" w:rsidP="00A304CE">
      <w:pPr>
        <w:jc w:val="center"/>
        <w:rPr>
          <w:sz w:val="28"/>
          <w:szCs w:val="28"/>
        </w:rPr>
      </w:pPr>
      <w:r w:rsidRPr="008356D7">
        <w:rPr>
          <w:sz w:val="28"/>
          <w:szCs w:val="28"/>
        </w:rPr>
        <w:t>АДМИНИСТРАТИВНЫЙ РЕГЛАМЕНТ</w:t>
      </w:r>
    </w:p>
    <w:p w:rsidR="00A603E3" w:rsidRPr="008356D7" w:rsidRDefault="00A603E3" w:rsidP="00A304CE">
      <w:pPr>
        <w:jc w:val="center"/>
        <w:rPr>
          <w:sz w:val="28"/>
          <w:szCs w:val="28"/>
        </w:rPr>
      </w:pPr>
    </w:p>
    <w:p w:rsidR="00A304CE" w:rsidRDefault="00A304CE" w:rsidP="00A304CE">
      <w:pPr>
        <w:jc w:val="center"/>
        <w:rPr>
          <w:sz w:val="28"/>
          <w:szCs w:val="28"/>
        </w:rPr>
      </w:pPr>
      <w:r w:rsidRPr="008356D7">
        <w:rPr>
          <w:sz w:val="28"/>
          <w:szCs w:val="28"/>
        </w:rPr>
        <w:t xml:space="preserve">Осуществление муниципального </w:t>
      </w:r>
      <w:proofErr w:type="gramStart"/>
      <w:r w:rsidRPr="008356D7">
        <w:rPr>
          <w:sz w:val="28"/>
          <w:szCs w:val="28"/>
        </w:rPr>
        <w:t>контроля за</w:t>
      </w:r>
      <w:proofErr w:type="gramEnd"/>
      <w:r w:rsidRPr="008356D7">
        <w:rPr>
          <w:sz w:val="28"/>
          <w:szCs w:val="28"/>
        </w:rPr>
        <w:t xml:space="preserve"> обеспечением сохранности автомобильных дорог</w:t>
      </w:r>
      <w:r w:rsidR="00A603E3" w:rsidRPr="008356D7">
        <w:rPr>
          <w:sz w:val="28"/>
          <w:szCs w:val="28"/>
        </w:rPr>
        <w:t xml:space="preserve"> местного значения Коелгинского</w:t>
      </w:r>
      <w:r w:rsidRPr="008356D7">
        <w:rPr>
          <w:sz w:val="28"/>
          <w:szCs w:val="28"/>
        </w:rPr>
        <w:t xml:space="preserve"> сельского поселения</w:t>
      </w:r>
    </w:p>
    <w:p w:rsidR="00F76DA8" w:rsidRPr="008356D7" w:rsidRDefault="00F76DA8" w:rsidP="00A304CE">
      <w:pPr>
        <w:jc w:val="center"/>
        <w:rPr>
          <w:sz w:val="28"/>
          <w:szCs w:val="28"/>
        </w:rPr>
      </w:pPr>
      <w:r>
        <w:rPr>
          <w:sz w:val="28"/>
          <w:szCs w:val="28"/>
        </w:rPr>
        <w:t>Еткульского муниципального района</w:t>
      </w:r>
    </w:p>
    <w:p w:rsidR="00F104A4" w:rsidRPr="008356D7" w:rsidRDefault="00F104A4" w:rsidP="00A304CE">
      <w:pPr>
        <w:jc w:val="center"/>
        <w:rPr>
          <w:sz w:val="28"/>
          <w:szCs w:val="28"/>
        </w:rPr>
      </w:pPr>
    </w:p>
    <w:p w:rsidR="00A304CE" w:rsidRPr="008356D7" w:rsidRDefault="00A304CE" w:rsidP="00A304CE">
      <w:pPr>
        <w:jc w:val="center"/>
        <w:rPr>
          <w:sz w:val="28"/>
          <w:szCs w:val="28"/>
        </w:rPr>
      </w:pPr>
      <w:r w:rsidRPr="008356D7">
        <w:rPr>
          <w:sz w:val="28"/>
          <w:szCs w:val="28"/>
        </w:rPr>
        <w:t>I. Общие положения</w:t>
      </w:r>
    </w:p>
    <w:p w:rsidR="00A304CE" w:rsidRPr="008356D7" w:rsidRDefault="00A304CE" w:rsidP="00A304CE">
      <w:pPr>
        <w:jc w:val="center"/>
        <w:rPr>
          <w:sz w:val="28"/>
          <w:szCs w:val="28"/>
        </w:rPr>
      </w:pPr>
      <w:r w:rsidRPr="008356D7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1.1. Предмет регулирования административного регламента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1. Настоящий административный регламент устанавливает порядок предоставления муниципальной услуги «Осуществление муниципального </w:t>
      </w: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обеспечением сохранности автомоби</w:t>
      </w:r>
      <w:r w:rsidR="00E51A4A">
        <w:rPr>
          <w:sz w:val="28"/>
          <w:szCs w:val="28"/>
        </w:rPr>
        <w:t>льных дорог местного значения Коелгинского сельского поселения</w:t>
      </w:r>
      <w:r w:rsidR="00A97814">
        <w:rPr>
          <w:sz w:val="28"/>
          <w:szCs w:val="28"/>
        </w:rPr>
        <w:t xml:space="preserve"> Еткульского муниципального района</w:t>
      </w:r>
      <w:r w:rsidRPr="00222654">
        <w:rPr>
          <w:sz w:val="28"/>
          <w:szCs w:val="28"/>
        </w:rPr>
        <w:t xml:space="preserve"> (далее – муниципальная услуга).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2. Предоставление муниципальной услуги включает в себя следующие административные процедуры: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издание распоряжения о проведении проверки;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проведение проверки и оформление ее результатов;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выдача предписаний об устранении выявленных нарушений;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- </w:t>
      </w:r>
      <w:proofErr w:type="gramStart"/>
      <w:r w:rsidRPr="00222654">
        <w:rPr>
          <w:sz w:val="28"/>
          <w:szCs w:val="28"/>
        </w:rPr>
        <w:t>контроль за</w:t>
      </w:r>
      <w:proofErr w:type="gramEnd"/>
      <w:r w:rsidRPr="00222654">
        <w:rPr>
          <w:sz w:val="28"/>
          <w:szCs w:val="28"/>
        </w:rPr>
        <w:t xml:space="preserve"> устранением выявленных нарушений.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3. Блок-схема предоставления муниципальной услуги приведена в приложении к настоящему административному регламенту.</w:t>
      </w:r>
    </w:p>
    <w:p w:rsidR="00A304CE" w:rsidRPr="00222654" w:rsidRDefault="00A304CE" w:rsidP="00E51A4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1.2. Требования к порядку информирования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о правилах предоставления муниципальной услуги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4. Информация об условиях и порядке проведения прове</w:t>
      </w:r>
      <w:r w:rsidR="002C6332">
        <w:rPr>
          <w:sz w:val="28"/>
          <w:szCs w:val="28"/>
        </w:rPr>
        <w:t>рок предоставляется должностным лицом Администрации Коелгинского сельского поселения</w:t>
      </w:r>
      <w:r w:rsidRPr="00222654">
        <w:rPr>
          <w:sz w:val="28"/>
          <w:szCs w:val="28"/>
        </w:rPr>
        <w:t xml:space="preserve"> любым лицам: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при непосредственном обращении в администрацию сельского поселения, расположенную по адресу:</w:t>
      </w:r>
    </w:p>
    <w:p w:rsidR="00A304CE" w:rsidRPr="00222654" w:rsidRDefault="002C6332" w:rsidP="00A304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Челябинская область, Еткульский район, село Коелга, ул. Советская, дом 7</w:t>
      </w:r>
      <w:r w:rsidR="00A304CE" w:rsidRPr="00222654">
        <w:rPr>
          <w:sz w:val="28"/>
          <w:szCs w:val="28"/>
        </w:rPr>
        <w:t xml:space="preserve">, тел. </w:t>
      </w:r>
      <w:r>
        <w:rPr>
          <w:sz w:val="28"/>
          <w:szCs w:val="28"/>
        </w:rPr>
        <w:t>8(35145)9-22-92,9-22-94,9-22-59</w:t>
      </w:r>
    </w:p>
    <w:p w:rsidR="00A304CE" w:rsidRPr="00222654" w:rsidRDefault="00A304CE" w:rsidP="00345045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по письменным обращениям, направленным в администрацию сельского поселения;</w:t>
      </w:r>
    </w:p>
    <w:p w:rsidR="00A304CE" w:rsidRPr="00222654" w:rsidRDefault="00A304CE" w:rsidP="00345045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A304CE" w:rsidRPr="00222654" w:rsidRDefault="00A304CE" w:rsidP="00345045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6. При информировании по телефону должностное лицо администрации района предоставляет информацию:</w:t>
      </w:r>
    </w:p>
    <w:p w:rsidR="00A304CE" w:rsidRPr="00222654" w:rsidRDefault="00A304CE" w:rsidP="00345045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о номерах, под которыми зарегистрированы отдельные дела о проведении проверок;</w:t>
      </w:r>
    </w:p>
    <w:p w:rsidR="00A304CE" w:rsidRPr="00222654" w:rsidRDefault="00A304CE" w:rsidP="00345045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о нормативных правовых актах, на основании которых администрация района осуществляет муниципальный контроль;</w:t>
      </w:r>
    </w:p>
    <w:p w:rsidR="00A304CE" w:rsidRPr="00222654" w:rsidRDefault="00A304CE" w:rsidP="00345045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о необходимости представления дополнительных документов и сведений.</w:t>
      </w:r>
    </w:p>
    <w:p w:rsidR="00A304CE" w:rsidRPr="00222654" w:rsidRDefault="00A304CE" w:rsidP="00345045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поселения.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II. Стандарт предоставления муниципальной услуги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8. Полное наименование муниципальной услуги: «Осуществление муниципального </w:t>
      </w: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обеспечением сохранности автомобильных дорог</w:t>
      </w:r>
      <w:r w:rsidR="00813A38">
        <w:rPr>
          <w:sz w:val="28"/>
          <w:szCs w:val="28"/>
        </w:rPr>
        <w:t xml:space="preserve"> местного значения Коелгинского</w:t>
      </w:r>
      <w:r w:rsidRPr="00222654">
        <w:rPr>
          <w:sz w:val="28"/>
          <w:szCs w:val="28"/>
        </w:rPr>
        <w:t xml:space="preserve"> сельского поселения </w:t>
      </w:r>
      <w:r w:rsidR="00F259A7">
        <w:rPr>
          <w:sz w:val="28"/>
          <w:szCs w:val="28"/>
        </w:rPr>
        <w:t xml:space="preserve">Еткульского </w:t>
      </w:r>
      <w:r w:rsidRPr="00222654">
        <w:rPr>
          <w:sz w:val="28"/>
          <w:szCs w:val="28"/>
        </w:rPr>
        <w:t>муниципального района.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9. Муниципальная услуга предоставля</w:t>
      </w:r>
      <w:r w:rsidR="003A187B">
        <w:rPr>
          <w:sz w:val="28"/>
          <w:szCs w:val="28"/>
        </w:rPr>
        <w:t>ется администрацией Коелгинского 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района.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10. Предоставление муниципальной услуги осуществляется в соответствии со следующими нормативными правовыми актами: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-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Федеральным законом от 10.12.1995 № 196-ФЗ «О безопасности дорожного движения».</w:t>
      </w:r>
    </w:p>
    <w:p w:rsidR="00A304CE" w:rsidRPr="00222654" w:rsidRDefault="00A304CE" w:rsidP="00813A3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F74EF3" w:rsidRDefault="00F74EF3" w:rsidP="00A304CE">
      <w:pPr>
        <w:jc w:val="center"/>
        <w:rPr>
          <w:sz w:val="28"/>
          <w:szCs w:val="28"/>
        </w:rPr>
      </w:pPr>
    </w:p>
    <w:p w:rsidR="00F74EF3" w:rsidRDefault="00F74EF3" w:rsidP="00A304CE">
      <w:pPr>
        <w:jc w:val="center"/>
        <w:rPr>
          <w:sz w:val="28"/>
          <w:szCs w:val="28"/>
        </w:rPr>
      </w:pPr>
    </w:p>
    <w:p w:rsidR="00F74EF3" w:rsidRDefault="00F74EF3" w:rsidP="00A304CE">
      <w:pPr>
        <w:jc w:val="center"/>
        <w:rPr>
          <w:sz w:val="28"/>
          <w:szCs w:val="28"/>
        </w:rPr>
      </w:pP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2.1. Сроки при предоставлении муниципальной услуги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F74EF3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11. </w:t>
      </w:r>
      <w:proofErr w:type="gramStart"/>
      <w:r w:rsidRPr="00222654">
        <w:rPr>
          <w:sz w:val="28"/>
          <w:szCs w:val="28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A304CE" w:rsidRPr="00222654" w:rsidRDefault="00A304CE" w:rsidP="00F74EF3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</w:t>
      </w:r>
      <w:r w:rsidR="00F74EF3">
        <w:rPr>
          <w:sz w:val="28"/>
          <w:szCs w:val="28"/>
        </w:rPr>
        <w:t>ыть продлен главой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 на срок не более 30 дней.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2.2. Плата, взимаемая с заявителя за предоставление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муниципальной услуги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12. Муниципальная услуга предоставляется бесплатно.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2.3. Результаты предоставления муниципальной услуги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13. Конечными результатами осуществления муниципального контроля являются: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привлечение виновных лиц к административной ответственности.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14.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222654">
        <w:rPr>
          <w:sz w:val="28"/>
          <w:szCs w:val="28"/>
        </w:rPr>
        <w:t>контроль за</w:t>
      </w:r>
      <w:proofErr w:type="gramEnd"/>
      <w:r w:rsidRPr="00222654">
        <w:rPr>
          <w:sz w:val="28"/>
          <w:szCs w:val="28"/>
        </w:rPr>
        <w:t xml:space="preserve"> соблюдением которых не входит в компетенцию администрации района, в срок не позднее пяти рабочих дней администрация района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15. Юридическими фактами завершения действий при осуществлении муниципального контроля являются: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составление акта проверки;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выдача предписания об устранении нарушений;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подготовка и направление материалов проверки в органы, уполномоченные составлять протоколы об административных правонарушениях.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 xml:space="preserve">подготовка и направление документов в соответствующие контрольно-надзорные или правоохранительные органы в случае выявления нарушений требований земельного законодательства Российской Федерации, </w:t>
      </w:r>
      <w:proofErr w:type="gramStart"/>
      <w:r w:rsidRPr="00222654">
        <w:rPr>
          <w:sz w:val="28"/>
          <w:szCs w:val="28"/>
        </w:rPr>
        <w:t>контроль за</w:t>
      </w:r>
      <w:proofErr w:type="gramEnd"/>
      <w:r w:rsidRPr="00222654">
        <w:rPr>
          <w:sz w:val="28"/>
          <w:szCs w:val="28"/>
        </w:rPr>
        <w:t xml:space="preserve"> соблюдением которых не входит в компетенцию администрации сельского поселения.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2.4. Требования к местам предоставления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муниципальной услуги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16. 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222654">
        <w:rPr>
          <w:sz w:val="28"/>
          <w:szCs w:val="28"/>
        </w:rPr>
        <w:t>СанПиН</w:t>
      </w:r>
      <w:proofErr w:type="spellEnd"/>
      <w:r w:rsidRPr="00222654">
        <w:rPr>
          <w:sz w:val="28"/>
          <w:szCs w:val="28"/>
        </w:rPr>
        <w:t xml:space="preserve"> 2.2.2/2.4.1340-03».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17. Рабочие места муниципальных служащих, осуществляющих предоставление муниципальной услуги, оборудуются средствами вычислительной техники и оргтехникой.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18. Муниципальным служащим, ответственным за предоставление муниципальной услуги, обеспечивается доступ в Интернет.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19. Места для проведения личного приёма граждан оборудуются: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противопожарной системой и средствами пожаротушения;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системой оповещения о возникновении чрезвычайной ситуации.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20. Места ожидания должны соответствовать комфортным условиям для граждан и оптимальным условиям работы муниципальных служащих и должностных лиц.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для оформления документов, канцелярскими принадлежностями (бумага, ручки, карандаши).</w:t>
      </w:r>
    </w:p>
    <w:p w:rsidR="00A304CE" w:rsidRPr="00222654" w:rsidRDefault="00A304CE" w:rsidP="00124739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2.5. Показатели доступности и качества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предоставления муниципальной услуги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21. Показателями доступности муниципальной услуги являются: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1) предоставление заявителям информации о правилах предоставления муниципальной услуги в соответствии с подразделом 1.2 настоящего административного регламента;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3) установление сокращенных сроков предоставления муниципальной услуги;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22. Показателями качества муниципальной услуги являются: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1) отсутствие случаев нарушения сроков при предоставлении муниципальной услуги;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2) отсутствие случаев удовлетворения в судебном порядке заявлений заявителей, оспаривающих действия (бездействие) муниципальных служащих органа, предоставляющего муниципальную услугу, и решений органа, предоставляющего муниципальную услугу.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III. Административные процедуры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3.1. Планирование проверок деятельности юридических лиц и индивидуальных предпринимателей в сфере использования автомобильных дорог местного значения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23.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24. 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сельского поселения.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Обращения и заявления, не позволяющие установить лицо, обратившееся в администрацию сельского поселения, не могут служить основанием для проведения внеплановой проверки.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Плановые проверки проводятся администрацией сельского поселения на основании ежегодных планов пров</w:t>
      </w:r>
      <w:r w:rsidR="00127C41">
        <w:rPr>
          <w:sz w:val="28"/>
          <w:szCs w:val="28"/>
        </w:rPr>
        <w:t>ерок администрации Коелгинского</w:t>
      </w:r>
      <w:r w:rsidRPr="00222654">
        <w:rPr>
          <w:sz w:val="28"/>
          <w:szCs w:val="28"/>
        </w:rPr>
        <w:t xml:space="preserve"> сельского пос</w:t>
      </w:r>
      <w:r w:rsidR="00127C41">
        <w:rPr>
          <w:sz w:val="28"/>
          <w:szCs w:val="28"/>
        </w:rPr>
        <w:t>еления Еткульского</w:t>
      </w:r>
      <w:r w:rsidRPr="00222654">
        <w:rPr>
          <w:sz w:val="28"/>
          <w:szCs w:val="28"/>
        </w:rPr>
        <w:t xml:space="preserve"> муниципального района.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Общий ежегодный план проверок администрации сельского поселения (далее - ежегодный план) утверждается распоряже</w:t>
      </w:r>
      <w:r w:rsidR="00127C41">
        <w:rPr>
          <w:sz w:val="28"/>
          <w:szCs w:val="28"/>
        </w:rPr>
        <w:t>нием администрации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района.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3.2. Издание распоряжения о проведении проверки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25. Юридическими фактами для исполнения процедуры издания распоряжения о проведении проверки являются: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граждан).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26. Проверка осуществляется на основании распоряж</w:t>
      </w:r>
      <w:r w:rsidR="00127C41">
        <w:rPr>
          <w:sz w:val="28"/>
          <w:szCs w:val="28"/>
        </w:rPr>
        <w:t xml:space="preserve">ения администрации </w:t>
      </w:r>
      <w:r w:rsidRPr="00222654">
        <w:rPr>
          <w:sz w:val="28"/>
          <w:szCs w:val="28"/>
        </w:rPr>
        <w:t xml:space="preserve"> </w:t>
      </w:r>
      <w:r w:rsidR="002814A1">
        <w:rPr>
          <w:sz w:val="28"/>
          <w:szCs w:val="28"/>
        </w:rPr>
        <w:t xml:space="preserve">Коелгинского </w:t>
      </w:r>
      <w:r w:rsidRPr="00222654">
        <w:rPr>
          <w:sz w:val="28"/>
          <w:szCs w:val="28"/>
        </w:rPr>
        <w:t>сельского по</w:t>
      </w:r>
      <w:r w:rsidR="002814A1">
        <w:rPr>
          <w:sz w:val="28"/>
          <w:szCs w:val="28"/>
        </w:rPr>
        <w:t>селения Еткульского</w:t>
      </w:r>
      <w:r w:rsidRPr="00222654">
        <w:rPr>
          <w:sz w:val="28"/>
          <w:szCs w:val="28"/>
        </w:rPr>
        <w:t xml:space="preserve"> муниципального района.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Распоряжение о проведении проверки юридических лиц и индивидуальных предпринимателей подготавливается по форме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Распоряжение о проведении проверки деятельности гражданина в сфере использования земель подготавливается по указанной утвержденной форме по аналогии.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В распоряжении о проведении проверки указываются: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наименование органа муниципального контроля;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цели, задачи, предмет проверки и срок ее проведения;</w:t>
      </w:r>
    </w:p>
    <w:p w:rsidR="00A304CE" w:rsidRPr="00222654" w:rsidRDefault="00A304CE" w:rsidP="00127C41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A304CE" w:rsidRPr="00222654" w:rsidRDefault="00A304CE" w:rsidP="00067C1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сроки проведения и перечень мероприятий по контролю, необходимых для достижения целей и задач проведения проверки;</w:t>
      </w:r>
    </w:p>
    <w:p w:rsidR="00A304CE" w:rsidRPr="00222654" w:rsidRDefault="00A304CE" w:rsidP="00067C1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перечень административных регламентов проведения мероприятий по муниципальному контролю;</w:t>
      </w:r>
    </w:p>
    <w:p w:rsidR="00A304CE" w:rsidRPr="00222654" w:rsidRDefault="00A304CE" w:rsidP="00067C1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A304CE" w:rsidRPr="00222654" w:rsidRDefault="00A304CE" w:rsidP="00067C1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даты начала и окончания проведения проверки.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3.3. Согласование внеплановой выездной проверки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с органом прокуратуры (при проверках юридических лиц и индивидуальных предпринимателей)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067C1B">
      <w:pPr>
        <w:jc w:val="both"/>
        <w:rPr>
          <w:sz w:val="28"/>
          <w:szCs w:val="28"/>
        </w:rPr>
      </w:pPr>
      <w:r w:rsidRPr="00111514">
        <w:rPr>
          <w:sz w:val="28"/>
          <w:szCs w:val="28"/>
        </w:rPr>
        <w:t xml:space="preserve">27. </w:t>
      </w:r>
      <w:proofErr w:type="gramStart"/>
      <w:r w:rsidRPr="00111514">
        <w:rPr>
          <w:sz w:val="28"/>
          <w:szCs w:val="28"/>
        </w:rPr>
        <w:t>Внеплановая выездная проверка юридических лиц, индивидуальных предпринимателей, проводимая по основаниям, предусмотренным подпунктами «а», «б» пункта 2 части 2 статьи 10 Федерального закона от 26.12.2008 № 294-Ф3 «О защите прав юридических лиц и индивидуальных предпринимателей при осуществлении государственного контроля (надзора) и муниципального контроля», может быть проведена только после</w:t>
      </w:r>
      <w:r w:rsidRPr="00222654">
        <w:rPr>
          <w:sz w:val="28"/>
          <w:szCs w:val="28"/>
        </w:rPr>
        <w:t xml:space="preserve"> согласования с органом прокуратуры по месту осуществления деятельности таких юридических лиц, индивидуальных предпринимателей:</w:t>
      </w:r>
      <w:proofErr w:type="gramEnd"/>
    </w:p>
    <w:p w:rsidR="00A304CE" w:rsidRPr="00222654" w:rsidRDefault="00A304CE" w:rsidP="00067C1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28. </w:t>
      </w:r>
      <w:proofErr w:type="gramStart"/>
      <w:r w:rsidRPr="00222654">
        <w:rPr>
          <w:sz w:val="28"/>
          <w:szCs w:val="28"/>
        </w:rPr>
        <w:t>В день подписания распоряж</w:t>
      </w:r>
      <w:r w:rsidR="00DA1CB3">
        <w:rPr>
          <w:sz w:val="28"/>
          <w:szCs w:val="28"/>
        </w:rPr>
        <w:t>ения администрации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 о проведении внеплановой выездной проверки юридических лиц, индивидуальных предпринимателей в целях </w:t>
      </w:r>
      <w:r w:rsidR="00DA1CB3">
        <w:rPr>
          <w:sz w:val="28"/>
          <w:szCs w:val="28"/>
        </w:rPr>
        <w:t xml:space="preserve">согласования ее проведения </w:t>
      </w:r>
      <w:r w:rsidR="0087197C">
        <w:rPr>
          <w:sz w:val="28"/>
          <w:szCs w:val="28"/>
        </w:rPr>
        <w:t>МКУ</w:t>
      </w:r>
      <w:r w:rsidRPr="00222654">
        <w:rPr>
          <w:sz w:val="28"/>
          <w:szCs w:val="28"/>
        </w:rPr>
        <w:t xml:space="preserve"> </w:t>
      </w:r>
      <w:r w:rsidR="0087197C">
        <w:rPr>
          <w:sz w:val="28"/>
          <w:szCs w:val="28"/>
        </w:rPr>
        <w:t>«С</w:t>
      </w:r>
      <w:r w:rsidRPr="00222654">
        <w:rPr>
          <w:sz w:val="28"/>
          <w:szCs w:val="28"/>
        </w:rPr>
        <w:t>ЖКХ</w:t>
      </w:r>
      <w:r w:rsidR="0087197C">
        <w:rPr>
          <w:sz w:val="28"/>
          <w:szCs w:val="28"/>
        </w:rPr>
        <w:t>»</w:t>
      </w:r>
      <w:r w:rsidRPr="00222654">
        <w:rPr>
          <w:sz w:val="28"/>
          <w:szCs w:val="28"/>
        </w:rPr>
        <w:t>, дорожного хозяйства, транспорта и охраны окружа</w:t>
      </w:r>
      <w:r w:rsidR="00C633BB">
        <w:rPr>
          <w:sz w:val="28"/>
          <w:szCs w:val="28"/>
        </w:rPr>
        <w:t>ющей среды администрации района</w:t>
      </w:r>
      <w:r w:rsidRPr="00222654">
        <w:rPr>
          <w:sz w:val="28"/>
          <w:szCs w:val="28"/>
        </w:rPr>
        <w:t xml:space="preserve">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</w:t>
      </w:r>
      <w:proofErr w:type="gramEnd"/>
      <w:r w:rsidRPr="00222654">
        <w:rPr>
          <w:sz w:val="28"/>
          <w:szCs w:val="28"/>
        </w:rPr>
        <w:t xml:space="preserve">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A304CE" w:rsidRPr="00C633BB" w:rsidRDefault="00A304CE" w:rsidP="00067C1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29. Заявление о согласовании с органом прокуратуры проведения внеплановой выездной проверки подготавливается по форме,</w:t>
      </w:r>
      <w:r w:rsidR="0087197C">
        <w:rPr>
          <w:sz w:val="28"/>
          <w:szCs w:val="28"/>
        </w:rPr>
        <w:t xml:space="preserve"> </w:t>
      </w:r>
      <w:r w:rsidRPr="00C633BB">
        <w:rPr>
          <w:sz w:val="28"/>
          <w:szCs w:val="28"/>
        </w:rPr>
        <w:t>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C633BB" w:rsidRPr="00C633BB">
        <w:rPr>
          <w:sz w:val="28"/>
          <w:szCs w:val="28"/>
        </w:rPr>
        <w:t>пального контроля».</w:t>
      </w:r>
    </w:p>
    <w:p w:rsidR="00A304CE" w:rsidRPr="00222654" w:rsidRDefault="00A304CE" w:rsidP="0087197C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30. </w:t>
      </w:r>
      <w:proofErr w:type="gramStart"/>
      <w:r w:rsidRPr="00222654">
        <w:rPr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</w:t>
      </w:r>
      <w:r w:rsidRPr="00222654">
        <w:rPr>
          <w:sz w:val="28"/>
          <w:szCs w:val="28"/>
        </w:rPr>
        <w:lastRenderedPageBreak/>
        <w:t>совершения таких нарушений, в связи с необходимостью принятия неотложных мер администрация района</w:t>
      </w:r>
      <w:proofErr w:type="gramEnd"/>
      <w:r w:rsidRPr="00222654">
        <w:rPr>
          <w:sz w:val="28"/>
          <w:szCs w:val="28"/>
        </w:rPr>
        <w:t xml:space="preserve"> вправе приступить к проведению внеплановой выездной проверки незамедлительно.</w:t>
      </w:r>
    </w:p>
    <w:p w:rsidR="00A304CE" w:rsidRPr="00222654" w:rsidRDefault="00A304CE" w:rsidP="0087197C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При этом извещение администрацией района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A304CE" w:rsidRPr="00222654" w:rsidRDefault="00A304CE" w:rsidP="0087197C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31. Проведение проверки осуществляется должностным лицом или должностными лицами администрации района, указанными в распоряжении о проведении проверки:</w:t>
      </w:r>
    </w:p>
    <w:p w:rsidR="00A304CE" w:rsidRPr="00222654" w:rsidRDefault="00A304CE" w:rsidP="0087197C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32. Проверки в отношении юридических лиц и индивидуальных предпринимателей осуществляются с соблюдением требований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304CE" w:rsidRPr="00222654" w:rsidRDefault="00A304CE" w:rsidP="0087197C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33.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222654">
        <w:rPr>
          <w:sz w:val="28"/>
          <w:szCs w:val="28"/>
        </w:rPr>
        <w:t>микропредприятия</w:t>
      </w:r>
      <w:proofErr w:type="spellEnd"/>
      <w:r w:rsidRPr="00222654">
        <w:rPr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222654">
        <w:rPr>
          <w:sz w:val="28"/>
          <w:szCs w:val="28"/>
        </w:rPr>
        <w:t>микропредприятий</w:t>
      </w:r>
      <w:proofErr w:type="spellEnd"/>
      <w:r w:rsidRPr="00222654">
        <w:rPr>
          <w:sz w:val="28"/>
          <w:szCs w:val="28"/>
        </w:rPr>
        <w:t xml:space="preserve"> не более чем на пятнадцать часов;</w:t>
      </w:r>
    </w:p>
    <w:p w:rsidR="00A304CE" w:rsidRPr="00222654" w:rsidRDefault="00A304CE" w:rsidP="0087197C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304CE" w:rsidRPr="00222654" w:rsidRDefault="00A304CE" w:rsidP="0087197C">
      <w:pPr>
        <w:jc w:val="both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</w:t>
      </w:r>
      <w:r w:rsidR="00B55DD5">
        <w:rPr>
          <w:sz w:val="28"/>
          <w:szCs w:val="28"/>
        </w:rPr>
        <w:t>ения администрации Коелгинского</w:t>
      </w:r>
      <w:r w:rsidR="00424E5B">
        <w:rPr>
          <w:sz w:val="28"/>
          <w:szCs w:val="28"/>
        </w:rPr>
        <w:t xml:space="preserve">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района не менее чем за двадцать четыре часа до начала ее проведения любым доступным способом</w:t>
      </w:r>
      <w:proofErr w:type="gramEnd"/>
      <w:r w:rsidRPr="00222654">
        <w:rPr>
          <w:sz w:val="28"/>
          <w:szCs w:val="28"/>
        </w:rPr>
        <w:t>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 xml:space="preserve"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</w:t>
      </w:r>
      <w:r w:rsidRPr="00222654">
        <w:rPr>
          <w:sz w:val="28"/>
          <w:szCs w:val="28"/>
        </w:rPr>
        <w:lastRenderedPageBreak/>
        <w:t>предприниматель ув</w:t>
      </w:r>
      <w:r w:rsidR="00415A0F">
        <w:rPr>
          <w:sz w:val="28"/>
          <w:szCs w:val="28"/>
        </w:rPr>
        <w:t>едомляются администрацией поселения</w:t>
      </w:r>
      <w:r w:rsidRPr="00222654">
        <w:rPr>
          <w:sz w:val="28"/>
          <w:szCs w:val="28"/>
        </w:rPr>
        <w:t xml:space="preserve"> не позднее чем в течение трех рабочих дней до начала ее проведения посредством</w:t>
      </w:r>
      <w:proofErr w:type="gramEnd"/>
      <w:r w:rsidRPr="00222654">
        <w:rPr>
          <w:sz w:val="28"/>
          <w:szCs w:val="28"/>
        </w:rPr>
        <w:t xml:space="preserve">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35. </w:t>
      </w:r>
      <w:proofErr w:type="gramStart"/>
      <w:r w:rsidRPr="00222654">
        <w:rPr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222654">
        <w:rPr>
          <w:sz w:val="28"/>
          <w:szCs w:val="28"/>
        </w:rPr>
        <w:t xml:space="preserve"> не требуется;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36. В случае проведения внеплановой выездной проверки членов </w:t>
      </w:r>
      <w:proofErr w:type="spellStart"/>
      <w:r w:rsidRPr="00222654">
        <w:rPr>
          <w:sz w:val="28"/>
          <w:szCs w:val="28"/>
        </w:rPr>
        <w:t>саморегулируемой</w:t>
      </w:r>
      <w:proofErr w:type="spellEnd"/>
      <w:r w:rsidRPr="00222654">
        <w:rPr>
          <w:sz w:val="28"/>
          <w:szCs w:val="28"/>
        </w:rPr>
        <w:t xml:space="preserve"> организации администрация </w:t>
      </w:r>
      <w:r w:rsidR="00290A1E">
        <w:rPr>
          <w:sz w:val="28"/>
          <w:szCs w:val="28"/>
        </w:rPr>
        <w:t>поселения</w:t>
      </w:r>
      <w:r w:rsidRPr="00222654">
        <w:rPr>
          <w:sz w:val="28"/>
          <w:szCs w:val="28"/>
        </w:rPr>
        <w:t xml:space="preserve"> обязана уведомить </w:t>
      </w:r>
      <w:proofErr w:type="spellStart"/>
      <w:r w:rsidRPr="00222654">
        <w:rPr>
          <w:sz w:val="28"/>
          <w:szCs w:val="28"/>
        </w:rPr>
        <w:t>саморегулируемую</w:t>
      </w:r>
      <w:proofErr w:type="spellEnd"/>
      <w:r w:rsidRPr="00222654">
        <w:rPr>
          <w:sz w:val="28"/>
          <w:szCs w:val="28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37. Заверенная оттиском печати администр</w:t>
      </w:r>
      <w:r w:rsidR="00290A1E">
        <w:rPr>
          <w:sz w:val="28"/>
          <w:szCs w:val="28"/>
        </w:rPr>
        <w:t>ации поселения</w:t>
      </w:r>
      <w:r w:rsidRPr="00222654">
        <w:rPr>
          <w:sz w:val="28"/>
          <w:szCs w:val="28"/>
        </w:rPr>
        <w:t xml:space="preserve"> копия распоряжения о проведении проверки вручается под роспись должностным лицом (должностными лицами) Отдела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38. По результатам проведенной проверки юридического лица и индивидуального предпринимателя составляется акт по форме, утвержденной приказом</w:t>
      </w:r>
      <w:r w:rsidR="00255E4E">
        <w:rPr>
          <w:sz w:val="28"/>
          <w:szCs w:val="28"/>
        </w:rPr>
        <w:t xml:space="preserve"> </w:t>
      </w:r>
      <w:r w:rsidRPr="00C633BB">
        <w:rPr>
          <w:sz w:val="28"/>
          <w:szCs w:val="28"/>
        </w:rPr>
        <w:t>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Акт 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39. В акте указываются: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дата, время и место составления акта проверки;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наименование органа, проводящего проверку;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дата и номер распоряжения, на основании которого проведена проверка;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дата и номер согласования с органом прокуратуры (при его необходимости);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222654">
        <w:rPr>
          <w:sz w:val="28"/>
          <w:szCs w:val="28"/>
        </w:rPr>
        <w:t>присутствовавших</w:t>
      </w:r>
      <w:proofErr w:type="gramEnd"/>
      <w:r w:rsidRPr="00222654">
        <w:rPr>
          <w:sz w:val="28"/>
          <w:szCs w:val="28"/>
        </w:rPr>
        <w:t xml:space="preserve"> при проведении проверки;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дата, время, продолжительность и место проведения проверки;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222654">
        <w:rPr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подписи должностного лица или должностных лиц, проводивших проверку;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40.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41.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42. </w:t>
      </w:r>
      <w:proofErr w:type="gramStart"/>
      <w:r w:rsidRPr="00222654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222654">
        <w:rPr>
          <w:sz w:val="28"/>
          <w:szCs w:val="28"/>
        </w:rPr>
        <w:t xml:space="preserve">, </w:t>
      </w:r>
      <w:proofErr w:type="gramStart"/>
      <w:r w:rsidRPr="00222654">
        <w:rPr>
          <w:sz w:val="28"/>
          <w:szCs w:val="28"/>
        </w:rPr>
        <w:t>которое</w:t>
      </w:r>
      <w:proofErr w:type="gramEnd"/>
      <w:r w:rsidRPr="00222654">
        <w:rPr>
          <w:sz w:val="28"/>
          <w:szCs w:val="28"/>
        </w:rPr>
        <w:t xml:space="preserve"> приобщается вместе с экземпляром акта к материалам проверки;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43. </w:t>
      </w:r>
      <w:proofErr w:type="gramStart"/>
      <w:r w:rsidRPr="00222654">
        <w:rPr>
          <w:sz w:val="28"/>
          <w:szCs w:val="28"/>
        </w:rPr>
        <w:t>В случае не</w:t>
      </w:r>
      <w:r w:rsidR="00C633BB">
        <w:rPr>
          <w:sz w:val="28"/>
          <w:szCs w:val="28"/>
        </w:rPr>
        <w:t xml:space="preserve"> </w:t>
      </w:r>
      <w:r w:rsidRPr="00222654">
        <w:rPr>
          <w:sz w:val="28"/>
          <w:szCs w:val="28"/>
        </w:rPr>
        <w:t xml:space="preserve">предоставления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 лицам органа муниципального контроля, проводящим </w:t>
      </w:r>
      <w:r w:rsidRPr="00222654">
        <w:rPr>
          <w:sz w:val="28"/>
          <w:szCs w:val="28"/>
        </w:rPr>
        <w:lastRenderedPageBreak/>
        <w:t>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</w:t>
      </w:r>
      <w:r w:rsidR="00C633BB">
        <w:rPr>
          <w:sz w:val="28"/>
          <w:szCs w:val="28"/>
        </w:rPr>
        <w:t xml:space="preserve"> </w:t>
      </w:r>
      <w:r w:rsidRPr="00222654">
        <w:rPr>
          <w:sz w:val="28"/>
          <w:szCs w:val="28"/>
        </w:rPr>
        <w:t>обеспечения доступа проводящих выездную проверку должностных лиц и участвующих в</w:t>
      </w:r>
      <w:proofErr w:type="gramEnd"/>
      <w:r w:rsidRPr="00222654">
        <w:rPr>
          <w:sz w:val="28"/>
          <w:szCs w:val="28"/>
        </w:rPr>
        <w:t xml:space="preserve">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222654">
        <w:rPr>
          <w:sz w:val="28"/>
          <w:szCs w:val="28"/>
        </w:rPr>
        <w:t>кт в пр</w:t>
      </w:r>
      <w:proofErr w:type="gramEnd"/>
      <w:r w:rsidRPr="00222654">
        <w:rPr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3.4. Выдача предписаний об устранении выявленных нарушений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44.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45.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46. Предписание по</w:t>
      </w:r>
      <w:r w:rsidR="00547463">
        <w:rPr>
          <w:sz w:val="28"/>
          <w:szCs w:val="28"/>
        </w:rPr>
        <w:t>дписывается главой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Форма предписания утверждается постановле</w:t>
      </w:r>
      <w:r w:rsidR="00547463">
        <w:rPr>
          <w:sz w:val="28"/>
          <w:szCs w:val="28"/>
        </w:rPr>
        <w:t>нием администрации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47.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222654">
        <w:rPr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3.5. </w:t>
      </w:r>
      <w:proofErr w:type="gramStart"/>
      <w:r w:rsidRPr="00222654">
        <w:rPr>
          <w:sz w:val="28"/>
          <w:szCs w:val="28"/>
        </w:rPr>
        <w:t>Контроль за</w:t>
      </w:r>
      <w:proofErr w:type="gramEnd"/>
      <w:r w:rsidRPr="00222654">
        <w:rPr>
          <w:sz w:val="28"/>
          <w:szCs w:val="28"/>
        </w:rPr>
        <w:t xml:space="preserve"> устранением выявленных нарушений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48. </w:t>
      </w:r>
      <w:proofErr w:type="gramStart"/>
      <w:r w:rsidRPr="00222654">
        <w:rPr>
          <w:sz w:val="28"/>
          <w:szCs w:val="28"/>
        </w:rPr>
        <w:t>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</w:t>
      </w:r>
      <w:r w:rsidR="00346419">
        <w:rPr>
          <w:sz w:val="28"/>
          <w:szCs w:val="28"/>
        </w:rPr>
        <w:t>иями администрации Коелгинского сельского поселения Еткульского</w:t>
      </w:r>
      <w:r w:rsidRPr="00222654">
        <w:rPr>
          <w:sz w:val="28"/>
          <w:szCs w:val="28"/>
        </w:rPr>
        <w:t xml:space="preserve"> </w:t>
      </w:r>
      <w:r w:rsidR="00346419">
        <w:rPr>
          <w:sz w:val="28"/>
          <w:szCs w:val="28"/>
        </w:rPr>
        <w:lastRenderedPageBreak/>
        <w:t>муниципального района</w:t>
      </w:r>
      <w:r w:rsidRPr="00222654">
        <w:rPr>
          <w:sz w:val="28"/>
          <w:szCs w:val="28"/>
        </w:rPr>
        <w:t>), осуществляется в порядке контроля за исполнением ранее выданных предписаний об устранении нарушений:</w:t>
      </w:r>
      <w:proofErr w:type="gramEnd"/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49.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</w:t>
      </w:r>
      <w:r w:rsidR="00346419">
        <w:rPr>
          <w:sz w:val="28"/>
          <w:szCs w:val="28"/>
        </w:rPr>
        <w:t>ении администрации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района, проводится проверка устранения ранее выявленного нарушения - исполнения предписания;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50. В случае невозможности устранения нарушения в установленный срок нарушитель заблаговременно направляет в администрацию сельского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51.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52. При осуществлении муниципального контроля администрацией сельского поселения могут проводиться мероприятия в форме документарной проверки.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53. Документарная проверка проводится по месту нахождения администрации сельского поселения;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54. </w:t>
      </w:r>
      <w:proofErr w:type="gramStart"/>
      <w:r w:rsidRPr="00222654">
        <w:rPr>
          <w:sz w:val="28"/>
          <w:szCs w:val="28"/>
        </w:rPr>
        <w:t>В процессе проведения документарной пров</w:t>
      </w:r>
      <w:r w:rsidR="00AD74DE">
        <w:rPr>
          <w:sz w:val="28"/>
          <w:szCs w:val="28"/>
        </w:rPr>
        <w:t xml:space="preserve">ерки должностными лицами </w:t>
      </w:r>
      <w:r w:rsidRPr="00222654">
        <w:rPr>
          <w:sz w:val="28"/>
          <w:szCs w:val="28"/>
        </w:rPr>
        <w:t>рассматриваются архивны</w:t>
      </w:r>
      <w:r w:rsidR="00AD74DE">
        <w:rPr>
          <w:sz w:val="28"/>
          <w:szCs w:val="28"/>
        </w:rPr>
        <w:t>е документы администрации поселения</w:t>
      </w:r>
      <w:r w:rsidRPr="00222654">
        <w:rPr>
          <w:sz w:val="28"/>
          <w:szCs w:val="28"/>
        </w:rPr>
        <w:t>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55. Если сведения, содержащиеся в архивных документах администрации района, не позволяют оценить соблюдение юридическим лицом, индивидуальным предпринимателем, гражданином требований, установленных муници</w:t>
      </w:r>
      <w:r w:rsidR="00CC16D2">
        <w:rPr>
          <w:sz w:val="28"/>
          <w:szCs w:val="28"/>
        </w:rPr>
        <w:t>пальными правовыми актами, должностные лица направляю</w:t>
      </w:r>
      <w:r w:rsidRPr="00222654">
        <w:rPr>
          <w:sz w:val="28"/>
          <w:szCs w:val="28"/>
        </w:rPr>
        <w:t xml:space="preserve">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</w:t>
      </w:r>
      <w:r w:rsidRPr="00222654">
        <w:rPr>
          <w:sz w:val="28"/>
          <w:szCs w:val="28"/>
        </w:rPr>
        <w:lastRenderedPageBreak/>
        <w:t>документарной проверки документы. К запросу прилагается заверенная печатью копия приказа о проведении проверки;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56.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сельского поселения указанные в запросе документы;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В случае не предоставления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222654">
        <w:rPr>
          <w:sz w:val="28"/>
          <w:szCs w:val="28"/>
        </w:rPr>
        <w:t>кт в пр</w:t>
      </w:r>
      <w:proofErr w:type="gramEnd"/>
      <w:r w:rsidRPr="00222654">
        <w:rPr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57.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58. Должностные лица Администрации сельского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</w:t>
      </w:r>
      <w:r w:rsidR="00CC16D2">
        <w:rPr>
          <w:sz w:val="28"/>
          <w:szCs w:val="28"/>
        </w:rPr>
        <w:t>ояснений должностные лица</w:t>
      </w:r>
      <w:r w:rsidRPr="00222654">
        <w:rPr>
          <w:sz w:val="28"/>
          <w:szCs w:val="28"/>
        </w:rPr>
        <w:t xml:space="preserve"> установят признаки нарушения обязательных требований, установленных муниципальными правовыми актами, должностные лица Администрации сельского поселения вправе провести выездную проверку на основании отдельного распоряжения о проведении выездной проверки.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59. Если в ходе документарной проверки должностными лицами администрации сельского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CC16D2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 xml:space="preserve">IV. Порядок и формы </w:t>
      </w: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осуществлением муниципального контроля.</w:t>
      </w:r>
    </w:p>
    <w:p w:rsidR="00A304CE" w:rsidRPr="00222654" w:rsidRDefault="009A39B5" w:rsidP="00424E5B">
      <w:pPr>
        <w:jc w:val="both"/>
        <w:rPr>
          <w:sz w:val="28"/>
          <w:szCs w:val="28"/>
        </w:rPr>
      </w:pPr>
      <w:r>
        <w:rPr>
          <w:sz w:val="28"/>
          <w:szCs w:val="28"/>
        </w:rPr>
        <w:t>60. Администрация поселения</w:t>
      </w:r>
      <w:r w:rsidR="00A304CE" w:rsidRPr="00222654">
        <w:rPr>
          <w:sz w:val="28"/>
          <w:szCs w:val="28"/>
        </w:rPr>
        <w:t xml:space="preserve"> организует и осуществляет текущий </w:t>
      </w:r>
      <w:proofErr w:type="gramStart"/>
      <w:r w:rsidR="00A304CE" w:rsidRPr="00222654">
        <w:rPr>
          <w:sz w:val="28"/>
          <w:szCs w:val="28"/>
        </w:rPr>
        <w:t>контроль за</w:t>
      </w:r>
      <w:proofErr w:type="gramEnd"/>
      <w:r w:rsidR="00A304CE" w:rsidRPr="00222654">
        <w:rPr>
          <w:sz w:val="28"/>
          <w:szCs w:val="28"/>
        </w:rPr>
        <w:t xml:space="preserve"> полнотой и качеством осуществления муниципального контроля.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Текущий </w:t>
      </w:r>
      <w:proofErr w:type="gramStart"/>
      <w:r w:rsidRPr="00222654">
        <w:rPr>
          <w:sz w:val="28"/>
          <w:szCs w:val="28"/>
        </w:rPr>
        <w:t>контроль за</w:t>
      </w:r>
      <w:proofErr w:type="gramEnd"/>
      <w:r w:rsidRPr="00222654">
        <w:rPr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</w:t>
      </w:r>
      <w:r w:rsidR="009A39B5">
        <w:rPr>
          <w:sz w:val="28"/>
          <w:szCs w:val="28"/>
        </w:rPr>
        <w:t xml:space="preserve">ностных лиц Администрации </w:t>
      </w:r>
      <w:r w:rsidRPr="00222654">
        <w:rPr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61. Формами </w:t>
      </w: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проведение в установленном порядке контрольных проверок.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62.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63.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64. В целях осуществления </w:t>
      </w: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совершением действий при осуществлении муниципального контроля и прин</w:t>
      </w:r>
      <w:r w:rsidR="009A39B5">
        <w:rPr>
          <w:sz w:val="28"/>
          <w:szCs w:val="28"/>
        </w:rPr>
        <w:t>ятии решений главе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 представляются справки-отчеты о результатах осуществления муниципального контроля.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65. Оперативный </w:t>
      </w:r>
      <w:proofErr w:type="gramStart"/>
      <w:r w:rsidRPr="00222654">
        <w:rPr>
          <w:sz w:val="28"/>
          <w:szCs w:val="28"/>
        </w:rPr>
        <w:t>контроль за</w:t>
      </w:r>
      <w:proofErr w:type="gramEnd"/>
      <w:r w:rsidRPr="0022265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66.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9A39B5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V. Досудебный (внесудебный) порядок обжалования действий</w:t>
      </w:r>
    </w:p>
    <w:p w:rsidR="00A304CE" w:rsidRPr="00222654" w:rsidRDefault="00A304CE" w:rsidP="009A39B5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(бездействия) органа, предоставляющего муниципальную услугу, а также его должностных лиц (муниципальных служащих)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67. Действия (бездействие) должностных лиц (муниципальных служащих)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68. В досудебном (внесудебном) порядке могут обжаловаться действия (бездействие) и решения должностных лиц (муниципальных служащих) администрации сельского поселения.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69. Основанием для начала досудебного (внесудебного) обжалования является поступление в администрацию района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70. Срок рассмотрения жалобы не должен превышать тридцати дней с момента ее регистрации.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71. Жалоба заявителя - физического лица должна содержать следующую информацию: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  <w:proofErr w:type="gramEnd"/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суть нарушения прав и законных интересов, противоправного действия (бездействия);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72. Жалоба заявителя - юридического лица должна содержать следующую информацию: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73.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</w:t>
      </w:r>
      <w:r w:rsidR="009A39B5">
        <w:rPr>
          <w:sz w:val="28"/>
          <w:szCs w:val="28"/>
        </w:rPr>
        <w:t xml:space="preserve"> жалобы рассматривались</w:t>
      </w:r>
      <w:r w:rsidRPr="00222654">
        <w:rPr>
          <w:sz w:val="28"/>
          <w:szCs w:val="28"/>
        </w:rPr>
        <w:t>.</w:t>
      </w:r>
      <w:proofErr w:type="gramEnd"/>
      <w:r w:rsidRPr="00222654">
        <w:rPr>
          <w:sz w:val="28"/>
          <w:szCs w:val="28"/>
        </w:rPr>
        <w:t xml:space="preserve"> О данном решении уведомляется заявитель, направивший жалобу, в письменном виде.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74.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A304CE" w:rsidRPr="00222654" w:rsidRDefault="00A304CE" w:rsidP="00424E5B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75.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222654">
        <w:rPr>
          <w:sz w:val="28"/>
          <w:szCs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5A3BB4">
      <w:pPr>
        <w:rPr>
          <w:sz w:val="28"/>
          <w:szCs w:val="28"/>
        </w:rPr>
      </w:pP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Приложение № 1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к административному регламенту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осуществления муниципального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обеспечением сохранности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автомобильных дорог местного значения</w:t>
      </w:r>
    </w:p>
    <w:p w:rsidR="00A304CE" w:rsidRPr="00222654" w:rsidRDefault="009A39B5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Коелгинского</w:t>
      </w:r>
      <w:r w:rsidR="00A304CE" w:rsidRPr="00222654">
        <w:rPr>
          <w:sz w:val="28"/>
          <w:szCs w:val="28"/>
        </w:rPr>
        <w:t xml:space="preserve"> сельского поселения</w:t>
      </w:r>
    </w:p>
    <w:p w:rsidR="00A304CE" w:rsidRPr="00222654" w:rsidRDefault="009A39B5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Еткульского</w:t>
      </w:r>
      <w:r w:rsidR="00A304CE"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Блок - схема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исполнения муниципальной функции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Обращения, заявления о фактах возникновения угрозы причинения вреда окружающей среде</w:t>
            </w:r>
          </w:p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Поручение</w:t>
            </w:r>
          </w:p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Распоряжение об утверждении плана проведения проверок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Подготовка решения о проведении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Согласование плана проверок с органами прокуратуры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Размещение плана проверок на сайте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Составление ежегодного плана</w:t>
            </w:r>
          </w:p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проведения проверок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Распоряжение о проведении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Заявление о согласовании проведения внеплановой выездной проверки с органами прокуратуры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Разрешение органов прокуратуры о проведении внеплановой выездной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Проведение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Проведение документарной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Оформление результатов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Уведомление субъекта проверки о проведенной проверке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lastRenderedPageBreak/>
              <w:t>Вручение под роспись</w:t>
            </w:r>
          </w:p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акта проверки, предписания</w:t>
            </w:r>
          </w:p>
          <w:p w:rsidR="00A304CE" w:rsidRPr="00222654" w:rsidRDefault="00A304CE" w:rsidP="00677030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 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Направление акта проверки, предписания почтой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о проведении плановой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о проведении внеплановой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проверка исполнения предписания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проверка по обращению, заявлению граждан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уведомление о проведении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Решение об отказе в проведении внеплановой выездной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Проверка не проводится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Проведение выездной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 xml:space="preserve">Направление копии акта проверки в органы </w:t>
            </w:r>
            <w:proofErr w:type="gramStart"/>
            <w:r w:rsidRPr="00222654">
              <w:rPr>
                <w:sz w:val="28"/>
                <w:szCs w:val="28"/>
              </w:rPr>
              <w:t>прокуратуры</w:t>
            </w:r>
            <w:proofErr w:type="gramEnd"/>
            <w:r w:rsidRPr="00222654">
              <w:rPr>
                <w:sz w:val="28"/>
                <w:szCs w:val="28"/>
              </w:rPr>
              <w:t xml:space="preserve">  если ранее было получено решение о проведении внеплановой выездной проверке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Акт проверки</w:t>
            </w:r>
          </w:p>
        </w:tc>
      </w:tr>
    </w:tbl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A304CE" w:rsidRPr="00222654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Предписание – в случае если выявлены нарушения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8E1D30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Приложение № 2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к административному регламенту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осуществления муниципального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обеспечением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 xml:space="preserve">сохранности </w:t>
      </w:r>
      <w:proofErr w:type="gramStart"/>
      <w:r w:rsidRPr="00222654">
        <w:rPr>
          <w:sz w:val="28"/>
          <w:szCs w:val="28"/>
        </w:rPr>
        <w:t>автомобильных</w:t>
      </w:r>
      <w:proofErr w:type="gramEnd"/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дорог местного значения</w:t>
      </w:r>
    </w:p>
    <w:p w:rsidR="00A304CE" w:rsidRPr="00222654" w:rsidRDefault="00F116F6" w:rsidP="00A304C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Колелгинского</w:t>
      </w:r>
      <w:proofErr w:type="spellEnd"/>
      <w:r w:rsidR="00A304CE" w:rsidRPr="00222654">
        <w:rPr>
          <w:sz w:val="28"/>
          <w:szCs w:val="28"/>
        </w:rPr>
        <w:t xml:space="preserve"> сельского поселения</w:t>
      </w:r>
    </w:p>
    <w:p w:rsidR="00A304CE" w:rsidRPr="00222654" w:rsidRDefault="00F116F6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Еткульского</w:t>
      </w:r>
      <w:r w:rsidR="00A304CE"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F116F6" w:rsidP="00A304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КОЕЛГИНСКОГО</w:t>
      </w:r>
      <w:r w:rsidR="00A304CE" w:rsidRPr="00222654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            </w:t>
      </w:r>
      <w:r w:rsidR="00A304CE" w:rsidRPr="00222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ЕТКУЛЬСКОГО </w:t>
      </w:r>
      <w:r w:rsidR="00A304CE" w:rsidRPr="00222654">
        <w:rPr>
          <w:sz w:val="28"/>
          <w:szCs w:val="28"/>
        </w:rPr>
        <w:t>МУНИЦИПАЛЬНОГО  РАЙОНА </w:t>
      </w:r>
    </w:p>
    <w:p w:rsidR="00F116F6" w:rsidRDefault="00F116F6" w:rsidP="00A304CE">
      <w:pPr>
        <w:jc w:val="center"/>
        <w:rPr>
          <w:sz w:val="28"/>
          <w:szCs w:val="28"/>
        </w:rPr>
      </w:pPr>
    </w:p>
    <w:p w:rsidR="00F116F6" w:rsidRDefault="00F116F6" w:rsidP="00A304CE">
      <w:pPr>
        <w:jc w:val="center"/>
        <w:rPr>
          <w:sz w:val="28"/>
          <w:szCs w:val="28"/>
        </w:rPr>
      </w:pPr>
    </w:p>
    <w:p w:rsidR="00A304CE" w:rsidRPr="00222654" w:rsidRDefault="00A304CE" w:rsidP="00A304CE">
      <w:pPr>
        <w:jc w:val="center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lastRenderedPageBreak/>
        <w:t>Р</w:t>
      </w:r>
      <w:proofErr w:type="gramEnd"/>
      <w:r w:rsidRPr="00222654">
        <w:rPr>
          <w:sz w:val="28"/>
          <w:szCs w:val="28"/>
        </w:rPr>
        <w:t xml:space="preserve"> А С П О Р Я Ж Е Н И Е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F116F6" w:rsidP="00A304C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A304CE" w:rsidRPr="00222654">
        <w:rPr>
          <w:sz w:val="28"/>
          <w:szCs w:val="28"/>
        </w:rPr>
        <w:t>__________ 20__ г. № ______</w:t>
      </w:r>
    </w:p>
    <w:p w:rsidR="00F116F6" w:rsidRDefault="00F116F6" w:rsidP="00A304CE">
      <w:pPr>
        <w:rPr>
          <w:sz w:val="28"/>
          <w:szCs w:val="28"/>
        </w:rPr>
      </w:pPr>
    </w:p>
    <w:p w:rsidR="00A304CE" w:rsidRPr="00222654" w:rsidRDefault="00320FCA" w:rsidP="00A304CE">
      <w:pPr>
        <w:rPr>
          <w:sz w:val="28"/>
          <w:szCs w:val="28"/>
        </w:rPr>
      </w:pPr>
      <w:r>
        <w:rPr>
          <w:sz w:val="28"/>
          <w:szCs w:val="28"/>
        </w:rPr>
        <w:t>О проведении проверки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320FCA">
      <w:pPr>
        <w:ind w:firstLine="708"/>
        <w:jc w:val="both"/>
        <w:rPr>
          <w:sz w:val="28"/>
          <w:szCs w:val="28"/>
        </w:rPr>
      </w:pPr>
      <w:r w:rsidRPr="00222654">
        <w:rPr>
          <w:sz w:val="28"/>
          <w:szCs w:val="2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__________________________________________________________________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1. Провести проверку в отношении _________________________________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 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2. Назначить лицо</w:t>
      </w:r>
      <w:proofErr w:type="gramStart"/>
      <w:r w:rsidRPr="00222654">
        <w:rPr>
          <w:sz w:val="28"/>
          <w:szCs w:val="28"/>
        </w:rPr>
        <w:t>м(</w:t>
      </w:r>
      <w:proofErr w:type="spellStart"/>
      <w:proofErr w:type="gramEnd"/>
      <w:r w:rsidRPr="00222654">
        <w:rPr>
          <w:sz w:val="28"/>
          <w:szCs w:val="28"/>
        </w:rPr>
        <w:t>ами</w:t>
      </w:r>
      <w:proofErr w:type="spellEnd"/>
      <w:r w:rsidRPr="00222654">
        <w:rPr>
          <w:sz w:val="28"/>
          <w:szCs w:val="28"/>
        </w:rPr>
        <w:t>), уполномоченным(</w:t>
      </w:r>
      <w:proofErr w:type="spellStart"/>
      <w:r w:rsidRPr="00222654">
        <w:rPr>
          <w:sz w:val="28"/>
          <w:szCs w:val="28"/>
        </w:rPr>
        <w:t>ыми</w:t>
      </w:r>
      <w:proofErr w:type="spellEnd"/>
      <w:r w:rsidRPr="00222654">
        <w:rPr>
          <w:sz w:val="28"/>
          <w:szCs w:val="28"/>
        </w:rPr>
        <w:t>) на проведение проверки: __________________________________________________________________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__________________________________________________________________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222654">
        <w:rPr>
          <w:sz w:val="28"/>
          <w:szCs w:val="28"/>
        </w:rPr>
        <w:t>о(</w:t>
      </w:r>
      <w:proofErr w:type="spellStart"/>
      <w:proofErr w:type="gramEnd"/>
      <w:r w:rsidRPr="00222654">
        <w:rPr>
          <w:sz w:val="28"/>
          <w:szCs w:val="28"/>
        </w:rPr>
        <w:t>ых</w:t>
      </w:r>
      <w:proofErr w:type="spellEnd"/>
      <w:r w:rsidRPr="00222654">
        <w:rPr>
          <w:sz w:val="28"/>
          <w:szCs w:val="28"/>
        </w:rPr>
        <w:t>) на проведение проверки) 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3. Привлечь к проведению проверки в качестве экспертов, представителей экспертных организаций, следующих лиц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 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4. Установить, что: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настоящая проверка проводится с целью:__________________________________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а) в случае проведения плановой проверки: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 ссылка на ежегодный план проведения плановых проверок с указанием способа его доведения до сведения заинтересованных лиц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б) в случае проведения внеплановой выездной проверки: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 w:rsidRPr="00222654">
        <w:rPr>
          <w:sz w:val="28"/>
          <w:szCs w:val="28"/>
        </w:rPr>
        <w:t>срок</w:t>
      </w:r>
      <w:proofErr w:type="gramEnd"/>
      <w:r w:rsidRPr="00222654">
        <w:rPr>
          <w:sz w:val="28"/>
          <w:szCs w:val="28"/>
        </w:rPr>
        <w:t xml:space="preserve"> для исполнения которого истек;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 xml:space="preserve"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</w:t>
      </w:r>
      <w:r w:rsidRPr="00222654">
        <w:rPr>
          <w:sz w:val="28"/>
          <w:szCs w:val="28"/>
        </w:rPr>
        <w:lastRenderedPageBreak/>
        <w:t>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A304CE" w:rsidRPr="00222654" w:rsidRDefault="00A304CE" w:rsidP="00320FCA">
      <w:pPr>
        <w:jc w:val="both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- ссылка на прилагаемую копию документа (служебной записки и т.п.), представленного должностным лицом, обнаружившим нарушение. </w:t>
      </w:r>
    </w:p>
    <w:p w:rsidR="00A304CE" w:rsidRPr="00222654" w:rsidRDefault="00320FCA" w:rsidP="00320F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настоящей проверки </w:t>
      </w:r>
      <w:r w:rsidR="00A304CE" w:rsidRPr="00222654">
        <w:rPr>
          <w:sz w:val="28"/>
          <w:szCs w:val="28"/>
        </w:rPr>
        <w:t>являются:__________________________</w:t>
      </w:r>
      <w:r>
        <w:rPr>
          <w:sz w:val="28"/>
          <w:szCs w:val="28"/>
        </w:rPr>
        <w:t>__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 xml:space="preserve">5. Предметом настоящей проверки является (отметить </w:t>
      </w:r>
      <w:proofErr w:type="gramStart"/>
      <w:r w:rsidRPr="00222654">
        <w:rPr>
          <w:sz w:val="28"/>
          <w:szCs w:val="28"/>
        </w:rPr>
        <w:t>нужное</w:t>
      </w:r>
      <w:proofErr w:type="gramEnd"/>
      <w:r w:rsidRPr="00222654">
        <w:rPr>
          <w:sz w:val="28"/>
          <w:szCs w:val="28"/>
        </w:rPr>
        <w:t>):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           - соблюдение обязательных требований;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           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           - выполнение предписаний уполномоченного органа;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           - проведение мероприятий: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           по предотвращению причинения вреда жизни, здоровью граждан, вреда животным, растениям, окружающей среде;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           по предупреждению возникновения чрезвычайных ситуаций природного и техногенного характера; 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6.  Проверку провести в период с «___» _________ 20__ г.                                  по «___» _____________20__ г. включительно. 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7. Правовые основания проведения проверки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 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8. В процессе проверки провести следующие мероприятия по контролю, необходимые для достижения целей и задач проведения проверки:__________________________________________________________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A304CE" w:rsidRPr="00222654" w:rsidRDefault="00A304CE" w:rsidP="00A304CE">
      <w:pPr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__________________________________________________________________</w:t>
      </w:r>
      <w:proofErr w:type="gramEnd"/>
    </w:p>
    <w:p w:rsidR="00A304CE" w:rsidRPr="00222654" w:rsidRDefault="00A304CE" w:rsidP="00EA7608">
      <w:pPr>
        <w:jc w:val="center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</w:t>
      </w:r>
      <w:r w:rsidR="00320FCA">
        <w:rPr>
          <w:sz w:val="28"/>
          <w:szCs w:val="28"/>
        </w:rPr>
        <w:t xml:space="preserve">тификации </w:t>
      </w:r>
      <w:proofErr w:type="spellStart"/>
      <w:r w:rsidRPr="00222654">
        <w:rPr>
          <w:sz w:val="28"/>
          <w:szCs w:val="28"/>
        </w:rPr>
        <w:t>истребуемых</w:t>
      </w:r>
      <w:proofErr w:type="spellEnd"/>
      <w:r w:rsidRPr="00222654">
        <w:rPr>
          <w:sz w:val="28"/>
          <w:szCs w:val="28"/>
        </w:rPr>
        <w:t xml:space="preserve"> </w:t>
      </w:r>
      <w:r w:rsidR="00320FCA">
        <w:rPr>
          <w:sz w:val="28"/>
          <w:szCs w:val="28"/>
        </w:rPr>
        <w:t xml:space="preserve"> </w:t>
      </w:r>
      <w:r w:rsidRPr="00222654">
        <w:rPr>
          <w:sz w:val="28"/>
          <w:szCs w:val="28"/>
        </w:rPr>
        <w:t>документов)</w:t>
      </w:r>
      <w:proofErr w:type="gramEnd"/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Глава                                             Подпись                  Расшифровка подписи           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  <w:proofErr w:type="gramStart"/>
      <w:r w:rsidRPr="00222654">
        <w:rPr>
          <w:sz w:val="28"/>
          <w:szCs w:val="28"/>
        </w:rPr>
        <w:t>(фамилия, имя, отчество (в случае, если имеется), и должность должностного лица, непосредственно подготовившего проект распоряжения,</w:t>
      </w:r>
      <w:proofErr w:type="gramEnd"/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  <w:proofErr w:type="gramStart"/>
      <w:r w:rsidRPr="00222654">
        <w:rPr>
          <w:sz w:val="28"/>
          <w:szCs w:val="28"/>
        </w:rPr>
        <w:t>контактный телефон – указывается на обратной стороне листа распоряжения с внизу с левой стороны)</w:t>
      </w:r>
      <w:proofErr w:type="gramEnd"/>
    </w:p>
    <w:p w:rsidR="00A304CE" w:rsidRPr="00222654" w:rsidRDefault="00A304CE" w:rsidP="00320FCA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            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Приложение № 3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к административному регламенту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осуществления муниципального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обеспечением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сохранности автомобильных дорог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местного значения</w:t>
      </w:r>
    </w:p>
    <w:p w:rsidR="00A304CE" w:rsidRPr="00222654" w:rsidRDefault="00320FCA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Коелгинского</w:t>
      </w:r>
      <w:r w:rsidR="00A304CE" w:rsidRPr="00222654">
        <w:rPr>
          <w:sz w:val="28"/>
          <w:szCs w:val="28"/>
        </w:rPr>
        <w:t xml:space="preserve"> сельского поселения</w:t>
      </w:r>
    </w:p>
    <w:p w:rsidR="00A304CE" w:rsidRPr="00222654" w:rsidRDefault="00320FCA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Еткульского</w:t>
      </w:r>
      <w:r w:rsidR="00A304CE"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910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85"/>
        <w:gridCol w:w="645"/>
        <w:gridCol w:w="285"/>
        <w:gridCol w:w="570"/>
        <w:gridCol w:w="315"/>
        <w:gridCol w:w="2220"/>
        <w:gridCol w:w="330"/>
        <w:gridCol w:w="480"/>
        <w:gridCol w:w="375"/>
      </w:tblGrid>
      <w:tr w:rsidR="00A304CE" w:rsidRPr="00222654">
        <w:trPr>
          <w:tblCellSpacing w:w="0" w:type="dxa"/>
          <w:jc w:val="right"/>
        </w:trPr>
        <w:tc>
          <w:tcPr>
            <w:tcW w:w="4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«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«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  <w:proofErr w:type="gramStart"/>
            <w:r w:rsidRPr="00222654">
              <w:rPr>
                <w:sz w:val="28"/>
                <w:szCs w:val="28"/>
              </w:rPr>
              <w:t>г</w:t>
            </w:r>
            <w:proofErr w:type="gramEnd"/>
            <w:r w:rsidRPr="00222654">
              <w:rPr>
                <w:sz w:val="28"/>
                <w:szCs w:val="28"/>
              </w:rPr>
              <w:t>.</w:t>
            </w:r>
          </w:p>
        </w:tc>
      </w:tr>
      <w:tr w:rsidR="00A304CE" w:rsidRPr="00222654">
        <w:trPr>
          <w:tblCellSpacing w:w="0" w:type="dxa"/>
          <w:jc w:val="right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4CE" w:rsidRPr="00222654" w:rsidRDefault="00A304CE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(дата составления акта)</w:t>
            </w:r>
          </w:p>
        </w:tc>
      </w:tr>
      <w:tr w:rsidR="00A304CE" w:rsidRPr="00222654">
        <w:trPr>
          <w:tblCellSpacing w:w="0" w:type="dxa"/>
          <w:jc w:val="right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  <w:jc w:val="right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(место составления акта)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(время составления акта)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АКТ ПРОВЕРКИ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органом муниципального контроля юридического лица, индивидуального предпринимателя</w:t>
      </w:r>
    </w:p>
    <w:tbl>
      <w:tblPr>
        <w:tblW w:w="27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2266"/>
      </w:tblGrid>
      <w:tr w:rsidR="00A304CE" w:rsidRPr="0022265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910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"/>
        <w:gridCol w:w="523"/>
        <w:gridCol w:w="225"/>
        <w:gridCol w:w="1630"/>
        <w:gridCol w:w="524"/>
        <w:gridCol w:w="464"/>
        <w:gridCol w:w="1588"/>
        <w:gridCol w:w="3981"/>
      </w:tblGrid>
      <w:tr w:rsidR="00A304CE" w:rsidRPr="00222654">
        <w:trPr>
          <w:tblCellSpacing w:w="0" w:type="dxa"/>
          <w:jc w:val="right"/>
        </w:trPr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«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20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г. по адресу: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  <w:jc w:val="right"/>
        </w:trPr>
        <w:tc>
          <w:tcPr>
            <w:tcW w:w="51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(место проведения проверки)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00"/>
        <w:gridCol w:w="7380"/>
      </w:tblGrid>
      <w:tr w:rsidR="00A304CE" w:rsidRPr="00222654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divId w:val="1153642721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На основании: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proofErr w:type="gramStart"/>
            <w:r w:rsidRPr="00222654">
              <w:rPr>
                <w:sz w:val="28"/>
                <w:szCs w:val="28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 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была проведена проверка в отношении: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90"/>
        <w:gridCol w:w="1767"/>
        <w:gridCol w:w="6123"/>
      </w:tblGrid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divId w:val="1031960274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 xml:space="preserve">(полное и (в случае, если имеется) сокращенное наименование, в том числе фирменное наименование юридического лица, фамилия, имя и (в случае, </w:t>
            </w:r>
            <w:r w:rsidRPr="00222654">
              <w:rPr>
                <w:sz w:val="28"/>
                <w:szCs w:val="28"/>
              </w:rPr>
              <w:lastRenderedPageBreak/>
              <w:t>если имеется) отчество индивидуального предпринимателя)</w:t>
            </w:r>
          </w:p>
        </w:tc>
      </w:tr>
      <w:tr w:rsidR="00A304CE" w:rsidRPr="00222654">
        <w:trPr>
          <w:tblCellSpacing w:w="0" w:type="dxa"/>
        </w:trPr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lastRenderedPageBreak/>
              <w:t>Продолжительность проверки: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Акт составлен:</w:t>
            </w:r>
          </w:p>
        </w:tc>
        <w:tc>
          <w:tcPr>
            <w:tcW w:w="7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(наименование органа муниципального контроля)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 xml:space="preserve">С копией распоряжения о проведении проверки </w:t>
      </w:r>
      <w:proofErr w:type="gramStart"/>
      <w:r w:rsidRPr="00222654">
        <w:rPr>
          <w:sz w:val="28"/>
          <w:szCs w:val="28"/>
        </w:rPr>
        <w:t>ознакомлен</w:t>
      </w:r>
      <w:proofErr w:type="gramEnd"/>
      <w:r w:rsidRPr="00222654">
        <w:rPr>
          <w:sz w:val="28"/>
          <w:szCs w:val="28"/>
        </w:rPr>
        <w:t>: заполняется при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50"/>
        <w:gridCol w:w="5430"/>
      </w:tblGrid>
      <w:tr w:rsidR="00A304CE" w:rsidRPr="00222654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divId w:val="14188502"/>
              <w:rPr>
                <w:sz w:val="28"/>
                <w:szCs w:val="28"/>
              </w:rPr>
            </w:pPr>
            <w:proofErr w:type="gramStart"/>
            <w:r w:rsidRPr="00222654">
              <w:rPr>
                <w:sz w:val="28"/>
                <w:szCs w:val="28"/>
              </w:rPr>
              <w:t>проведении</w:t>
            </w:r>
            <w:proofErr w:type="gramEnd"/>
            <w:r w:rsidRPr="00222654">
              <w:rPr>
                <w:sz w:val="28"/>
                <w:szCs w:val="28"/>
              </w:rPr>
              <w:t xml:space="preserve"> выездной проверки)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(фамилии, имена, отчества (в случае, если имеется), подпись, дата, время)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95"/>
        <w:gridCol w:w="1155"/>
        <w:gridCol w:w="4230"/>
      </w:tblGrid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A304CE" w:rsidRPr="0022265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Лиц</w:t>
            </w:r>
            <w:proofErr w:type="gramStart"/>
            <w:r w:rsidRPr="00222654">
              <w:rPr>
                <w:sz w:val="28"/>
                <w:szCs w:val="28"/>
              </w:rPr>
              <w:t>о(</w:t>
            </w:r>
            <w:proofErr w:type="gramEnd"/>
            <w:r w:rsidRPr="00222654">
              <w:rPr>
                <w:sz w:val="28"/>
                <w:szCs w:val="28"/>
              </w:rPr>
              <w:t>а), проводившие проверку: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222654">
              <w:rPr>
                <w:sz w:val="28"/>
                <w:szCs w:val="28"/>
              </w:rPr>
              <w:t>о(</w:t>
            </w:r>
            <w:proofErr w:type="gramEnd"/>
            <w:r w:rsidRPr="00222654">
              <w:rPr>
                <w:sz w:val="28"/>
                <w:szCs w:val="28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A304CE" w:rsidRPr="00222654">
        <w:trPr>
          <w:tblCellSpacing w:w="0" w:type="dxa"/>
        </w:trPr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При проведении проверки присутствовали: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В ходе проведения проверки: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  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80"/>
      </w:tblGrid>
      <w:tr w:rsidR="00A304CE" w:rsidRPr="00222654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lastRenderedPageBreak/>
              <w:t>(с указанием характера нарушений; лиц, допустивших нарушения)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  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65"/>
      </w:tblGrid>
      <w:tr w:rsidR="00A304CE" w:rsidRPr="00222654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  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50"/>
        <w:gridCol w:w="6030"/>
      </w:tblGrid>
      <w:tr w:rsidR="00A304CE" w:rsidRPr="00222654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нарушений не выявлено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20"/>
        <w:gridCol w:w="360"/>
        <w:gridCol w:w="4800"/>
      </w:tblGrid>
      <w:tr w:rsidR="00A304CE" w:rsidRPr="00222654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 xml:space="preserve">(подпись </w:t>
            </w:r>
            <w:proofErr w:type="gramStart"/>
            <w:r w:rsidRPr="00222654">
              <w:rPr>
                <w:sz w:val="28"/>
                <w:szCs w:val="28"/>
              </w:rPr>
              <w:t>проверяющего</w:t>
            </w:r>
            <w:proofErr w:type="gramEnd"/>
            <w:r w:rsidRPr="00222654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05"/>
        <w:gridCol w:w="360"/>
        <w:gridCol w:w="4800"/>
      </w:tblGrid>
      <w:tr w:rsidR="00A304CE" w:rsidRPr="0022265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 xml:space="preserve">(подпись </w:t>
            </w:r>
            <w:proofErr w:type="gramStart"/>
            <w:r w:rsidRPr="00222654">
              <w:rPr>
                <w:sz w:val="28"/>
                <w:szCs w:val="28"/>
              </w:rPr>
              <w:t>проверяющего</w:t>
            </w:r>
            <w:proofErr w:type="gramEnd"/>
            <w:r w:rsidRPr="00222654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40"/>
        <w:gridCol w:w="1440"/>
        <w:gridCol w:w="4785"/>
      </w:tblGrid>
      <w:tr w:rsidR="00A304CE" w:rsidRPr="00222654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divId w:val="323777999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Прилагаемые документы: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Подписи лиц, проводивших проверку: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С актом проверки ознакомле</w:t>
      </w:r>
      <w:proofErr w:type="gramStart"/>
      <w:r w:rsidRPr="00222654">
        <w:rPr>
          <w:sz w:val="28"/>
          <w:szCs w:val="28"/>
        </w:rPr>
        <w:t>н(</w:t>
      </w:r>
      <w:proofErr w:type="gramEnd"/>
      <w:r w:rsidRPr="00222654">
        <w:rPr>
          <w:sz w:val="28"/>
          <w:szCs w:val="28"/>
        </w:rPr>
        <w:t>а), копию акта со всеми приложениями получил(а):</w:t>
      </w:r>
    </w:p>
    <w:tbl>
      <w:tblPr>
        <w:tblW w:w="9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80"/>
        <w:gridCol w:w="4785"/>
      </w:tblGrid>
      <w:tr w:rsidR="00A304CE" w:rsidRPr="00222654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divId w:val="206994166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 xml:space="preserve">(фамилия, имя, отчество (в случае, если имеется), должность </w:t>
            </w:r>
            <w:r w:rsidRPr="00222654">
              <w:rPr>
                <w:sz w:val="28"/>
                <w:szCs w:val="28"/>
              </w:rPr>
              <w:lastRenderedPageBreak/>
      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 </w:t>
      </w:r>
    </w:p>
    <w:tbl>
      <w:tblPr>
        <w:tblW w:w="4830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0"/>
        <w:gridCol w:w="483"/>
        <w:gridCol w:w="282"/>
        <w:gridCol w:w="1487"/>
        <w:gridCol w:w="310"/>
        <w:gridCol w:w="308"/>
        <w:gridCol w:w="285"/>
        <w:gridCol w:w="1505"/>
      </w:tblGrid>
      <w:tr w:rsidR="00A304CE" w:rsidRPr="00222654">
        <w:trPr>
          <w:tblCellSpacing w:w="0" w:type="dxa"/>
          <w:jc w:val="right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«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right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20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  <w:proofErr w:type="gramStart"/>
            <w:r w:rsidRPr="00222654">
              <w:rPr>
                <w:sz w:val="28"/>
                <w:szCs w:val="28"/>
              </w:rPr>
              <w:t>г</w:t>
            </w:r>
            <w:proofErr w:type="gramEnd"/>
            <w:r w:rsidRPr="00222654">
              <w:rPr>
                <w:sz w:val="28"/>
                <w:szCs w:val="28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  <w:jc w:val="right"/>
        </w:trPr>
        <w:tc>
          <w:tcPr>
            <w:tcW w:w="3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(подпись)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65"/>
        <w:gridCol w:w="3510"/>
      </w:tblGrid>
      <w:tr w:rsidR="00A304CE" w:rsidRPr="00222654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divId w:val="639653285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Пометка об отказе ознакомления с актом проверки: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304CE" w:rsidRPr="00222654" w:rsidRDefault="00A304CE">
            <w:pPr>
              <w:jc w:val="center"/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8E1D30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Приложение № 4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к административному регламенту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осуществления муниципального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обеспечением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сохранности автомобильных дорог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местного значения</w:t>
      </w:r>
    </w:p>
    <w:p w:rsidR="00A304CE" w:rsidRPr="00222654" w:rsidRDefault="00320FCA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Коелгинского</w:t>
      </w:r>
      <w:r w:rsidR="00A304CE" w:rsidRPr="00222654">
        <w:rPr>
          <w:sz w:val="28"/>
          <w:szCs w:val="28"/>
        </w:rPr>
        <w:t xml:space="preserve"> сельского поселения</w:t>
      </w:r>
    </w:p>
    <w:p w:rsidR="00A304CE" w:rsidRPr="00222654" w:rsidRDefault="00320FCA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Еткульского</w:t>
      </w:r>
      <w:r w:rsidR="00A304CE"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ФОРМА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Предписания о приостановке работ, связанных с пользованием автомобильными дорогами</w:t>
      </w:r>
      <w:r w:rsidR="00B741C7">
        <w:rPr>
          <w:sz w:val="28"/>
          <w:szCs w:val="28"/>
        </w:rPr>
        <w:t xml:space="preserve"> местного значения Коелгинского</w:t>
      </w:r>
      <w:r w:rsidRPr="00222654">
        <w:rPr>
          <w:sz w:val="28"/>
          <w:szCs w:val="28"/>
        </w:rPr>
        <w:t xml:space="preserve"> сельского поселе</w:t>
      </w:r>
      <w:r w:rsidR="00B741C7">
        <w:rPr>
          <w:sz w:val="28"/>
          <w:szCs w:val="28"/>
        </w:rPr>
        <w:t>ния Еткульского</w:t>
      </w:r>
      <w:r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B741C7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 </w:t>
      </w:r>
    </w:p>
    <w:p w:rsidR="00A304CE" w:rsidRPr="00222654" w:rsidRDefault="00B741C7" w:rsidP="00A304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Коелгинского сельского поселения Еткульского</w:t>
      </w:r>
      <w:r w:rsidR="00A304CE"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B741C7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B741C7" w:rsidP="00A304CE">
      <w:pPr>
        <w:jc w:val="center"/>
        <w:rPr>
          <w:sz w:val="28"/>
          <w:szCs w:val="28"/>
        </w:rPr>
      </w:pPr>
      <w:r>
        <w:rPr>
          <w:sz w:val="28"/>
          <w:szCs w:val="28"/>
        </w:rPr>
        <w:t>456576, Челябинская область, Еткульский район, с. Коелга, ул. Советская, дом 7</w:t>
      </w:r>
      <w:r w:rsidR="00A304CE" w:rsidRPr="00222654">
        <w:rPr>
          <w:sz w:val="28"/>
          <w:szCs w:val="28"/>
        </w:rPr>
        <w:t>,</w:t>
      </w:r>
    </w:p>
    <w:p w:rsidR="00A304CE" w:rsidRPr="00222654" w:rsidRDefault="00B741C7" w:rsidP="00A304C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телефон: 8(35145)9-22-92,9-22-94,9-22-59</w:t>
      </w:r>
      <w:r w:rsidR="00A304CE" w:rsidRPr="00222654">
        <w:rPr>
          <w:sz w:val="28"/>
          <w:szCs w:val="28"/>
        </w:rPr>
        <w:t xml:space="preserve">, </w:t>
      </w:r>
      <w:proofErr w:type="spellStart"/>
      <w:r w:rsidR="00A304CE" w:rsidRPr="00222654">
        <w:rPr>
          <w:sz w:val="28"/>
          <w:szCs w:val="28"/>
        </w:rPr>
        <w:t>e-m</w:t>
      </w:r>
      <w:r>
        <w:rPr>
          <w:sz w:val="28"/>
          <w:szCs w:val="28"/>
        </w:rPr>
        <w:t>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koelga</w:t>
      </w:r>
      <w:proofErr w:type="spellEnd"/>
      <w:r w:rsidRPr="00AA1144">
        <w:rPr>
          <w:sz w:val="28"/>
          <w:szCs w:val="28"/>
        </w:rPr>
        <w:t>2005@</w:t>
      </w:r>
      <w:r>
        <w:rPr>
          <w:sz w:val="28"/>
          <w:szCs w:val="28"/>
          <w:lang w:val="en-US"/>
        </w:rPr>
        <w:t>mail</w:t>
      </w:r>
      <w:r w:rsidR="00A304CE" w:rsidRPr="00222654">
        <w:rPr>
          <w:sz w:val="28"/>
          <w:szCs w:val="28"/>
        </w:rPr>
        <w:t>.</w:t>
      </w:r>
      <w:proofErr w:type="spellStart"/>
      <w:r w:rsidR="00A304CE" w:rsidRPr="00222654">
        <w:rPr>
          <w:sz w:val="28"/>
          <w:szCs w:val="28"/>
        </w:rPr>
        <w:t>ru</w:t>
      </w:r>
      <w:proofErr w:type="spellEnd"/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             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ПРЕДПИСАНИЕ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О приостановке работ, связанных с пользованием автомобильными дорогами местного значения      № 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_____ __________________ 20___ г.                                  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 xml:space="preserve">            На основании </w:t>
      </w:r>
      <w:proofErr w:type="gramStart"/>
      <w:r w:rsidRPr="00222654">
        <w:rPr>
          <w:sz w:val="28"/>
          <w:szCs w:val="28"/>
        </w:rPr>
        <w:t>Акта проверки пользователя автомобильных дорог</w:t>
      </w:r>
      <w:r w:rsidR="00B95190">
        <w:rPr>
          <w:sz w:val="28"/>
          <w:szCs w:val="28"/>
        </w:rPr>
        <w:t xml:space="preserve"> местного значения</w:t>
      </w:r>
      <w:proofErr w:type="gramEnd"/>
      <w:r w:rsidR="00B95190">
        <w:rPr>
          <w:sz w:val="28"/>
          <w:szCs w:val="28"/>
        </w:rPr>
        <w:t xml:space="preserve"> Коелгинского сельского поселения Еткульского</w:t>
      </w:r>
      <w:r w:rsidRPr="00222654">
        <w:rPr>
          <w:sz w:val="28"/>
          <w:szCs w:val="28"/>
        </w:rPr>
        <w:t xml:space="preserve"> муници</w:t>
      </w:r>
      <w:r w:rsidR="00B95190">
        <w:rPr>
          <w:sz w:val="28"/>
          <w:szCs w:val="28"/>
        </w:rPr>
        <w:t xml:space="preserve">пального района: №__________ </w:t>
      </w:r>
      <w:r w:rsidRPr="00222654">
        <w:rPr>
          <w:sz w:val="28"/>
          <w:szCs w:val="28"/>
        </w:rPr>
        <w:t>от 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Я, ______________________________________________________________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_________________________________________________________________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 (фамилия, имя, отчество, должность должностного лица)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8E1D30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ПРЕДПИСЫВАЮ ПРИОСТАНОВИТЬ РАБОТЫ,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СВЯЗАННЫЕ С ПОЛЬЗОВАНИЕМ АВТОМОБИЛЬНЫХ ДОРОГ МЕСТНОГО</w:t>
      </w:r>
      <w:r w:rsidR="00430D2F">
        <w:rPr>
          <w:sz w:val="28"/>
          <w:szCs w:val="28"/>
        </w:rPr>
        <w:t xml:space="preserve"> ЗНАЧЕНИЯ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РАЙОНА: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(наименование пользователя автомобильных дорог</w:t>
      </w:r>
      <w:r w:rsidR="00430D2F">
        <w:rPr>
          <w:sz w:val="28"/>
          <w:szCs w:val="28"/>
        </w:rPr>
        <w:t xml:space="preserve"> местного значения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(наименование участка автомобильной дороги</w:t>
      </w:r>
      <w:r w:rsidR="00430D2F">
        <w:rPr>
          <w:sz w:val="28"/>
          <w:szCs w:val="28"/>
        </w:rPr>
        <w:t xml:space="preserve"> местного значения Коелгинского сельского поселения Еткульского</w:t>
      </w:r>
      <w:r w:rsidRPr="00222654">
        <w:rPr>
          <w:sz w:val="28"/>
          <w:szCs w:val="28"/>
        </w:rPr>
        <w:t xml:space="preserve"> муниципального района)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Подпись лица, выдавшего предписание:                  _____________________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430D2F">
        <w:rPr>
          <w:sz w:val="28"/>
          <w:szCs w:val="28"/>
        </w:rPr>
        <w:t xml:space="preserve">                                     </w:t>
      </w:r>
      <w:r w:rsidRPr="00222654">
        <w:rPr>
          <w:sz w:val="28"/>
          <w:szCs w:val="28"/>
        </w:rPr>
        <w:t>(подпись)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Предписание получено: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 xml:space="preserve">(фамилия, имя, отчество, должность уполномоченного </w:t>
      </w:r>
      <w:proofErr w:type="gramStart"/>
      <w:r w:rsidRPr="00222654">
        <w:rPr>
          <w:sz w:val="28"/>
          <w:szCs w:val="28"/>
        </w:rPr>
        <w:t>представителя пользователя автомобильных дорог местного значения сельского поселения</w:t>
      </w:r>
      <w:proofErr w:type="gramEnd"/>
      <w:r w:rsidRPr="00222654">
        <w:rPr>
          <w:sz w:val="28"/>
          <w:szCs w:val="28"/>
        </w:rPr>
        <w:t>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______ _______________ 20___ г.                              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                                                      (подпись)</w:t>
      </w:r>
    </w:p>
    <w:p w:rsidR="00A304CE" w:rsidRPr="00222654" w:rsidRDefault="00A304CE" w:rsidP="00F104A4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EA7608" w:rsidRDefault="00EA7608" w:rsidP="00A304CE">
      <w:pPr>
        <w:jc w:val="right"/>
        <w:rPr>
          <w:sz w:val="28"/>
          <w:szCs w:val="28"/>
        </w:rPr>
      </w:pP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lastRenderedPageBreak/>
        <w:t>                                                                                                       Приложение № 5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к административному регламенту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осуществления муниципального 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proofErr w:type="gramStart"/>
      <w:r w:rsidRPr="00222654">
        <w:rPr>
          <w:sz w:val="28"/>
          <w:szCs w:val="28"/>
        </w:rPr>
        <w:t>контроля за</w:t>
      </w:r>
      <w:proofErr w:type="gramEnd"/>
      <w:r w:rsidRPr="00222654">
        <w:rPr>
          <w:sz w:val="28"/>
          <w:szCs w:val="28"/>
        </w:rPr>
        <w:t xml:space="preserve"> обеспечением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сохранности автомобильных дорог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местного значения</w:t>
      </w:r>
    </w:p>
    <w:p w:rsidR="00A304CE" w:rsidRPr="00222654" w:rsidRDefault="00430D2F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Коелгинского</w:t>
      </w:r>
      <w:r w:rsidR="00A304CE" w:rsidRPr="00222654">
        <w:rPr>
          <w:sz w:val="28"/>
          <w:szCs w:val="28"/>
        </w:rPr>
        <w:t xml:space="preserve"> сельского поселения</w:t>
      </w:r>
    </w:p>
    <w:p w:rsidR="00A304CE" w:rsidRPr="00222654" w:rsidRDefault="00430D2F" w:rsidP="00A304CE">
      <w:pPr>
        <w:jc w:val="right"/>
        <w:rPr>
          <w:sz w:val="28"/>
          <w:szCs w:val="28"/>
        </w:rPr>
      </w:pPr>
      <w:r>
        <w:rPr>
          <w:sz w:val="28"/>
          <w:szCs w:val="28"/>
        </w:rPr>
        <w:t>Еткульского</w:t>
      </w:r>
      <w:r w:rsidR="00A304CE"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A304CE">
      <w:pPr>
        <w:jc w:val="right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430D2F" w:rsidRDefault="00430D2F" w:rsidP="00A304CE">
      <w:pPr>
        <w:jc w:val="center"/>
        <w:rPr>
          <w:sz w:val="28"/>
          <w:szCs w:val="28"/>
        </w:rPr>
      </w:pP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ФОРМА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Предписания об устранении выявленных нарушений при пользовании автомобильными дорогами</w:t>
      </w:r>
      <w:r w:rsidR="00430D2F">
        <w:rPr>
          <w:sz w:val="28"/>
          <w:szCs w:val="28"/>
        </w:rPr>
        <w:t xml:space="preserve"> местного значения Коелгинского</w:t>
      </w:r>
      <w:r w:rsidRPr="00222654">
        <w:rPr>
          <w:sz w:val="28"/>
          <w:szCs w:val="28"/>
        </w:rPr>
        <w:t xml:space="preserve"> сельского посе</w:t>
      </w:r>
      <w:r w:rsidR="00430D2F">
        <w:rPr>
          <w:sz w:val="28"/>
          <w:szCs w:val="28"/>
        </w:rPr>
        <w:t>ления Еткульского</w:t>
      </w:r>
      <w:r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             </w:t>
      </w:r>
    </w:p>
    <w:p w:rsidR="00A304CE" w:rsidRPr="00222654" w:rsidRDefault="00430D2F" w:rsidP="00A304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Коелгинского сельского поселения Еткульского</w:t>
      </w:r>
      <w:r w:rsidR="00A304CE"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430D2F" w:rsidP="00A304CE">
      <w:pPr>
        <w:jc w:val="center"/>
        <w:rPr>
          <w:sz w:val="28"/>
          <w:szCs w:val="28"/>
        </w:rPr>
      </w:pPr>
      <w:r>
        <w:rPr>
          <w:sz w:val="28"/>
          <w:szCs w:val="28"/>
        </w:rPr>
        <w:t>456576, Челябинская область, Еткульский район, с. Коелга, ул. Советская</w:t>
      </w:r>
      <w:r w:rsidR="00A304CE" w:rsidRPr="00222654">
        <w:rPr>
          <w:sz w:val="28"/>
          <w:szCs w:val="28"/>
        </w:rPr>
        <w:t>,</w:t>
      </w:r>
      <w:r>
        <w:rPr>
          <w:sz w:val="28"/>
          <w:szCs w:val="28"/>
        </w:rPr>
        <w:t xml:space="preserve"> дом 7 </w:t>
      </w:r>
      <w:r w:rsidR="00A304CE" w:rsidRPr="00222654">
        <w:rPr>
          <w:sz w:val="28"/>
          <w:szCs w:val="28"/>
        </w:rPr>
        <w:t>.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 xml:space="preserve">телефон: </w:t>
      </w:r>
      <w:r w:rsidR="00430D2F">
        <w:rPr>
          <w:sz w:val="28"/>
          <w:szCs w:val="28"/>
        </w:rPr>
        <w:t>8(35145)9-22-92</w:t>
      </w:r>
      <w:r w:rsidRPr="00222654">
        <w:rPr>
          <w:sz w:val="28"/>
          <w:szCs w:val="28"/>
        </w:rPr>
        <w:t>,</w:t>
      </w:r>
      <w:r w:rsidR="00430D2F">
        <w:rPr>
          <w:sz w:val="28"/>
          <w:szCs w:val="28"/>
        </w:rPr>
        <w:t xml:space="preserve">9-22-94,9-22-59 </w:t>
      </w:r>
      <w:proofErr w:type="spellStart"/>
      <w:r w:rsidR="00430D2F">
        <w:rPr>
          <w:sz w:val="28"/>
          <w:szCs w:val="28"/>
        </w:rPr>
        <w:t>e-mail</w:t>
      </w:r>
      <w:proofErr w:type="spellEnd"/>
      <w:r w:rsidR="00430D2F">
        <w:rPr>
          <w:sz w:val="28"/>
          <w:szCs w:val="28"/>
        </w:rPr>
        <w:t xml:space="preserve">: </w:t>
      </w:r>
      <w:proofErr w:type="spellStart"/>
      <w:r w:rsidR="00430D2F">
        <w:rPr>
          <w:sz w:val="28"/>
          <w:szCs w:val="28"/>
          <w:lang w:val="en-US"/>
        </w:rPr>
        <w:t>koelga</w:t>
      </w:r>
      <w:proofErr w:type="spellEnd"/>
      <w:r w:rsidR="00430D2F" w:rsidRPr="00430D2F">
        <w:rPr>
          <w:sz w:val="28"/>
          <w:szCs w:val="28"/>
        </w:rPr>
        <w:t>2005@</w:t>
      </w:r>
      <w:r w:rsidR="00430D2F">
        <w:rPr>
          <w:sz w:val="28"/>
          <w:szCs w:val="28"/>
          <w:lang w:val="en-US"/>
        </w:rPr>
        <w:t>mail</w:t>
      </w:r>
      <w:r w:rsidRPr="00222654">
        <w:rPr>
          <w:sz w:val="28"/>
          <w:szCs w:val="28"/>
        </w:rPr>
        <w:t>.</w:t>
      </w:r>
      <w:proofErr w:type="spellStart"/>
      <w:r w:rsidRPr="00222654">
        <w:rPr>
          <w:sz w:val="28"/>
          <w:szCs w:val="28"/>
        </w:rPr>
        <w:t>ru</w:t>
      </w:r>
      <w:proofErr w:type="spellEnd"/>
      <w:r w:rsidRPr="00222654">
        <w:rPr>
          <w:sz w:val="28"/>
          <w:szCs w:val="28"/>
        </w:rPr>
        <w:t>        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ПРЕДПИСАНИЕ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Об устранении выявленных нарушений при пользовании автомобильными дорогами</w:t>
      </w:r>
      <w:r w:rsidR="00AF1383">
        <w:rPr>
          <w:sz w:val="28"/>
          <w:szCs w:val="28"/>
        </w:rPr>
        <w:t xml:space="preserve"> местного значения </w:t>
      </w:r>
      <w:r w:rsidR="008672C8">
        <w:rPr>
          <w:sz w:val="28"/>
          <w:szCs w:val="28"/>
        </w:rPr>
        <w:t>Коелгин</w:t>
      </w:r>
      <w:r w:rsidR="00AF1383">
        <w:rPr>
          <w:sz w:val="28"/>
          <w:szCs w:val="28"/>
        </w:rPr>
        <w:t>ского</w:t>
      </w:r>
      <w:r w:rsidR="008672C8">
        <w:rPr>
          <w:sz w:val="28"/>
          <w:szCs w:val="28"/>
        </w:rPr>
        <w:t xml:space="preserve">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 № 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____ ________________ 20___ г.                                       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8672C8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 xml:space="preserve">            На основании </w:t>
      </w:r>
      <w:proofErr w:type="gramStart"/>
      <w:r w:rsidRPr="00222654">
        <w:rPr>
          <w:sz w:val="28"/>
          <w:szCs w:val="28"/>
        </w:rPr>
        <w:t>Акта проверки пользователя автомобильных дорог</w:t>
      </w:r>
      <w:r w:rsidR="008672C8">
        <w:rPr>
          <w:sz w:val="28"/>
          <w:szCs w:val="28"/>
        </w:rPr>
        <w:t xml:space="preserve"> местного значения</w:t>
      </w:r>
      <w:proofErr w:type="gramEnd"/>
      <w:r w:rsidR="008672C8">
        <w:rPr>
          <w:sz w:val="28"/>
          <w:szCs w:val="28"/>
        </w:rPr>
        <w:t xml:space="preserve"> Коелгинского</w:t>
      </w:r>
      <w:r w:rsidRPr="00222654">
        <w:rPr>
          <w:sz w:val="28"/>
          <w:szCs w:val="28"/>
        </w:rPr>
        <w:t xml:space="preserve"> </w:t>
      </w:r>
      <w:r w:rsidR="008672C8">
        <w:rPr>
          <w:sz w:val="28"/>
          <w:szCs w:val="28"/>
        </w:rPr>
        <w:t xml:space="preserve">сельского поселения  Еткульского </w:t>
      </w:r>
      <w:r w:rsidRPr="00222654">
        <w:rPr>
          <w:sz w:val="28"/>
          <w:szCs w:val="28"/>
        </w:rPr>
        <w:t>муниципального района:                                        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№ ____________          от 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Я, ______________________________________________________________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                 (фамилия, имя, отчество, должность должностного лица)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jc w:val="center"/>
        <w:rPr>
          <w:sz w:val="28"/>
          <w:szCs w:val="28"/>
        </w:rPr>
      </w:pPr>
      <w:r w:rsidRPr="00222654">
        <w:rPr>
          <w:sz w:val="28"/>
          <w:szCs w:val="28"/>
        </w:rPr>
        <w:t>ПРЕДПИСЫВАЮ: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(наименование пользователя автомобильных дорог</w:t>
      </w:r>
      <w:r w:rsidR="008672C8">
        <w:rPr>
          <w:sz w:val="28"/>
          <w:szCs w:val="28"/>
        </w:rPr>
        <w:t xml:space="preserve"> местного значения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34"/>
        <w:gridCol w:w="3043"/>
        <w:gridCol w:w="2130"/>
        <w:gridCol w:w="3648"/>
      </w:tblGrid>
      <w:tr w:rsidR="00A304CE" w:rsidRPr="00222654">
        <w:trPr>
          <w:tblCellSpacing w:w="0" w:type="dxa"/>
        </w:trPr>
        <w:tc>
          <w:tcPr>
            <w:tcW w:w="540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lastRenderedPageBreak/>
              <w:t xml:space="preserve">№ </w:t>
            </w:r>
            <w:r w:rsidRPr="00222654">
              <w:rPr>
                <w:sz w:val="28"/>
                <w:szCs w:val="28"/>
              </w:rPr>
              <w:br/>
            </w:r>
            <w:proofErr w:type="gramStart"/>
            <w:r w:rsidRPr="00222654">
              <w:rPr>
                <w:sz w:val="28"/>
                <w:szCs w:val="28"/>
              </w:rPr>
              <w:t>п</w:t>
            </w:r>
            <w:proofErr w:type="gramEnd"/>
            <w:r w:rsidRPr="00222654">
              <w:rPr>
                <w:sz w:val="28"/>
                <w:szCs w:val="28"/>
              </w:rPr>
              <w:t>/п</w:t>
            </w:r>
          </w:p>
        </w:tc>
        <w:tc>
          <w:tcPr>
            <w:tcW w:w="3105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Содержание предписания</w:t>
            </w:r>
          </w:p>
        </w:tc>
        <w:tc>
          <w:tcPr>
            <w:tcW w:w="2160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735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 xml:space="preserve">Основания для вынесения    </w:t>
            </w:r>
            <w:r w:rsidRPr="00222654">
              <w:rPr>
                <w:sz w:val="28"/>
                <w:szCs w:val="28"/>
              </w:rPr>
              <w:br/>
              <w:t>предписания</w:t>
            </w:r>
          </w:p>
        </w:tc>
      </w:tr>
      <w:tr w:rsidR="00A304CE" w:rsidRPr="00222654">
        <w:trPr>
          <w:tblCellSpacing w:w="0" w:type="dxa"/>
        </w:trPr>
        <w:tc>
          <w:tcPr>
            <w:tcW w:w="540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105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735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540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105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735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  <w:tr w:rsidR="00A304CE" w:rsidRPr="00222654">
        <w:trPr>
          <w:tblCellSpacing w:w="0" w:type="dxa"/>
        </w:trPr>
        <w:tc>
          <w:tcPr>
            <w:tcW w:w="540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105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  <w:tc>
          <w:tcPr>
            <w:tcW w:w="3735" w:type="dxa"/>
          </w:tcPr>
          <w:p w:rsidR="00A304CE" w:rsidRPr="00222654" w:rsidRDefault="00A304CE" w:rsidP="00A304CE">
            <w:pPr>
              <w:rPr>
                <w:sz w:val="28"/>
                <w:szCs w:val="28"/>
              </w:rPr>
            </w:pPr>
            <w:r w:rsidRPr="00222654">
              <w:rPr>
                <w:sz w:val="28"/>
                <w:szCs w:val="28"/>
              </w:rPr>
              <w:t> </w:t>
            </w:r>
          </w:p>
        </w:tc>
      </w:tr>
    </w:tbl>
    <w:p w:rsidR="00A304CE" w:rsidRPr="00222654" w:rsidRDefault="00A304CE" w:rsidP="00A304CE">
      <w:pPr>
        <w:rPr>
          <w:sz w:val="28"/>
          <w:szCs w:val="28"/>
        </w:rPr>
      </w:pPr>
    </w:p>
    <w:p w:rsidR="00A304CE" w:rsidRPr="00222654" w:rsidRDefault="00A304CE" w:rsidP="008672C8">
      <w:pPr>
        <w:jc w:val="both"/>
        <w:rPr>
          <w:sz w:val="28"/>
          <w:szCs w:val="28"/>
        </w:rPr>
      </w:pPr>
      <w:r w:rsidRPr="00222654">
        <w:rPr>
          <w:sz w:val="28"/>
          <w:szCs w:val="28"/>
        </w:rPr>
        <w:t>            Пользователь автомобильных дорог</w:t>
      </w:r>
      <w:r w:rsidR="008672C8">
        <w:rPr>
          <w:sz w:val="28"/>
          <w:szCs w:val="28"/>
        </w:rPr>
        <w:t xml:space="preserve"> местного значения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 обязан проинформировать об исполнении соответствующих пунктов настоящего предписа</w:t>
      </w:r>
      <w:r w:rsidR="008672C8">
        <w:rPr>
          <w:sz w:val="28"/>
          <w:szCs w:val="28"/>
        </w:rPr>
        <w:t xml:space="preserve">ния администрацию Коелгинского сельского поселения Еткульского муниципального </w:t>
      </w:r>
      <w:r w:rsidRPr="00222654">
        <w:rPr>
          <w:sz w:val="28"/>
          <w:szCs w:val="28"/>
        </w:rPr>
        <w:t>ра</w:t>
      </w:r>
      <w:r w:rsidR="008672C8">
        <w:rPr>
          <w:sz w:val="28"/>
          <w:szCs w:val="28"/>
        </w:rPr>
        <w:t>йона, </w:t>
      </w:r>
      <w:r w:rsidRPr="00222654">
        <w:rPr>
          <w:sz w:val="28"/>
          <w:szCs w:val="28"/>
        </w:rPr>
        <w:t xml:space="preserve">должностное лицо которой выдало предписание, в течение 7 дней </w:t>
      </w:r>
      <w:proofErr w:type="gramStart"/>
      <w:r w:rsidRPr="00222654">
        <w:rPr>
          <w:sz w:val="28"/>
          <w:szCs w:val="28"/>
        </w:rPr>
        <w:t>с даты истечения</w:t>
      </w:r>
      <w:proofErr w:type="gramEnd"/>
      <w:r w:rsidRPr="00222654">
        <w:rPr>
          <w:sz w:val="28"/>
          <w:szCs w:val="28"/>
        </w:rPr>
        <w:t xml:space="preserve"> срока их исполнения.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Подпись лица, выдавшего предписание:                  _____________________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(подпись)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Предписание получено: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_____________________________________</w:t>
      </w:r>
      <w:r w:rsidR="008672C8">
        <w:rPr>
          <w:sz w:val="28"/>
          <w:szCs w:val="28"/>
        </w:rPr>
        <w:t>_____________________________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фамилия, имя, отчество, должность уполномоченного представителя пользователя автомобильных дорог</w:t>
      </w:r>
      <w:r w:rsidR="008672C8">
        <w:rPr>
          <w:sz w:val="28"/>
          <w:szCs w:val="28"/>
        </w:rPr>
        <w:t xml:space="preserve"> местного значения Коелгинского сельского поселения Еткульского</w:t>
      </w:r>
      <w:r w:rsidRPr="00222654">
        <w:rPr>
          <w:sz w:val="28"/>
          <w:szCs w:val="28"/>
        </w:rPr>
        <w:t xml:space="preserve"> муниципального района)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_____ ____________________ 20___ г.                  ______________________</w:t>
      </w:r>
    </w:p>
    <w:p w:rsidR="00A304CE" w:rsidRPr="00222654" w:rsidRDefault="00A304CE" w:rsidP="00A304CE">
      <w:pPr>
        <w:rPr>
          <w:sz w:val="28"/>
          <w:szCs w:val="28"/>
        </w:rPr>
      </w:pPr>
      <w:r w:rsidRPr="00222654">
        <w:rPr>
          <w:sz w:val="28"/>
          <w:szCs w:val="28"/>
        </w:rPr>
        <w:t>(подпись)</w:t>
      </w:r>
    </w:p>
    <w:p w:rsidR="00551A5A" w:rsidRPr="00222654" w:rsidRDefault="00A304CE" w:rsidP="005A3BB4">
      <w:pPr>
        <w:rPr>
          <w:sz w:val="28"/>
          <w:szCs w:val="28"/>
        </w:rPr>
      </w:pPr>
      <w:r w:rsidRPr="00222654">
        <w:rPr>
          <w:sz w:val="28"/>
          <w:szCs w:val="28"/>
        </w:rPr>
        <w:t> </w:t>
      </w: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Default="008672C8" w:rsidP="00551A5A">
      <w:pPr>
        <w:pStyle w:val="ConsPlusTitle"/>
        <w:jc w:val="center"/>
        <w:rPr>
          <w:sz w:val="28"/>
          <w:szCs w:val="28"/>
        </w:rPr>
      </w:pPr>
    </w:p>
    <w:p w:rsidR="008672C8" w:rsidRPr="00EA7608" w:rsidRDefault="008672C8" w:rsidP="00C43A07">
      <w:pPr>
        <w:pStyle w:val="ConsPlusTitle"/>
        <w:rPr>
          <w:sz w:val="28"/>
          <w:szCs w:val="28"/>
        </w:rPr>
      </w:pPr>
    </w:p>
    <w:sectPr w:rsidR="008672C8" w:rsidRPr="00EA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25"/>
        </w:tabs>
        <w:ind w:left="62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15"/>
        </w:tabs>
        <w:ind w:left="221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480"/>
        </w:tabs>
        <w:ind w:left="248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4"/>
        </w:tabs>
        <w:ind w:left="59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8"/>
        </w:tabs>
        <w:ind w:left="82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62"/>
        </w:tabs>
        <w:ind w:left="106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30"/>
        </w:tabs>
        <w:ind w:left="15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98"/>
        </w:tabs>
        <w:ind w:left="199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32"/>
        </w:tabs>
        <w:ind w:left="2232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9DA2B25"/>
    <w:multiLevelType w:val="multilevel"/>
    <w:tmpl w:val="C860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312F0"/>
    <w:multiLevelType w:val="hybridMultilevel"/>
    <w:tmpl w:val="4F083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1656C0"/>
    <w:multiLevelType w:val="multilevel"/>
    <w:tmpl w:val="A686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F50E2"/>
    <w:multiLevelType w:val="hybridMultilevel"/>
    <w:tmpl w:val="67D00D78"/>
    <w:lvl w:ilvl="0" w:tplc="F85EC8B4">
      <w:start w:val="1"/>
      <w:numFmt w:val="bullet"/>
      <w:lvlText w:val=""/>
      <w:lvlJc w:val="left"/>
      <w:pPr>
        <w:tabs>
          <w:tab w:val="num" w:pos="1485"/>
        </w:tabs>
        <w:ind w:left="1485" w:hanging="3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>
    <w:nsid w:val="1DC551E2"/>
    <w:multiLevelType w:val="multilevel"/>
    <w:tmpl w:val="86C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60AF8"/>
    <w:multiLevelType w:val="hybridMultilevel"/>
    <w:tmpl w:val="12DC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5D16E5"/>
    <w:multiLevelType w:val="multilevel"/>
    <w:tmpl w:val="DB54A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>
    <w:nsid w:val="4C145B57"/>
    <w:multiLevelType w:val="multilevel"/>
    <w:tmpl w:val="D51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E7637"/>
    <w:multiLevelType w:val="hybridMultilevel"/>
    <w:tmpl w:val="015205C0"/>
    <w:lvl w:ilvl="0" w:tplc="F85EC8B4">
      <w:start w:val="1"/>
      <w:numFmt w:val="bullet"/>
      <w:lvlText w:val=""/>
      <w:lvlJc w:val="left"/>
      <w:pPr>
        <w:tabs>
          <w:tab w:val="num" w:pos="1485"/>
        </w:tabs>
        <w:ind w:left="1485" w:hanging="3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61990535"/>
    <w:multiLevelType w:val="hybridMultilevel"/>
    <w:tmpl w:val="D4A689E4"/>
    <w:lvl w:ilvl="0" w:tplc="E550B7C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27A2E69"/>
    <w:multiLevelType w:val="hybridMultilevel"/>
    <w:tmpl w:val="6284C5B4"/>
    <w:lvl w:ilvl="0" w:tplc="9EC46E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CA65DF"/>
    <w:multiLevelType w:val="multilevel"/>
    <w:tmpl w:val="B7B8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06292"/>
    <w:multiLevelType w:val="hybridMultilevel"/>
    <w:tmpl w:val="C7443714"/>
    <w:lvl w:ilvl="0" w:tplc="E550B7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5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65FA"/>
    <w:rsid w:val="00041FFE"/>
    <w:rsid w:val="0004587C"/>
    <w:rsid w:val="00067C1B"/>
    <w:rsid w:val="000F139C"/>
    <w:rsid w:val="00111514"/>
    <w:rsid w:val="00124024"/>
    <w:rsid w:val="00124739"/>
    <w:rsid w:val="00127C41"/>
    <w:rsid w:val="00156C22"/>
    <w:rsid w:val="0018759D"/>
    <w:rsid w:val="001F65FA"/>
    <w:rsid w:val="00222654"/>
    <w:rsid w:val="00232B84"/>
    <w:rsid w:val="00255E4E"/>
    <w:rsid w:val="002814A1"/>
    <w:rsid w:val="00290A1E"/>
    <w:rsid w:val="002C6332"/>
    <w:rsid w:val="003038D7"/>
    <w:rsid w:val="00320FCA"/>
    <w:rsid w:val="00345045"/>
    <w:rsid w:val="00346419"/>
    <w:rsid w:val="00375D66"/>
    <w:rsid w:val="003A187B"/>
    <w:rsid w:val="003E2D91"/>
    <w:rsid w:val="00415A0F"/>
    <w:rsid w:val="00424E5B"/>
    <w:rsid w:val="00430D2F"/>
    <w:rsid w:val="00453CB3"/>
    <w:rsid w:val="0045517A"/>
    <w:rsid w:val="00497B34"/>
    <w:rsid w:val="004A2CFC"/>
    <w:rsid w:val="004C7B63"/>
    <w:rsid w:val="004E0B30"/>
    <w:rsid w:val="00507652"/>
    <w:rsid w:val="00523796"/>
    <w:rsid w:val="005243EC"/>
    <w:rsid w:val="00547463"/>
    <w:rsid w:val="00551A5A"/>
    <w:rsid w:val="005A3BB4"/>
    <w:rsid w:val="005B409D"/>
    <w:rsid w:val="005E2529"/>
    <w:rsid w:val="005E6D20"/>
    <w:rsid w:val="00602BA3"/>
    <w:rsid w:val="00677030"/>
    <w:rsid w:val="006A6C8E"/>
    <w:rsid w:val="006B456F"/>
    <w:rsid w:val="006E6ED2"/>
    <w:rsid w:val="00762102"/>
    <w:rsid w:val="007B003A"/>
    <w:rsid w:val="007B2430"/>
    <w:rsid w:val="007C17D6"/>
    <w:rsid w:val="008101E3"/>
    <w:rsid w:val="00813A38"/>
    <w:rsid w:val="008356D7"/>
    <w:rsid w:val="0083608D"/>
    <w:rsid w:val="008672C8"/>
    <w:rsid w:val="0087197C"/>
    <w:rsid w:val="008B36CD"/>
    <w:rsid w:val="008E1D30"/>
    <w:rsid w:val="00932BFB"/>
    <w:rsid w:val="00965C65"/>
    <w:rsid w:val="00974F56"/>
    <w:rsid w:val="009A39B5"/>
    <w:rsid w:val="00A304CE"/>
    <w:rsid w:val="00A603E3"/>
    <w:rsid w:val="00A76D6D"/>
    <w:rsid w:val="00A97814"/>
    <w:rsid w:val="00AA1144"/>
    <w:rsid w:val="00AA343C"/>
    <w:rsid w:val="00AD74DE"/>
    <w:rsid w:val="00AF1383"/>
    <w:rsid w:val="00B55DD5"/>
    <w:rsid w:val="00B70DE3"/>
    <w:rsid w:val="00B741C7"/>
    <w:rsid w:val="00B95190"/>
    <w:rsid w:val="00BE487B"/>
    <w:rsid w:val="00C43A07"/>
    <w:rsid w:val="00C633BB"/>
    <w:rsid w:val="00CC16D2"/>
    <w:rsid w:val="00D60946"/>
    <w:rsid w:val="00DA1CB3"/>
    <w:rsid w:val="00DE593D"/>
    <w:rsid w:val="00E51A4A"/>
    <w:rsid w:val="00E846F1"/>
    <w:rsid w:val="00EA305B"/>
    <w:rsid w:val="00EA7608"/>
    <w:rsid w:val="00F104A4"/>
    <w:rsid w:val="00F116F6"/>
    <w:rsid w:val="00F259A7"/>
    <w:rsid w:val="00F26143"/>
    <w:rsid w:val="00F74EF3"/>
    <w:rsid w:val="00F76DA8"/>
    <w:rsid w:val="00FB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FA"/>
    <w:rPr>
      <w:sz w:val="24"/>
      <w:szCs w:val="24"/>
    </w:rPr>
  </w:style>
  <w:style w:type="paragraph" w:styleId="1">
    <w:name w:val="heading 1"/>
    <w:basedOn w:val="a"/>
    <w:link w:val="10"/>
    <w:qFormat/>
    <w:rsid w:val="00A304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C7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7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41FFE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041FFE"/>
    <w:rPr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041FF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41FF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041FFE"/>
    <w:rPr>
      <w:rFonts w:ascii="Arial" w:eastAsia="Calibri" w:hAnsi="Arial" w:cs="Arial"/>
      <w:sz w:val="24"/>
      <w:szCs w:val="24"/>
      <w:lang w:val="ru-RU" w:eastAsia="ru-RU" w:bidi="ar-SA"/>
    </w:rPr>
  </w:style>
  <w:style w:type="table" w:styleId="a3">
    <w:name w:val="Table Grid"/>
    <w:basedOn w:val="a1"/>
    <w:rsid w:val="001F6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1A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0"/>
    <w:rsid w:val="00551A5A"/>
    <w:rPr>
      <w:color w:val="0000FF"/>
      <w:u w:val="single"/>
    </w:rPr>
  </w:style>
  <w:style w:type="character" w:styleId="a5">
    <w:name w:val="Strong"/>
    <w:basedOn w:val="a0"/>
    <w:qFormat/>
    <w:rsid w:val="008B36CD"/>
    <w:rPr>
      <w:b/>
      <w:bCs/>
    </w:rPr>
  </w:style>
  <w:style w:type="character" w:customStyle="1" w:styleId="submitted">
    <w:name w:val="submitted"/>
    <w:basedOn w:val="a0"/>
    <w:rsid w:val="00A304CE"/>
  </w:style>
  <w:style w:type="paragraph" w:styleId="a6">
    <w:name w:val="Normal (Web)"/>
    <w:basedOn w:val="a"/>
    <w:rsid w:val="00A304CE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4C7B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7B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howhere">
    <w:name w:val="showhere"/>
    <w:basedOn w:val="a0"/>
    <w:rsid w:val="004C7B63"/>
  </w:style>
  <w:style w:type="character" w:customStyle="1" w:styleId="art-postheadericon">
    <w:name w:val="art-postheadericon"/>
    <w:basedOn w:val="a0"/>
    <w:rsid w:val="004C7B63"/>
  </w:style>
  <w:style w:type="character" w:customStyle="1" w:styleId="art-postdateicon">
    <w:name w:val="art-postdateicon"/>
    <w:basedOn w:val="a0"/>
    <w:rsid w:val="004C7B63"/>
  </w:style>
  <w:style w:type="character" w:customStyle="1" w:styleId="art-postcategoryicon">
    <w:name w:val="art-postcategoryicon"/>
    <w:basedOn w:val="a0"/>
    <w:rsid w:val="004C7B63"/>
  </w:style>
  <w:style w:type="character" w:customStyle="1" w:styleId="art-post-metadata-category-name">
    <w:name w:val="art-post-metadata-category-name"/>
    <w:basedOn w:val="a0"/>
    <w:rsid w:val="004C7B63"/>
  </w:style>
  <w:style w:type="paragraph" w:customStyle="1" w:styleId="art-page-footer">
    <w:name w:val="art-page-footer"/>
    <w:basedOn w:val="a"/>
    <w:rsid w:val="004C7B63"/>
    <w:pPr>
      <w:spacing w:before="100" w:beforeAutospacing="1" w:after="100" w:afterAutospacing="1"/>
    </w:pPr>
  </w:style>
  <w:style w:type="paragraph" w:customStyle="1" w:styleId="Standard">
    <w:name w:val="Standard"/>
    <w:rsid w:val="00B70DE3"/>
    <w:pPr>
      <w:widowControl w:val="0"/>
      <w:suppressAutoHyphens/>
      <w:textAlignment w:val="baseline"/>
    </w:pPr>
    <w:rPr>
      <w:rFonts w:eastAsia="Arial Unicode MS"/>
      <w:color w:val="000000"/>
      <w:kern w:val="1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B70D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7">
    <w:name w:val="Цветовое выделение"/>
    <w:rsid w:val="00041FFE"/>
    <w:rPr>
      <w:b/>
      <w:color w:val="000080"/>
    </w:rPr>
  </w:style>
  <w:style w:type="character" w:customStyle="1" w:styleId="a8">
    <w:name w:val="Гипертекстовая ссылка"/>
    <w:basedOn w:val="a7"/>
    <w:rsid w:val="00041FFE"/>
    <w:rPr>
      <w:rFonts w:cs="Times New Roman"/>
      <w:bCs/>
      <w:color w:val="008000"/>
    </w:rPr>
  </w:style>
  <w:style w:type="character" w:customStyle="1" w:styleId="a9">
    <w:name w:val="Активная гипертекстовая ссылка"/>
    <w:basedOn w:val="a8"/>
    <w:rsid w:val="00041FFE"/>
    <w:rPr>
      <w:u w:val="single"/>
    </w:rPr>
  </w:style>
  <w:style w:type="paragraph" w:customStyle="1" w:styleId="aa">
    <w:name w:val="Внимание: криминал!!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b">
    <w:name w:val="Внимание: недобросовестность!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c">
    <w:name w:val="Выделение для Базового Поиска"/>
    <w:basedOn w:val="a7"/>
    <w:rsid w:val="00041FFE"/>
    <w:rPr>
      <w:rFonts w:cs="Times New Roman"/>
      <w:bCs/>
      <w:color w:val="0058A9"/>
    </w:rPr>
  </w:style>
  <w:style w:type="character" w:customStyle="1" w:styleId="ad">
    <w:name w:val="Выделение для Базового Поиска (курсив)"/>
    <w:basedOn w:val="ac"/>
    <w:rsid w:val="00041FFE"/>
    <w:rPr>
      <w:i/>
      <w:iCs/>
    </w:rPr>
  </w:style>
  <w:style w:type="paragraph" w:customStyle="1" w:styleId="ae">
    <w:name w:val="Основное меню (преемственное)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">
    <w:name w:val="Заголовок"/>
    <w:basedOn w:val="ae"/>
    <w:next w:val="a"/>
    <w:rsid w:val="00041FFE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rsid w:val="00041FF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eastAsia="Calibri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2">
    <w:name w:val="Заголовок приложения"/>
    <w:basedOn w:val="a"/>
    <w:next w:val="a"/>
    <w:rsid w:val="00041FFE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3">
    <w:name w:val="Заголовок распахивающейся части диалога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character" w:customStyle="1" w:styleId="af4">
    <w:name w:val="Заголовок своего сообщения"/>
    <w:basedOn w:val="a7"/>
    <w:rsid w:val="00041FFE"/>
    <w:rPr>
      <w:rFonts w:cs="Times New Roman"/>
      <w:bCs/>
    </w:rPr>
  </w:style>
  <w:style w:type="paragraph" w:customStyle="1" w:styleId="af5">
    <w:name w:val="Заголовок статьи"/>
    <w:basedOn w:val="a"/>
    <w:next w:val="a"/>
    <w:rsid w:val="00041FF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af6">
    <w:name w:val="Заголовок чужого сообщения"/>
    <w:basedOn w:val="a7"/>
    <w:rsid w:val="00041FFE"/>
    <w:rPr>
      <w:rFonts w:cs="Times New Roman"/>
      <w:bCs/>
      <w:color w:val="FF0000"/>
    </w:rPr>
  </w:style>
  <w:style w:type="paragraph" w:customStyle="1" w:styleId="af7">
    <w:name w:val="Интерактивный заголовок"/>
    <w:basedOn w:val="af"/>
    <w:next w:val="a"/>
    <w:rsid w:val="00041FFE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"/>
    <w:rsid w:val="00041FF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rsid w:val="00041FFE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b">
    <w:name w:val="Комментарий"/>
    <w:basedOn w:val="afa"/>
    <w:next w:val="a"/>
    <w:rsid w:val="00041FF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"/>
    <w:rsid w:val="00041FFE"/>
    <w:pPr>
      <w:spacing w:before="0"/>
    </w:pPr>
  </w:style>
  <w:style w:type="paragraph" w:customStyle="1" w:styleId="afd">
    <w:name w:val="Текст (лев. подпись)"/>
    <w:basedOn w:val="a"/>
    <w:next w:val="a"/>
    <w:rsid w:val="00041FF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e">
    <w:name w:val="Колонтитул (левый)"/>
    <w:basedOn w:val="afd"/>
    <w:next w:val="a"/>
    <w:rsid w:val="00041FFE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rsid w:val="00041FFE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0">
    <w:name w:val="Колонтитул (правый)"/>
    <w:basedOn w:val="aff"/>
    <w:next w:val="a"/>
    <w:rsid w:val="00041FFE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rsid w:val="00041FFE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3">
    <w:name w:val="Моноширинный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customStyle="1" w:styleId="aff4">
    <w:name w:val="Найденные слова"/>
    <w:basedOn w:val="a7"/>
    <w:rsid w:val="00041FFE"/>
    <w:rPr>
      <w:rFonts w:cs="Times New Roman"/>
      <w:bCs/>
      <w:shd w:val="clear" w:color="auto" w:fill="D4D0C8"/>
    </w:rPr>
  </w:style>
  <w:style w:type="character" w:customStyle="1" w:styleId="aff5">
    <w:name w:val="Не вступил в силу"/>
    <w:basedOn w:val="a7"/>
    <w:rsid w:val="00041FFE"/>
    <w:rPr>
      <w:rFonts w:cs="Times New Roman"/>
      <w:bCs/>
      <w:color w:val="008080"/>
    </w:rPr>
  </w:style>
  <w:style w:type="paragraph" w:customStyle="1" w:styleId="aff6">
    <w:name w:val="Необходимые документы"/>
    <w:basedOn w:val="a"/>
    <w:next w:val="a"/>
    <w:rsid w:val="00041FFE"/>
    <w:pPr>
      <w:widowControl w:val="0"/>
      <w:autoSpaceDE w:val="0"/>
      <w:autoSpaceDN w:val="0"/>
      <w:adjustRightInd w:val="0"/>
      <w:ind w:left="118"/>
      <w:jc w:val="both"/>
    </w:pPr>
    <w:rPr>
      <w:rFonts w:ascii="Arial" w:eastAsia="Calibri" w:hAnsi="Arial" w:cs="Arial"/>
    </w:rPr>
  </w:style>
  <w:style w:type="paragraph" w:customStyle="1" w:styleId="aff7">
    <w:name w:val="Нормальный (таблица)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8">
    <w:name w:val="Объект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aff9">
    <w:name w:val="Таблицы (моноширинный)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affa">
    <w:name w:val="Оглавление"/>
    <w:basedOn w:val="aff9"/>
    <w:next w:val="a"/>
    <w:rsid w:val="00041FFE"/>
    <w:pPr>
      <w:ind w:left="140"/>
    </w:pPr>
    <w:rPr>
      <w:rFonts w:ascii="Arial" w:hAnsi="Arial" w:cs="Arial"/>
    </w:rPr>
  </w:style>
  <w:style w:type="character" w:customStyle="1" w:styleId="affb">
    <w:name w:val="Опечатки"/>
    <w:rsid w:val="00041FFE"/>
    <w:rPr>
      <w:color w:val="FF0000"/>
    </w:rPr>
  </w:style>
  <w:style w:type="paragraph" w:customStyle="1" w:styleId="affc">
    <w:name w:val="Переменная часть"/>
    <w:basedOn w:val="ae"/>
    <w:next w:val="a"/>
    <w:rsid w:val="00041FFE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rsid w:val="00041FF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eastAsia="Calibri" w:hAnsi="Arial" w:cs="Arial"/>
      <w:b w:val="0"/>
      <w:bCs w:val="0"/>
      <w:kern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rsid w:val="00041FFE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0">
    <w:name w:val="Постоянная часть"/>
    <w:basedOn w:val="ae"/>
    <w:next w:val="a"/>
    <w:rsid w:val="00041FFE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rsid w:val="00041FF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2">
    <w:name w:val="Пример."/>
    <w:basedOn w:val="a"/>
    <w:next w:val="a"/>
    <w:rsid w:val="00041FFE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Calibri" w:hAnsi="Arial" w:cs="Arial"/>
    </w:rPr>
  </w:style>
  <w:style w:type="paragraph" w:customStyle="1" w:styleId="afff3">
    <w:name w:val="Примечание."/>
    <w:basedOn w:val="afb"/>
    <w:next w:val="a"/>
    <w:rsid w:val="00041FFE"/>
    <w:pPr>
      <w:spacing w:before="0"/>
    </w:pPr>
    <w:rPr>
      <w:i w:val="0"/>
      <w:iCs w:val="0"/>
      <w:color w:val="auto"/>
    </w:rPr>
  </w:style>
  <w:style w:type="character" w:customStyle="1" w:styleId="afff4">
    <w:name w:val="Продолжение ссылки"/>
    <w:basedOn w:val="a8"/>
    <w:rsid w:val="00041FFE"/>
  </w:style>
  <w:style w:type="paragraph" w:customStyle="1" w:styleId="afff5">
    <w:name w:val="Словарная статья"/>
    <w:basedOn w:val="a"/>
    <w:next w:val="a"/>
    <w:rsid w:val="00041FFE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character" w:customStyle="1" w:styleId="afff6">
    <w:name w:val="Сравнение редакций"/>
    <w:basedOn w:val="a7"/>
    <w:rsid w:val="00041FFE"/>
    <w:rPr>
      <w:rFonts w:cs="Times New Roman"/>
      <w:bCs/>
    </w:rPr>
  </w:style>
  <w:style w:type="character" w:customStyle="1" w:styleId="afff7">
    <w:name w:val="Сравнение редакций. Добавленный фрагмент"/>
    <w:rsid w:val="00041FFE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rsid w:val="00041FFE"/>
    <w:rPr>
      <w:strike/>
      <w:color w:val="808000"/>
    </w:rPr>
  </w:style>
  <w:style w:type="paragraph" w:customStyle="1" w:styleId="afff9">
    <w:name w:val="Ссылка на официальную публикацию"/>
    <w:basedOn w:val="a"/>
    <w:next w:val="a"/>
    <w:rsid w:val="00041FF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a">
    <w:name w:val="Текст в таблице"/>
    <w:basedOn w:val="aff7"/>
    <w:next w:val="a"/>
    <w:rsid w:val="00041FFE"/>
    <w:pPr>
      <w:ind w:firstLine="500"/>
    </w:pPr>
  </w:style>
  <w:style w:type="paragraph" w:customStyle="1" w:styleId="afffb">
    <w:name w:val="Технический комментарий"/>
    <w:basedOn w:val="a"/>
    <w:next w:val="a"/>
    <w:rsid w:val="00041FFE"/>
    <w:pPr>
      <w:widowControl w:val="0"/>
      <w:autoSpaceDE w:val="0"/>
      <w:autoSpaceDN w:val="0"/>
      <w:adjustRightInd w:val="0"/>
    </w:pPr>
    <w:rPr>
      <w:rFonts w:ascii="Arial" w:eastAsia="Calibri" w:hAnsi="Arial" w:cs="Arial"/>
      <w:shd w:val="clear" w:color="auto" w:fill="FFFF00"/>
    </w:rPr>
  </w:style>
  <w:style w:type="character" w:customStyle="1" w:styleId="afffc">
    <w:name w:val="Утратил силу"/>
    <w:basedOn w:val="a7"/>
    <w:rsid w:val="00041FFE"/>
    <w:rPr>
      <w:rFonts w:cs="Times New Roman"/>
      <w:bCs/>
      <w:strike/>
      <w:color w:val="808000"/>
    </w:rPr>
  </w:style>
  <w:style w:type="paragraph" w:customStyle="1" w:styleId="afffd">
    <w:name w:val="Центрированный (таблица)"/>
    <w:basedOn w:val="aff7"/>
    <w:next w:val="a"/>
    <w:rsid w:val="00041FFE"/>
    <w:pPr>
      <w:jc w:val="center"/>
    </w:pPr>
  </w:style>
  <w:style w:type="paragraph" w:customStyle="1" w:styleId="ListParagraph">
    <w:name w:val="List Paragraph"/>
    <w:basedOn w:val="a"/>
    <w:rsid w:val="00041FFE"/>
    <w:pPr>
      <w:ind w:left="720"/>
    </w:pPr>
    <w:rPr>
      <w:rFonts w:ascii="Calibri" w:hAnsi="Calibri"/>
      <w:sz w:val="22"/>
      <w:szCs w:val="22"/>
      <w:lang w:eastAsia="en-US"/>
    </w:rPr>
  </w:style>
  <w:style w:type="paragraph" w:styleId="afffe">
    <w:name w:val="Balloon Text"/>
    <w:basedOn w:val="a"/>
    <w:link w:val="affff"/>
    <w:semiHidden/>
    <w:rsid w:val="00041FFE"/>
    <w:rPr>
      <w:rFonts w:ascii="Tahoma" w:hAnsi="Tahoma" w:cs="Tahoma"/>
      <w:sz w:val="16"/>
      <w:szCs w:val="16"/>
      <w:lang w:eastAsia="en-US"/>
    </w:rPr>
  </w:style>
  <w:style w:type="character" w:customStyle="1" w:styleId="affff">
    <w:name w:val="Текст выноски Знак"/>
    <w:basedOn w:val="a0"/>
    <w:link w:val="afffe"/>
    <w:semiHidden/>
    <w:locked/>
    <w:rsid w:val="00041FFE"/>
    <w:rPr>
      <w:rFonts w:ascii="Tahoma" w:hAnsi="Tahoma" w:cs="Tahoma"/>
      <w:sz w:val="16"/>
      <w:szCs w:val="16"/>
      <w:lang w:val="ru-RU" w:eastAsia="en-US" w:bidi="ar-SA"/>
    </w:rPr>
  </w:style>
  <w:style w:type="paragraph" w:styleId="affff0">
    <w:name w:val="Body Text"/>
    <w:basedOn w:val="a"/>
    <w:rsid w:val="00497B34"/>
    <w:pPr>
      <w:ind w:right="4675"/>
      <w:jc w:val="both"/>
    </w:pPr>
    <w:rPr>
      <w:i/>
      <w:iCs/>
    </w:rPr>
  </w:style>
  <w:style w:type="paragraph" w:styleId="31">
    <w:name w:val="Body Text 3"/>
    <w:basedOn w:val="a"/>
    <w:link w:val="32"/>
    <w:rsid w:val="00497B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6C22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B456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нум список 1"/>
    <w:basedOn w:val="a"/>
    <w:rsid w:val="006B456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"/>
    <w:rsid w:val="006B456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"/>
    <w:rsid w:val="006B456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33">
    <w:name w:val="Основной текст 33"/>
    <w:basedOn w:val="a"/>
    <w:rsid w:val="004E0B30"/>
    <w:pPr>
      <w:spacing w:after="120"/>
    </w:pPr>
    <w:rPr>
      <w:sz w:val="16"/>
      <w:szCs w:val="16"/>
      <w:lang w:eastAsia="ar-SA"/>
    </w:rPr>
  </w:style>
  <w:style w:type="paragraph" w:styleId="affff1">
    <w:name w:val="header"/>
    <w:basedOn w:val="a"/>
    <w:rsid w:val="004E0B30"/>
    <w:pPr>
      <w:tabs>
        <w:tab w:val="center" w:pos="4153"/>
        <w:tab w:val="right" w:pos="8306"/>
      </w:tabs>
    </w:pPr>
    <w:rPr>
      <w:sz w:val="20"/>
      <w:szCs w:val="20"/>
      <w:lang w:eastAsia="ar-SA"/>
    </w:rPr>
  </w:style>
  <w:style w:type="paragraph" w:customStyle="1" w:styleId="13">
    <w:name w:val="Название объекта1"/>
    <w:basedOn w:val="a"/>
    <w:rsid w:val="004E0B3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affff2">
    <w:name w:val="No Spacing"/>
    <w:qFormat/>
    <w:rsid w:val="004E0B30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heading1">
    <w:name w:val="heading1"/>
    <w:basedOn w:val="a"/>
    <w:rsid w:val="00FB16F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B16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1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48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16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1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36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7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387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24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9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46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761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864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0038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7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72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23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5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3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55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70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11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9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75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27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7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1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22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8144</Words>
  <Characters>46422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Elist</Company>
  <LinksUpToDate>false</LinksUpToDate>
  <CharactersWithSpaces>54458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</dc:creator>
  <cp:lastModifiedBy>uilyashko</cp:lastModifiedBy>
  <cp:revision>2</cp:revision>
  <dcterms:created xsi:type="dcterms:W3CDTF">2013-10-17T05:18:00Z</dcterms:created>
  <dcterms:modified xsi:type="dcterms:W3CDTF">2013-10-17T05:18:00Z</dcterms:modified>
</cp:coreProperties>
</file>