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0F" w:rsidRPr="00FC53A2" w:rsidRDefault="001A600F" w:rsidP="001A600F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3C8838B" wp14:editId="5E6B43D6">
            <wp:extent cx="616585" cy="797560"/>
            <wp:effectExtent l="0" t="0" r="0" b="2540"/>
            <wp:docPr id="3" name="Рисунок 3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t_gco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00F" w:rsidRPr="00FC53A2" w:rsidRDefault="001A600F" w:rsidP="001A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C53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СОБРАНИЕ ДЕПУТАТОВ</w:t>
      </w:r>
    </w:p>
    <w:p w:rsidR="001A600F" w:rsidRPr="00FC53A2" w:rsidRDefault="001A600F" w:rsidP="001A6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C53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ЕТКУЛЬСКОГО МУНИЦИПАЛЬНОГО РАЙОНА</w:t>
      </w:r>
    </w:p>
    <w:p w:rsidR="001A600F" w:rsidRPr="00FC53A2" w:rsidRDefault="001A600F" w:rsidP="001A6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C53A2">
        <w:rPr>
          <w:rFonts w:ascii="Times New Roman" w:eastAsia="Times New Roman" w:hAnsi="Times New Roman" w:cs="Times New Roman"/>
          <w:sz w:val="30"/>
          <w:szCs w:val="30"/>
          <w:lang w:eastAsia="ru-RU"/>
        </w:rPr>
        <w:t>пятого созыва</w:t>
      </w:r>
    </w:p>
    <w:p w:rsidR="001A600F" w:rsidRPr="00FC53A2" w:rsidRDefault="001A600F" w:rsidP="001A6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FC53A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FC53A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1A600F" w:rsidRPr="00FC53A2" w:rsidTr="0097707A">
        <w:trPr>
          <w:trHeight w:hRule="exact" w:val="80"/>
        </w:trPr>
        <w:tc>
          <w:tcPr>
            <w:tcW w:w="10260" w:type="dxa"/>
          </w:tcPr>
          <w:p w:rsidR="001A600F" w:rsidRPr="00FC53A2" w:rsidRDefault="001A600F" w:rsidP="0097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600F" w:rsidRPr="00FC53A2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Pr="00FC53A2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3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Pr="001A60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27.05.2020 г.</w:t>
      </w:r>
      <w:r w:rsidRPr="00FC53A2">
        <w:rPr>
          <w:rFonts w:ascii="Times New Roman" w:eastAsia="Times New Roman" w:hAnsi="Times New Roman" w:cs="Times New Roman"/>
          <w:sz w:val="24"/>
          <w:szCs w:val="24"/>
          <w:lang w:eastAsia="ru-RU"/>
        </w:rPr>
        <w:t>_ №</w:t>
      </w:r>
      <w:r w:rsidRPr="00FC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701</w:t>
      </w:r>
      <w:r w:rsidRPr="00FC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                                                                                               </w:t>
      </w:r>
    </w:p>
    <w:p w:rsidR="001A600F" w:rsidRPr="00FC53A2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C5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Еткуль                                                                                                  </w:t>
      </w: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Pr="00FC53A2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6F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F4E84" wp14:editId="04740536">
                <wp:simplePos x="0" y="0"/>
                <wp:positionH relativeFrom="column">
                  <wp:posOffset>-53340</wp:posOffset>
                </wp:positionH>
                <wp:positionV relativeFrom="paragraph">
                  <wp:posOffset>195580</wp:posOffset>
                </wp:positionV>
                <wp:extent cx="3242930" cy="1504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30" cy="1504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00F" w:rsidRPr="001A600F" w:rsidRDefault="001A600F" w:rsidP="001A600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A600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 </w:t>
                            </w:r>
                            <w:r w:rsidR="00DC048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ходе вы</w:t>
                            </w:r>
                            <w:r w:rsidRPr="001A600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полнени</w:t>
                            </w:r>
                            <w:r w:rsidR="00DC048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я</w:t>
                            </w:r>
                            <w:r w:rsidRPr="001A600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на 2018-2020 годы»</w:t>
                            </w:r>
                            <w:r w:rsidR="00DC048A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 2019 году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2pt;margin-top:15.4pt;width:255.35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" filled="f" stroked="f">
                <v:textbox>
                  <w:txbxContent>
                    <w:p w:rsidR="001A600F" w:rsidRPr="001A600F" w:rsidRDefault="001A600F" w:rsidP="001A600F">
                      <w:pPr>
                        <w:spacing w:after="0" w:line="240" w:lineRule="auto"/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1A600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 </w:t>
                      </w:r>
                      <w:r w:rsidR="00DC048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ходе вы</w:t>
                      </w:r>
                      <w:r w:rsidRPr="001A600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полнени</w:t>
                      </w:r>
                      <w:r w:rsidR="00DC048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я</w:t>
                      </w:r>
                      <w:r w:rsidRPr="001A600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на 2018-2020 годы»</w:t>
                      </w:r>
                      <w:r w:rsidR="00DC048A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 2019 году</w:t>
                      </w:r>
                    </w:p>
                  </w:txbxContent>
                </v:textbox>
              </v:shape>
            </w:pict>
          </mc:Fallback>
        </mc:AlternateContent>
      </w: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00F" w:rsidRDefault="001A600F" w:rsidP="001A60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048A" w:rsidRDefault="001A600F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C048A" w:rsidRDefault="00DC048A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Default="001A600F" w:rsidP="00DC0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Заслушав и обсудив информацию начальника отдела общественной безопасности администрации </w:t>
      </w:r>
      <w:proofErr w:type="spellStart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DC0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Кочневой С. А. </w:t>
      </w:r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ходе выполнения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на 2018-2020 годы»</w:t>
      </w:r>
      <w:r w:rsidR="00DC0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2019 году</w:t>
      </w:r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отмечая полное исполнение мероприятий программы, невыполнение показателя по количеству деструктивных событий, количеству погибших, травмированных и пострадавших при чрезвычайных</w:t>
      </w:r>
      <w:proofErr w:type="gramEnd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</w:t>
      </w:r>
      <w:proofErr w:type="gramEnd"/>
      <w:r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пожарах, происшествиях на водных объектах, ввиду некорректного определения целевого индикатора</w:t>
      </w:r>
    </w:p>
    <w:p w:rsidR="00DC048A" w:rsidRDefault="00DC048A" w:rsidP="00DC0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48A" w:rsidRPr="001A600F" w:rsidRDefault="00DC048A" w:rsidP="00DC0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00F" w:rsidRPr="001A600F" w:rsidRDefault="001A600F" w:rsidP="00DC0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ЕТКУЛЬСКОГО МУНИЦИПАЛЬНОГО РАЙОНА</w:t>
      </w:r>
    </w:p>
    <w:p w:rsidR="001A600F" w:rsidRDefault="001A600F" w:rsidP="00DC0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DC048A" w:rsidRDefault="00DC048A" w:rsidP="00DC0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48A" w:rsidRPr="001A600F" w:rsidRDefault="00DC048A" w:rsidP="00DC0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Default="00DC048A" w:rsidP="00DC048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1A600F"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вы</w:t>
      </w:r>
      <w:r w:rsidR="001A600F"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600F"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="001A600F" w:rsidRPr="001A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на 2018-2020 годы»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2019 году</w:t>
      </w:r>
      <w:r w:rsidR="001A600F"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</w:p>
    <w:p w:rsidR="00DC048A" w:rsidRPr="001A600F" w:rsidRDefault="00DC048A" w:rsidP="00DC048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8FC" w:rsidRDefault="001A600F" w:rsidP="00DC048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администрации </w:t>
      </w:r>
      <w:proofErr w:type="spellStart"/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 основным разработчикам аналогичной программы на очередной период уточнить определения целевых индикаторов программы для дальнейшего повышени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защищенности населения и территорий от реальных угроз и опасностей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обеспечить </w:t>
      </w:r>
      <w:r w:rsidR="00DC0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качественный анализ ресурсного, кадрового, технического и </w:t>
      </w:r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обеспечения деятельности пожарных дружин в </w:t>
      </w:r>
      <w:proofErr w:type="spellStart"/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Еткульском</w:t>
      </w:r>
      <w:proofErr w:type="spellEnd"/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</w:p>
    <w:p w:rsidR="001A600F" w:rsidRPr="001A600F" w:rsidRDefault="001A600F" w:rsidP="002D38F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600F" w:rsidRPr="001A600F" w:rsidRDefault="001A600F" w:rsidP="00DC048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</w:t>
      </w:r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 по отраслям производства, жилищно-коммунальному хозяйству и социальной политике (председатель Барчук И. В.)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600F" w:rsidRDefault="001A600F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8FC" w:rsidRPr="001A600F" w:rsidRDefault="002D38FC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Pr="001A600F" w:rsidRDefault="001A600F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00F" w:rsidRPr="001A600F" w:rsidRDefault="001A600F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1A600F" w:rsidRPr="001A600F" w:rsidRDefault="001A600F" w:rsidP="00DC0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</w:t>
      </w:r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="002D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00F">
        <w:rPr>
          <w:rFonts w:ascii="Times New Roman" w:eastAsia="Times New Roman" w:hAnsi="Times New Roman" w:cs="Times New Roman"/>
          <w:sz w:val="28"/>
          <w:szCs w:val="28"/>
          <w:lang w:eastAsia="ru-RU"/>
        </w:rPr>
        <w:t>В. Михайлов</w:t>
      </w:r>
    </w:p>
    <w:p w:rsidR="001A600F" w:rsidRPr="001A600F" w:rsidRDefault="001A600F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8FC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</w:t>
      </w:r>
    </w:p>
    <w:p w:rsidR="002334F1" w:rsidRPr="001A600F" w:rsidRDefault="002D38FC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A4F58" w:rsidRPr="001A600F">
        <w:rPr>
          <w:rFonts w:ascii="Times New Roman" w:hAnsi="Times New Roman" w:cs="Times New Roman"/>
          <w:b/>
          <w:sz w:val="28"/>
          <w:szCs w:val="28"/>
        </w:rPr>
        <w:t xml:space="preserve">ходе выполнения муниципальной программы </w:t>
      </w:r>
    </w:p>
    <w:p w:rsidR="00AA4F58" w:rsidRPr="001A600F" w:rsidRDefault="00AA4F58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00F">
        <w:rPr>
          <w:rFonts w:ascii="Times New Roman" w:hAnsi="Times New Roman" w:cs="Times New Roman"/>
          <w:b/>
          <w:sz w:val="28"/>
          <w:szCs w:val="28"/>
        </w:rPr>
        <w:t>«</w:t>
      </w:r>
      <w:r w:rsidR="00FB3818" w:rsidRPr="001A600F">
        <w:rPr>
          <w:rFonts w:ascii="Times New Roman" w:hAnsi="Times New Roman" w:cs="Times New Roman"/>
          <w:b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</w:t>
      </w:r>
      <w:r w:rsidR="00E6669E" w:rsidRPr="001A600F">
        <w:rPr>
          <w:rFonts w:ascii="Times New Roman" w:hAnsi="Times New Roman" w:cs="Times New Roman"/>
          <w:b/>
          <w:sz w:val="28"/>
          <w:szCs w:val="28"/>
        </w:rPr>
        <w:t>ъектах на 2018-2020 годы» в 2019</w:t>
      </w:r>
      <w:r w:rsidR="00FB3818" w:rsidRPr="001A600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F7013" w:rsidRPr="001A600F" w:rsidRDefault="006F7013" w:rsidP="00DC0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F58" w:rsidRPr="001A600F" w:rsidRDefault="00AA4F58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Программа принята постановлением администрации Еткульс</w:t>
      </w:r>
      <w:r w:rsidR="00FB3818" w:rsidRPr="001A600F">
        <w:rPr>
          <w:rFonts w:ascii="Times New Roman" w:hAnsi="Times New Roman" w:cs="Times New Roman"/>
          <w:sz w:val="28"/>
          <w:szCs w:val="28"/>
        </w:rPr>
        <w:t>кого муниципального района от 31.10.2017</w:t>
      </w:r>
      <w:r w:rsidRPr="001A600F">
        <w:rPr>
          <w:rFonts w:ascii="Times New Roman" w:hAnsi="Times New Roman" w:cs="Times New Roman"/>
          <w:sz w:val="28"/>
          <w:szCs w:val="28"/>
        </w:rPr>
        <w:t xml:space="preserve"> г. № </w:t>
      </w:r>
      <w:r w:rsidR="00FB3818" w:rsidRPr="001A600F">
        <w:rPr>
          <w:rFonts w:ascii="Times New Roman" w:hAnsi="Times New Roman" w:cs="Times New Roman"/>
          <w:sz w:val="28"/>
          <w:szCs w:val="28"/>
        </w:rPr>
        <w:t>667</w:t>
      </w:r>
      <w:r w:rsidRPr="001A600F">
        <w:rPr>
          <w:rFonts w:ascii="Times New Roman" w:hAnsi="Times New Roman" w:cs="Times New Roman"/>
          <w:sz w:val="28"/>
          <w:szCs w:val="28"/>
        </w:rPr>
        <w:t>.</w:t>
      </w:r>
    </w:p>
    <w:p w:rsidR="00AA4F58" w:rsidRPr="001A600F" w:rsidRDefault="00AA4F58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Цель программы - </w:t>
      </w:r>
      <w:r w:rsidR="00FE34DF" w:rsidRPr="001A600F">
        <w:rPr>
          <w:rFonts w:ascii="Times New Roman" w:hAnsi="Times New Roman" w:cs="Times New Roman"/>
          <w:sz w:val="28"/>
          <w:szCs w:val="28"/>
        </w:rPr>
        <w:t xml:space="preserve">является повышение уровня защиты населения и территории </w:t>
      </w:r>
      <w:proofErr w:type="spellStart"/>
      <w:r w:rsidR="00FE34DF" w:rsidRPr="001A600F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FE34DF" w:rsidRPr="001A600F">
        <w:rPr>
          <w:rFonts w:ascii="Times New Roman" w:hAnsi="Times New Roman" w:cs="Times New Roman"/>
          <w:sz w:val="28"/>
          <w:szCs w:val="28"/>
        </w:rPr>
        <w:t xml:space="preserve"> муниципального района от чрезвычайных ситуаций, пожаров, угроз военного и мирного времени</w:t>
      </w:r>
      <w:r w:rsidRPr="001A600F">
        <w:rPr>
          <w:rFonts w:ascii="Times New Roman" w:hAnsi="Times New Roman" w:cs="Times New Roman"/>
          <w:sz w:val="28"/>
          <w:szCs w:val="28"/>
        </w:rPr>
        <w:t>;</w:t>
      </w:r>
    </w:p>
    <w:p w:rsidR="00AA4F58" w:rsidRPr="001A600F" w:rsidRDefault="00AA4F58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Задачи:</w:t>
      </w:r>
    </w:p>
    <w:p w:rsidR="00FE34DF" w:rsidRPr="001A600F" w:rsidRDefault="00FE34D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-обеспечение и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</w:p>
    <w:p w:rsidR="00FE34DF" w:rsidRPr="001A600F" w:rsidRDefault="00FE34D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-обеспечение эффективной деятельности и управления в системе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33096E" w:rsidRPr="001A600F" w:rsidRDefault="00E6669E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О</w:t>
      </w:r>
      <w:r w:rsidR="0033096E" w:rsidRPr="001A600F">
        <w:rPr>
          <w:rFonts w:ascii="Times New Roman" w:hAnsi="Times New Roman" w:cs="Times New Roman"/>
          <w:sz w:val="28"/>
          <w:szCs w:val="28"/>
        </w:rPr>
        <w:t>бъем финансирования Программы</w:t>
      </w:r>
      <w:r w:rsidRPr="001A600F">
        <w:rPr>
          <w:rFonts w:ascii="Times New Roman" w:hAnsi="Times New Roman" w:cs="Times New Roman"/>
          <w:sz w:val="28"/>
          <w:szCs w:val="28"/>
        </w:rPr>
        <w:t xml:space="preserve"> на </w:t>
      </w:r>
      <w:r w:rsidR="0033096E" w:rsidRPr="001A600F">
        <w:rPr>
          <w:rFonts w:ascii="Times New Roman" w:hAnsi="Times New Roman" w:cs="Times New Roman"/>
          <w:sz w:val="28"/>
          <w:szCs w:val="28"/>
        </w:rPr>
        <w:t xml:space="preserve"> </w:t>
      </w:r>
      <w:r w:rsidR="002334F1" w:rsidRPr="001A600F">
        <w:rPr>
          <w:rFonts w:ascii="Times New Roman" w:hAnsi="Times New Roman" w:cs="Times New Roman"/>
          <w:sz w:val="28"/>
          <w:szCs w:val="28"/>
        </w:rPr>
        <w:t xml:space="preserve">2019 год </w:t>
      </w:r>
      <w:r w:rsidR="0033096E" w:rsidRPr="001A600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356D7" w:rsidRPr="001A600F">
        <w:rPr>
          <w:rFonts w:ascii="Times New Roman" w:hAnsi="Times New Roman" w:cs="Times New Roman"/>
          <w:sz w:val="28"/>
          <w:szCs w:val="28"/>
        </w:rPr>
        <w:t>2 063 430</w:t>
      </w:r>
      <w:r w:rsidR="00FE34DF" w:rsidRPr="001A600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3096E" w:rsidRPr="001A600F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FE34DF" w:rsidRPr="001A600F" w:rsidRDefault="00FE34D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за счет районного бюджета – </w:t>
      </w:r>
      <w:r w:rsidR="00044093" w:rsidRPr="001A600F">
        <w:rPr>
          <w:rFonts w:ascii="Times New Roman" w:hAnsi="Times New Roman" w:cs="Times New Roman"/>
          <w:sz w:val="28"/>
          <w:szCs w:val="28"/>
        </w:rPr>
        <w:t>289 430</w:t>
      </w:r>
      <w:r w:rsidRPr="001A600F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33096E" w:rsidRPr="001A600F" w:rsidRDefault="00FE34D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за счет средств бюд</w:t>
      </w:r>
      <w:r w:rsidR="00044093" w:rsidRPr="001A600F">
        <w:rPr>
          <w:rFonts w:ascii="Times New Roman" w:hAnsi="Times New Roman" w:cs="Times New Roman"/>
          <w:sz w:val="28"/>
          <w:szCs w:val="28"/>
        </w:rPr>
        <w:t xml:space="preserve">жета сельских поселений </w:t>
      </w:r>
      <w:r w:rsidR="00373A39" w:rsidRPr="001A600F">
        <w:rPr>
          <w:rFonts w:ascii="Times New Roman" w:hAnsi="Times New Roman" w:cs="Times New Roman"/>
          <w:sz w:val="28"/>
          <w:szCs w:val="28"/>
        </w:rPr>
        <w:t>1 774 000</w:t>
      </w:r>
      <w:r w:rsidRPr="001A600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3096E" w:rsidRPr="001A600F">
        <w:rPr>
          <w:rFonts w:ascii="Times New Roman" w:hAnsi="Times New Roman" w:cs="Times New Roman"/>
          <w:sz w:val="28"/>
          <w:szCs w:val="28"/>
        </w:rPr>
        <w:t>.</w:t>
      </w:r>
    </w:p>
    <w:p w:rsidR="00E65E9D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Затрачено н</w:t>
      </w:r>
      <w:r w:rsidR="007D4C53" w:rsidRPr="001A600F">
        <w:rPr>
          <w:rFonts w:ascii="Times New Roman" w:hAnsi="Times New Roman" w:cs="Times New Roman"/>
          <w:sz w:val="28"/>
          <w:szCs w:val="28"/>
        </w:rPr>
        <w:t>а мероприятия программы в</w:t>
      </w:r>
      <w:r w:rsidR="002E15A0" w:rsidRPr="001A600F">
        <w:rPr>
          <w:rFonts w:ascii="Times New Roman" w:hAnsi="Times New Roman" w:cs="Times New Roman"/>
          <w:sz w:val="28"/>
          <w:szCs w:val="28"/>
        </w:rPr>
        <w:t xml:space="preserve"> </w:t>
      </w:r>
      <w:r w:rsidR="008F667E" w:rsidRPr="001A600F">
        <w:rPr>
          <w:rFonts w:ascii="Times New Roman" w:hAnsi="Times New Roman" w:cs="Times New Roman"/>
          <w:sz w:val="28"/>
          <w:szCs w:val="28"/>
        </w:rPr>
        <w:t>2019</w:t>
      </w:r>
      <w:r w:rsidR="00144224" w:rsidRPr="001A600F">
        <w:rPr>
          <w:rFonts w:ascii="Times New Roman" w:hAnsi="Times New Roman" w:cs="Times New Roman"/>
          <w:sz w:val="28"/>
          <w:szCs w:val="28"/>
        </w:rPr>
        <w:t xml:space="preserve"> </w:t>
      </w:r>
      <w:r w:rsidR="0033096E" w:rsidRPr="001A600F">
        <w:rPr>
          <w:rFonts w:ascii="Times New Roman" w:hAnsi="Times New Roman" w:cs="Times New Roman"/>
          <w:sz w:val="28"/>
          <w:szCs w:val="28"/>
        </w:rPr>
        <w:t>год</w:t>
      </w:r>
      <w:r w:rsidR="007D4C53" w:rsidRPr="001A600F">
        <w:rPr>
          <w:rFonts w:ascii="Times New Roman" w:hAnsi="Times New Roman" w:cs="Times New Roman"/>
          <w:sz w:val="28"/>
          <w:szCs w:val="28"/>
        </w:rPr>
        <w:t>у</w:t>
      </w:r>
      <w:r w:rsidR="00A010ED" w:rsidRPr="001A600F">
        <w:rPr>
          <w:rFonts w:ascii="Times New Roman" w:hAnsi="Times New Roman" w:cs="Times New Roman"/>
          <w:sz w:val="28"/>
          <w:szCs w:val="28"/>
        </w:rPr>
        <w:t xml:space="preserve"> 2 036 304,31</w:t>
      </w:r>
      <w:r w:rsidR="0033096E" w:rsidRPr="001A600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65E9D" w:rsidRPr="001A600F">
        <w:rPr>
          <w:rFonts w:ascii="Times New Roman" w:hAnsi="Times New Roman" w:cs="Times New Roman"/>
          <w:sz w:val="28"/>
          <w:szCs w:val="28"/>
        </w:rPr>
        <w:t xml:space="preserve">, </w:t>
      </w:r>
      <w:r w:rsidR="0033096E" w:rsidRPr="001A600F">
        <w:rPr>
          <w:rFonts w:ascii="Times New Roman" w:hAnsi="Times New Roman" w:cs="Times New Roman"/>
          <w:sz w:val="28"/>
          <w:szCs w:val="28"/>
        </w:rPr>
        <w:t>в том числе</w:t>
      </w:r>
      <w:r w:rsidR="00E65E9D" w:rsidRPr="001A600F">
        <w:rPr>
          <w:rFonts w:ascii="Times New Roman" w:hAnsi="Times New Roman" w:cs="Times New Roman"/>
          <w:sz w:val="28"/>
          <w:szCs w:val="28"/>
        </w:rPr>
        <w:t>:</w:t>
      </w:r>
    </w:p>
    <w:p w:rsidR="00234F0F" w:rsidRPr="001A600F" w:rsidRDefault="00234F0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за счет районного бюджета – </w:t>
      </w:r>
      <w:r w:rsidR="00CC6852" w:rsidRPr="001A600F">
        <w:rPr>
          <w:rFonts w:ascii="Times New Roman" w:hAnsi="Times New Roman" w:cs="Times New Roman"/>
          <w:sz w:val="28"/>
          <w:szCs w:val="28"/>
        </w:rPr>
        <w:t>262 </w:t>
      </w:r>
      <w:r w:rsidR="00DB6EE5" w:rsidRPr="001A600F">
        <w:rPr>
          <w:rFonts w:ascii="Times New Roman" w:hAnsi="Times New Roman" w:cs="Times New Roman"/>
          <w:sz w:val="28"/>
          <w:szCs w:val="28"/>
        </w:rPr>
        <w:t>304</w:t>
      </w:r>
      <w:r w:rsidR="00CC6852" w:rsidRPr="001A600F">
        <w:rPr>
          <w:rFonts w:ascii="Times New Roman" w:hAnsi="Times New Roman" w:cs="Times New Roman"/>
          <w:sz w:val="28"/>
          <w:szCs w:val="28"/>
        </w:rPr>
        <w:t>,31</w:t>
      </w:r>
      <w:r w:rsidRPr="001A600F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5F34F0" w:rsidRPr="001A600F" w:rsidRDefault="00234F0F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за счет средств бюджета сельских поселений </w:t>
      </w:r>
      <w:r w:rsidR="006D76DB" w:rsidRPr="001A600F">
        <w:rPr>
          <w:rFonts w:ascii="Times New Roman" w:hAnsi="Times New Roman" w:cs="Times New Roman"/>
          <w:sz w:val="28"/>
          <w:szCs w:val="28"/>
        </w:rPr>
        <w:t xml:space="preserve">– </w:t>
      </w:r>
      <w:r w:rsidR="00AD6A98" w:rsidRPr="001A600F">
        <w:rPr>
          <w:rFonts w:ascii="Times New Roman" w:hAnsi="Times New Roman" w:cs="Times New Roman"/>
          <w:sz w:val="28"/>
          <w:szCs w:val="28"/>
        </w:rPr>
        <w:t>1 774 000 рублей.</w:t>
      </w:r>
    </w:p>
    <w:p w:rsidR="005F34F0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Мероприятия программы реализуются по нескольким направлениям</w:t>
      </w:r>
      <w:r w:rsidR="005F34F0" w:rsidRPr="001A600F">
        <w:rPr>
          <w:rFonts w:ascii="Times New Roman" w:hAnsi="Times New Roman" w:cs="Times New Roman"/>
          <w:sz w:val="28"/>
          <w:szCs w:val="28"/>
        </w:rPr>
        <w:t>:</w:t>
      </w:r>
    </w:p>
    <w:p w:rsidR="00BD7733" w:rsidRPr="001A600F" w:rsidRDefault="00BD7733" w:rsidP="00DC048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600F">
        <w:rPr>
          <w:rFonts w:ascii="Times New Roman" w:hAnsi="Times New Roman" w:cs="Times New Roman"/>
          <w:i/>
          <w:sz w:val="28"/>
          <w:szCs w:val="28"/>
        </w:rPr>
        <w:t>1. Основные мероприятия программы</w:t>
      </w:r>
    </w:p>
    <w:p w:rsidR="004F732D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Проведены все плановые заседания Комиссий (КЧС, ПУФ, </w:t>
      </w:r>
      <w:proofErr w:type="gramStart"/>
      <w:r w:rsidRPr="001A600F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A600F">
        <w:rPr>
          <w:rFonts w:ascii="Times New Roman" w:hAnsi="Times New Roman" w:cs="Times New Roman"/>
          <w:sz w:val="28"/>
          <w:szCs w:val="28"/>
        </w:rPr>
        <w:t>)</w:t>
      </w:r>
      <w:r w:rsidR="004F732D" w:rsidRPr="001A600F">
        <w:rPr>
          <w:rFonts w:ascii="Times New Roman" w:hAnsi="Times New Roman" w:cs="Times New Roman"/>
          <w:sz w:val="28"/>
          <w:szCs w:val="28"/>
        </w:rPr>
        <w:t>.</w:t>
      </w:r>
    </w:p>
    <w:p w:rsidR="00F4695C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Проводилась своевременная корректировка в нормативно-правовых документов в области ГО и ЧС.</w:t>
      </w:r>
    </w:p>
    <w:p w:rsidR="009D2279" w:rsidRPr="001A600F" w:rsidRDefault="009D2279" w:rsidP="00DC048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600F">
        <w:rPr>
          <w:rFonts w:ascii="Times New Roman" w:hAnsi="Times New Roman" w:cs="Times New Roman"/>
          <w:i/>
          <w:sz w:val="28"/>
          <w:szCs w:val="28"/>
        </w:rPr>
        <w:t xml:space="preserve">2. Мероприятия по подготовке должностных лиц, </w:t>
      </w:r>
    </w:p>
    <w:p w:rsidR="009D2279" w:rsidRPr="001A600F" w:rsidRDefault="009D2279" w:rsidP="00DC048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600F">
        <w:rPr>
          <w:rFonts w:ascii="Times New Roman" w:hAnsi="Times New Roman" w:cs="Times New Roman"/>
          <w:i/>
          <w:sz w:val="28"/>
          <w:szCs w:val="28"/>
        </w:rPr>
        <w:t>специалистов и населения</w:t>
      </w:r>
    </w:p>
    <w:p w:rsidR="00D6229E" w:rsidRPr="001A600F" w:rsidRDefault="001145FE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Диспетчеры ЕДДС ежемесячно принимают участие в тренировках МЧС России по Челябинской области (Отработка порядка действий в случае возникновения ЧС). Все тренировки проведены на оценку «хорошо».</w:t>
      </w:r>
    </w:p>
    <w:p w:rsidR="001145FE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В 2019</w:t>
      </w:r>
      <w:r w:rsidR="001145FE" w:rsidRPr="001A600F">
        <w:rPr>
          <w:rFonts w:ascii="Times New Roman" w:hAnsi="Times New Roman" w:cs="Times New Roman"/>
          <w:sz w:val="28"/>
          <w:szCs w:val="28"/>
        </w:rPr>
        <w:t xml:space="preserve"> году в УМЦ ГО </w:t>
      </w:r>
      <w:r w:rsidRPr="001A600F">
        <w:rPr>
          <w:rFonts w:ascii="Times New Roman" w:hAnsi="Times New Roman" w:cs="Times New Roman"/>
          <w:sz w:val="28"/>
          <w:szCs w:val="28"/>
        </w:rPr>
        <w:t>обучено 27</w:t>
      </w:r>
      <w:r w:rsidR="00A40348" w:rsidRPr="001A600F">
        <w:rPr>
          <w:rFonts w:ascii="Times New Roman" w:hAnsi="Times New Roman" w:cs="Times New Roman"/>
          <w:sz w:val="28"/>
          <w:szCs w:val="28"/>
        </w:rPr>
        <w:t xml:space="preserve"> должностных лиц, уполномоченных на решение задач в области ГО.</w:t>
      </w:r>
    </w:p>
    <w:p w:rsidR="001145FE" w:rsidRPr="001A600F" w:rsidRDefault="00456F7D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П</w:t>
      </w:r>
      <w:r w:rsidR="00650ADE" w:rsidRPr="001A600F">
        <w:rPr>
          <w:rFonts w:ascii="Times New Roman" w:hAnsi="Times New Roman" w:cs="Times New Roman"/>
          <w:sz w:val="28"/>
          <w:szCs w:val="28"/>
        </w:rPr>
        <w:t>одготовка</w:t>
      </w:r>
      <w:r w:rsidR="001145FE" w:rsidRPr="001A600F">
        <w:rPr>
          <w:rFonts w:ascii="Times New Roman" w:hAnsi="Times New Roman" w:cs="Times New Roman"/>
          <w:sz w:val="28"/>
          <w:szCs w:val="28"/>
        </w:rPr>
        <w:t xml:space="preserve"> населения в области  ГО и защиты населения от ЧС, в области охраны жизни и здоровья на водных объектах</w:t>
      </w:r>
      <w:r w:rsidRPr="001A600F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размещения информации на официальном сайте администрации </w:t>
      </w:r>
      <w:proofErr w:type="spellStart"/>
      <w:r w:rsidRPr="001A600F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1A600F">
        <w:rPr>
          <w:rFonts w:ascii="Times New Roman" w:hAnsi="Times New Roman" w:cs="Times New Roman"/>
          <w:sz w:val="28"/>
          <w:szCs w:val="28"/>
        </w:rPr>
        <w:t xml:space="preserve"> муниципального района, в районной газете «Искра», </w:t>
      </w:r>
      <w:r w:rsidR="00140372" w:rsidRPr="001A600F">
        <w:rPr>
          <w:rFonts w:ascii="Times New Roman" w:hAnsi="Times New Roman" w:cs="Times New Roman"/>
          <w:sz w:val="28"/>
          <w:szCs w:val="28"/>
        </w:rPr>
        <w:t>в УКП</w:t>
      </w:r>
      <w:r w:rsidR="0035578B" w:rsidRPr="001A600F">
        <w:rPr>
          <w:rFonts w:ascii="Times New Roman" w:hAnsi="Times New Roman" w:cs="Times New Roman"/>
          <w:sz w:val="28"/>
          <w:szCs w:val="28"/>
        </w:rPr>
        <w:t xml:space="preserve"> Г</w:t>
      </w:r>
      <w:r w:rsidR="00B21639" w:rsidRPr="001A600F">
        <w:rPr>
          <w:rFonts w:ascii="Times New Roman" w:hAnsi="Times New Roman" w:cs="Times New Roman"/>
          <w:sz w:val="28"/>
          <w:szCs w:val="28"/>
        </w:rPr>
        <w:t xml:space="preserve">О, расположенном на базе РДК </w:t>
      </w:r>
      <w:proofErr w:type="spellStart"/>
      <w:r w:rsidR="00B21639" w:rsidRPr="001A600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04556" w:rsidRPr="001A600F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35578B" w:rsidRPr="001A600F">
        <w:rPr>
          <w:rFonts w:ascii="Times New Roman" w:hAnsi="Times New Roman" w:cs="Times New Roman"/>
          <w:sz w:val="28"/>
          <w:szCs w:val="28"/>
        </w:rPr>
        <w:t>ткуль</w:t>
      </w:r>
      <w:proofErr w:type="spellEnd"/>
      <w:r w:rsidR="0035578B" w:rsidRPr="001A600F">
        <w:rPr>
          <w:rFonts w:ascii="Times New Roman" w:hAnsi="Times New Roman" w:cs="Times New Roman"/>
          <w:sz w:val="28"/>
          <w:szCs w:val="28"/>
        </w:rPr>
        <w:t>.</w:t>
      </w:r>
    </w:p>
    <w:p w:rsidR="00D6229E" w:rsidRPr="001A600F" w:rsidRDefault="00B05E48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Ежегодно проводится</w:t>
      </w:r>
      <w:r w:rsidR="00947F63" w:rsidRPr="001A600F">
        <w:rPr>
          <w:rFonts w:ascii="Times New Roman" w:hAnsi="Times New Roman" w:cs="Times New Roman"/>
          <w:sz w:val="28"/>
          <w:szCs w:val="28"/>
        </w:rPr>
        <w:t xml:space="preserve"> обновление уголков ГО (12 уголков ГО в каждом сельском поселении)</w:t>
      </w:r>
      <w:r w:rsidR="00BC0797" w:rsidRPr="001A600F">
        <w:rPr>
          <w:rFonts w:ascii="Times New Roman" w:hAnsi="Times New Roman" w:cs="Times New Roman"/>
          <w:sz w:val="28"/>
          <w:szCs w:val="28"/>
        </w:rPr>
        <w:t>.</w:t>
      </w:r>
    </w:p>
    <w:p w:rsidR="00947F63" w:rsidRPr="001A600F" w:rsidRDefault="00947F63" w:rsidP="00DC048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600F">
        <w:rPr>
          <w:rFonts w:ascii="Times New Roman" w:hAnsi="Times New Roman" w:cs="Times New Roman"/>
          <w:i/>
          <w:sz w:val="28"/>
          <w:szCs w:val="28"/>
        </w:rPr>
        <w:lastRenderedPageBreak/>
        <w:t>3. Мероприятия по обеспечению защиты населения и территории от ЧС, обеспечению пожарной безопасности и безопасности людей на водных объектах</w:t>
      </w:r>
    </w:p>
    <w:p w:rsidR="00947F63" w:rsidRPr="001A600F" w:rsidRDefault="00BC0797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В 2019</w:t>
      </w:r>
      <w:r w:rsidR="00947F63" w:rsidRPr="001A600F">
        <w:rPr>
          <w:rFonts w:ascii="Times New Roman" w:hAnsi="Times New Roman" w:cs="Times New Roman"/>
          <w:sz w:val="28"/>
          <w:szCs w:val="28"/>
        </w:rPr>
        <w:t xml:space="preserve"> году принимали участие в годовой технической проверке системы оповещения</w:t>
      </w:r>
      <w:r w:rsidR="00BC7A2C" w:rsidRPr="001A600F">
        <w:rPr>
          <w:rFonts w:ascii="Times New Roman" w:hAnsi="Times New Roman" w:cs="Times New Roman"/>
          <w:sz w:val="28"/>
          <w:szCs w:val="28"/>
        </w:rPr>
        <w:t xml:space="preserve"> с включением всех сирен и громкоговорителей. По итогам проверки система оповещения готова к оповещению населения.</w:t>
      </w:r>
    </w:p>
    <w:p w:rsidR="009777F3" w:rsidRPr="001A600F" w:rsidRDefault="009777F3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Финансовые средства программы освоены на мероприятия:</w:t>
      </w:r>
    </w:p>
    <w:tbl>
      <w:tblPr>
        <w:tblW w:w="10061" w:type="dxa"/>
        <w:jc w:val="center"/>
        <w:tblInd w:w="-1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5908"/>
        <w:gridCol w:w="1366"/>
        <w:gridCol w:w="1004"/>
        <w:gridCol w:w="1004"/>
      </w:tblGrid>
      <w:tr w:rsidR="009777F3" w:rsidRPr="001A600F" w:rsidTr="002D38FC">
        <w:trPr>
          <w:jc w:val="center"/>
        </w:trPr>
        <w:tc>
          <w:tcPr>
            <w:tcW w:w="779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</w:t>
            </w:r>
          </w:p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vMerge w:val="restart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КСЭОН, в том числе: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vMerge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- Услуги связи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vMerge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- Техническое обслуживание КСЭОН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автономных пожарных </w:t>
            </w:r>
            <w:proofErr w:type="spellStart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извещателей</w:t>
            </w:r>
            <w:proofErr w:type="spellEnd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Взаимодействие с </w:t>
            </w:r>
            <w:proofErr w:type="spellStart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Еткульским</w:t>
            </w:r>
            <w:proofErr w:type="spellEnd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территориальным отделом ЧОБУ «</w:t>
            </w:r>
            <w:proofErr w:type="spellStart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Шершневское</w:t>
            </w:r>
            <w:proofErr w:type="spellEnd"/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лесничество» по недопущению перехода огня с земель с/х назначения на земли лесного фонда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БСП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136,1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F3" w:rsidRPr="001A600F" w:rsidTr="002D38FC">
        <w:trPr>
          <w:jc w:val="center"/>
        </w:trPr>
        <w:tc>
          <w:tcPr>
            <w:tcW w:w="779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8" w:type="dxa"/>
            <w:shd w:val="clear" w:color="auto" w:fill="auto"/>
          </w:tcPr>
          <w:p w:rsidR="009777F3" w:rsidRPr="001A600F" w:rsidRDefault="009777F3" w:rsidP="00DC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B6A91" w:rsidRPr="001A600F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работоспособности ДПК</w:t>
            </w:r>
          </w:p>
        </w:tc>
        <w:tc>
          <w:tcPr>
            <w:tcW w:w="1366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БСП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1637,9</w:t>
            </w:r>
          </w:p>
        </w:tc>
        <w:tc>
          <w:tcPr>
            <w:tcW w:w="1004" w:type="dxa"/>
            <w:shd w:val="clear" w:color="auto" w:fill="auto"/>
          </w:tcPr>
          <w:p w:rsidR="009777F3" w:rsidRPr="001A600F" w:rsidRDefault="009777F3" w:rsidP="00DC04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9777F3" w:rsidRPr="001A600F" w:rsidRDefault="009777F3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Исполнено 100% мероприятий.</w:t>
      </w: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021" w:rsidRPr="001A600F" w:rsidRDefault="00D17A0C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>Выделено 3 (три) целевых индикатора программы:</w:t>
      </w:r>
    </w:p>
    <w:tbl>
      <w:tblPr>
        <w:tblW w:w="9925" w:type="dxa"/>
        <w:jc w:val="center"/>
        <w:tblInd w:w="2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632"/>
        <w:gridCol w:w="1418"/>
        <w:gridCol w:w="1558"/>
        <w:gridCol w:w="1606"/>
      </w:tblGrid>
      <w:tr w:rsidR="003D2E1E" w:rsidRPr="001A600F" w:rsidTr="00F91484">
        <w:trPr>
          <w:trHeight w:val="1207"/>
          <w:jc w:val="center"/>
        </w:trPr>
        <w:tc>
          <w:tcPr>
            <w:tcW w:w="711" w:type="dxa"/>
          </w:tcPr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32" w:type="dxa"/>
            <w:shd w:val="clear" w:color="auto" w:fill="auto"/>
          </w:tcPr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18" w:type="dxa"/>
            <w:shd w:val="clear" w:color="auto" w:fill="auto"/>
          </w:tcPr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8" w:type="dxa"/>
            <w:shd w:val="clear" w:color="auto" w:fill="auto"/>
          </w:tcPr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Базовый показатель 2019 года</w:t>
            </w:r>
          </w:p>
        </w:tc>
        <w:tc>
          <w:tcPr>
            <w:tcW w:w="1606" w:type="dxa"/>
            <w:shd w:val="clear" w:color="auto" w:fill="auto"/>
          </w:tcPr>
          <w:p w:rsidR="003D2E1E" w:rsidRPr="001A600F" w:rsidRDefault="003D2E1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 2019 года</w:t>
            </w:r>
          </w:p>
        </w:tc>
      </w:tr>
      <w:tr w:rsidR="00066C7E" w:rsidRPr="001A600F" w:rsidTr="00F91484">
        <w:trPr>
          <w:trHeight w:val="848"/>
          <w:jc w:val="center"/>
        </w:trPr>
        <w:tc>
          <w:tcPr>
            <w:tcW w:w="711" w:type="dxa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2" w:type="dxa"/>
            <w:shd w:val="clear" w:color="auto" w:fill="auto"/>
          </w:tcPr>
          <w:p w:rsidR="00066C7E" w:rsidRPr="001A600F" w:rsidRDefault="00066C7E" w:rsidP="00DC048A">
            <w:pPr>
              <w:keepLines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количество деструктивных событий (количество чрезвычайных ситуаций, пожаров, происшествий на водных объектах);</w:t>
            </w:r>
          </w:p>
        </w:tc>
        <w:tc>
          <w:tcPr>
            <w:tcW w:w="1418" w:type="dxa"/>
            <w:shd w:val="clear" w:color="auto" w:fill="auto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58" w:type="dxa"/>
            <w:shd w:val="clear" w:color="auto" w:fill="auto"/>
          </w:tcPr>
          <w:p w:rsidR="00066C7E" w:rsidRPr="001A600F" w:rsidRDefault="000D21CF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06" w:type="dxa"/>
            <w:shd w:val="clear" w:color="auto" w:fill="auto"/>
          </w:tcPr>
          <w:p w:rsidR="00066C7E" w:rsidRPr="001A600F" w:rsidRDefault="009777F3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66C7E" w:rsidRPr="001A600F" w:rsidTr="00F91484">
        <w:trPr>
          <w:trHeight w:val="848"/>
          <w:jc w:val="center"/>
        </w:trPr>
        <w:tc>
          <w:tcPr>
            <w:tcW w:w="711" w:type="dxa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32" w:type="dxa"/>
            <w:shd w:val="clear" w:color="auto" w:fill="auto"/>
          </w:tcPr>
          <w:p w:rsidR="00066C7E" w:rsidRPr="001A600F" w:rsidRDefault="00066C7E" w:rsidP="00DC048A">
            <w:pPr>
              <w:keepLines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количество погибших, травмированных и пострадавших при чрезвычайных ситуациях, пожарах, происшествиях на водных объектах;</w:t>
            </w:r>
          </w:p>
        </w:tc>
        <w:tc>
          <w:tcPr>
            <w:tcW w:w="1418" w:type="dxa"/>
            <w:shd w:val="clear" w:color="auto" w:fill="auto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58" w:type="dxa"/>
            <w:shd w:val="clear" w:color="auto" w:fill="auto"/>
          </w:tcPr>
          <w:p w:rsidR="00066C7E" w:rsidRPr="001A600F" w:rsidRDefault="000D21CF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:rsidR="00066C7E" w:rsidRPr="001A600F" w:rsidRDefault="009777F3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66C7E" w:rsidRPr="001A600F" w:rsidTr="00F91484">
        <w:trPr>
          <w:trHeight w:val="703"/>
          <w:jc w:val="center"/>
        </w:trPr>
        <w:tc>
          <w:tcPr>
            <w:tcW w:w="711" w:type="dxa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32" w:type="dxa"/>
            <w:shd w:val="clear" w:color="auto" w:fill="auto"/>
          </w:tcPr>
          <w:p w:rsidR="00066C7E" w:rsidRPr="001A600F" w:rsidRDefault="00066C7E" w:rsidP="00DC04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экономический ущерб от деструктивных событий</w:t>
            </w:r>
          </w:p>
        </w:tc>
        <w:tc>
          <w:tcPr>
            <w:tcW w:w="1418" w:type="dxa"/>
            <w:shd w:val="clear" w:color="auto" w:fill="auto"/>
          </w:tcPr>
          <w:p w:rsidR="00066C7E" w:rsidRPr="001A600F" w:rsidRDefault="00066C7E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  <w:tc>
          <w:tcPr>
            <w:tcW w:w="1558" w:type="dxa"/>
            <w:shd w:val="clear" w:color="auto" w:fill="auto"/>
          </w:tcPr>
          <w:p w:rsidR="00066C7E" w:rsidRPr="001A600F" w:rsidRDefault="000D21CF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606" w:type="dxa"/>
            <w:shd w:val="clear" w:color="auto" w:fill="auto"/>
          </w:tcPr>
          <w:p w:rsidR="00066C7E" w:rsidRPr="001A600F" w:rsidRDefault="009777F3" w:rsidP="00DC0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00F">
              <w:rPr>
                <w:rFonts w:ascii="Times New Roman" w:hAnsi="Times New Roman" w:cs="Times New Roman"/>
                <w:sz w:val="28"/>
                <w:szCs w:val="28"/>
              </w:rPr>
              <w:t>16,050</w:t>
            </w:r>
          </w:p>
        </w:tc>
      </w:tr>
    </w:tbl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Default="00F91484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A0C" w:rsidRPr="001A600F" w:rsidRDefault="009674BE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lastRenderedPageBreak/>
        <w:t>Таким образом, проанализировав показатели целевых индикаторов, несмотря на  то, что мероприятия программы выполнены в полном объеме, можно сделать вывод о том, что целевые индикаторы требуют уточнения, поскольку э</w:t>
      </w:r>
      <w:r w:rsidR="00D17A0C" w:rsidRPr="001A600F">
        <w:rPr>
          <w:rFonts w:ascii="Times New Roman" w:hAnsi="Times New Roman" w:cs="Times New Roman"/>
          <w:sz w:val="28"/>
          <w:szCs w:val="28"/>
        </w:rPr>
        <w:t xml:space="preserve">ффективность реализации Программы </w:t>
      </w:r>
      <w:proofErr w:type="gramStart"/>
      <w:r w:rsidR="00D17A0C" w:rsidRPr="001A600F">
        <w:rPr>
          <w:rFonts w:ascii="Times New Roman" w:hAnsi="Times New Roman" w:cs="Times New Roman"/>
          <w:sz w:val="28"/>
          <w:szCs w:val="28"/>
        </w:rPr>
        <w:t>заключается</w:t>
      </w:r>
      <w:proofErr w:type="gramEnd"/>
      <w:r w:rsidR="00D17A0C" w:rsidRPr="001A600F">
        <w:rPr>
          <w:rFonts w:ascii="Times New Roman" w:hAnsi="Times New Roman" w:cs="Times New Roman"/>
          <w:sz w:val="28"/>
          <w:szCs w:val="28"/>
        </w:rPr>
        <w:t xml:space="preserve"> прежде всего в повышении уровня защищенности населения и территорий от реальных угроз и опасностей</w:t>
      </w:r>
      <w:r w:rsidRPr="001A600F">
        <w:rPr>
          <w:rFonts w:ascii="Times New Roman" w:hAnsi="Times New Roman" w:cs="Times New Roman"/>
          <w:sz w:val="28"/>
          <w:szCs w:val="28"/>
        </w:rPr>
        <w:t xml:space="preserve">, а именно обеспечении работоспособности КСЭОН, </w:t>
      </w:r>
      <w:r w:rsidR="00EB6A91" w:rsidRPr="001A600F">
        <w:rPr>
          <w:rFonts w:ascii="Times New Roman" w:hAnsi="Times New Roman" w:cs="Times New Roman"/>
          <w:sz w:val="28"/>
          <w:szCs w:val="28"/>
        </w:rPr>
        <w:t xml:space="preserve">установке пожарных </w:t>
      </w:r>
      <w:proofErr w:type="spellStart"/>
      <w:r w:rsidR="00EB6A91" w:rsidRPr="001A600F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="00EB6A91" w:rsidRPr="001A600F">
        <w:rPr>
          <w:rFonts w:ascii="Times New Roman" w:hAnsi="Times New Roman" w:cs="Times New Roman"/>
          <w:sz w:val="28"/>
          <w:szCs w:val="28"/>
        </w:rPr>
        <w:t>, обеспечении работоспособности постов ДПК и т.д.</w:t>
      </w:r>
    </w:p>
    <w:p w:rsidR="00F234DC" w:rsidRPr="001A600F" w:rsidRDefault="00F234DC" w:rsidP="00DC0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2FF" w:rsidRDefault="008352FF" w:rsidP="00DC0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484" w:rsidRPr="001A600F" w:rsidRDefault="00F91484" w:rsidP="00DC0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013" w:rsidRPr="001A600F" w:rsidRDefault="006F7013" w:rsidP="00DC0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00F"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 безопасности                 </w:t>
      </w:r>
      <w:r w:rsidR="00A26FFE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Pr="001A600F">
        <w:rPr>
          <w:rFonts w:ascii="Times New Roman" w:hAnsi="Times New Roman" w:cs="Times New Roman"/>
          <w:sz w:val="28"/>
          <w:szCs w:val="28"/>
        </w:rPr>
        <w:t xml:space="preserve">                 С.</w:t>
      </w:r>
      <w:r w:rsidR="00A26FFE">
        <w:rPr>
          <w:rFonts w:ascii="Times New Roman" w:hAnsi="Times New Roman" w:cs="Times New Roman"/>
          <w:sz w:val="28"/>
          <w:szCs w:val="28"/>
        </w:rPr>
        <w:t xml:space="preserve"> </w:t>
      </w:r>
      <w:r w:rsidRPr="001A600F">
        <w:rPr>
          <w:rFonts w:ascii="Times New Roman" w:hAnsi="Times New Roman" w:cs="Times New Roman"/>
          <w:sz w:val="28"/>
          <w:szCs w:val="28"/>
        </w:rPr>
        <w:t>А. Кочнева</w:t>
      </w:r>
    </w:p>
    <w:p w:rsidR="00B438A3" w:rsidRPr="001A600F" w:rsidRDefault="00B438A3" w:rsidP="00DC0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F5" w:rsidRPr="001A600F" w:rsidRDefault="009E66F5" w:rsidP="007E7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E66F5" w:rsidRPr="001A600F" w:rsidSect="00DC048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E17D4"/>
    <w:multiLevelType w:val="hybridMultilevel"/>
    <w:tmpl w:val="77F6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117"/>
    <w:rsid w:val="00044093"/>
    <w:rsid w:val="00053C6B"/>
    <w:rsid w:val="00066C7E"/>
    <w:rsid w:val="00082558"/>
    <w:rsid w:val="000D21CF"/>
    <w:rsid w:val="001145FE"/>
    <w:rsid w:val="00140372"/>
    <w:rsid w:val="00144224"/>
    <w:rsid w:val="00154625"/>
    <w:rsid w:val="001846BC"/>
    <w:rsid w:val="001A600F"/>
    <w:rsid w:val="001C761B"/>
    <w:rsid w:val="00203E92"/>
    <w:rsid w:val="00210279"/>
    <w:rsid w:val="0021664C"/>
    <w:rsid w:val="002334F1"/>
    <w:rsid w:val="00234F0F"/>
    <w:rsid w:val="00297609"/>
    <w:rsid w:val="002A12C2"/>
    <w:rsid w:val="002B4AC8"/>
    <w:rsid w:val="002D38FC"/>
    <w:rsid w:val="002E15A0"/>
    <w:rsid w:val="00316D39"/>
    <w:rsid w:val="0033096E"/>
    <w:rsid w:val="0033293F"/>
    <w:rsid w:val="00355374"/>
    <w:rsid w:val="0035578B"/>
    <w:rsid w:val="00355804"/>
    <w:rsid w:val="00373A39"/>
    <w:rsid w:val="00383021"/>
    <w:rsid w:val="003943CA"/>
    <w:rsid w:val="003B2FE4"/>
    <w:rsid w:val="003C0928"/>
    <w:rsid w:val="003D2E1E"/>
    <w:rsid w:val="003E0117"/>
    <w:rsid w:val="003E1218"/>
    <w:rsid w:val="003E5065"/>
    <w:rsid w:val="00456F7D"/>
    <w:rsid w:val="0047176B"/>
    <w:rsid w:val="004F480A"/>
    <w:rsid w:val="004F732D"/>
    <w:rsid w:val="0057731A"/>
    <w:rsid w:val="005B563C"/>
    <w:rsid w:val="005C538D"/>
    <w:rsid w:val="005E1E1B"/>
    <w:rsid w:val="005F34F0"/>
    <w:rsid w:val="005F3DD8"/>
    <w:rsid w:val="006356D7"/>
    <w:rsid w:val="00650ADE"/>
    <w:rsid w:val="00666B7C"/>
    <w:rsid w:val="00694BEC"/>
    <w:rsid w:val="006D76DB"/>
    <w:rsid w:val="006F7013"/>
    <w:rsid w:val="00715FB7"/>
    <w:rsid w:val="00740185"/>
    <w:rsid w:val="00782B79"/>
    <w:rsid w:val="007D4C53"/>
    <w:rsid w:val="007E0448"/>
    <w:rsid w:val="007E4124"/>
    <w:rsid w:val="007E79A8"/>
    <w:rsid w:val="008352FF"/>
    <w:rsid w:val="00854186"/>
    <w:rsid w:val="0086346A"/>
    <w:rsid w:val="008E04C4"/>
    <w:rsid w:val="008E1A9E"/>
    <w:rsid w:val="008F667E"/>
    <w:rsid w:val="0091610E"/>
    <w:rsid w:val="00947F63"/>
    <w:rsid w:val="009674BE"/>
    <w:rsid w:val="009777F3"/>
    <w:rsid w:val="00991780"/>
    <w:rsid w:val="0099339B"/>
    <w:rsid w:val="009B0660"/>
    <w:rsid w:val="009B4A84"/>
    <w:rsid w:val="009C023C"/>
    <w:rsid w:val="009C2AAF"/>
    <w:rsid w:val="009C4A32"/>
    <w:rsid w:val="009D2279"/>
    <w:rsid w:val="009E66F5"/>
    <w:rsid w:val="00A010ED"/>
    <w:rsid w:val="00A23955"/>
    <w:rsid w:val="00A26FFE"/>
    <w:rsid w:val="00A40348"/>
    <w:rsid w:val="00A4640D"/>
    <w:rsid w:val="00A70C6D"/>
    <w:rsid w:val="00AA4F58"/>
    <w:rsid w:val="00AD6A98"/>
    <w:rsid w:val="00AF482E"/>
    <w:rsid w:val="00B0123B"/>
    <w:rsid w:val="00B0429B"/>
    <w:rsid w:val="00B05E48"/>
    <w:rsid w:val="00B21639"/>
    <w:rsid w:val="00B438A3"/>
    <w:rsid w:val="00B4701F"/>
    <w:rsid w:val="00BC0797"/>
    <w:rsid w:val="00BC7A2C"/>
    <w:rsid w:val="00BD7733"/>
    <w:rsid w:val="00C572DE"/>
    <w:rsid w:val="00C83ED9"/>
    <w:rsid w:val="00C969AD"/>
    <w:rsid w:val="00CC6852"/>
    <w:rsid w:val="00CE0A3B"/>
    <w:rsid w:val="00D033EB"/>
    <w:rsid w:val="00D04934"/>
    <w:rsid w:val="00D17A0C"/>
    <w:rsid w:val="00D2756F"/>
    <w:rsid w:val="00D6229E"/>
    <w:rsid w:val="00D90644"/>
    <w:rsid w:val="00DB6EE5"/>
    <w:rsid w:val="00DC048A"/>
    <w:rsid w:val="00DD7CD4"/>
    <w:rsid w:val="00E000EA"/>
    <w:rsid w:val="00E00BAC"/>
    <w:rsid w:val="00E65E9D"/>
    <w:rsid w:val="00E6669E"/>
    <w:rsid w:val="00EA404C"/>
    <w:rsid w:val="00EB6A91"/>
    <w:rsid w:val="00EC485C"/>
    <w:rsid w:val="00EF5499"/>
    <w:rsid w:val="00EF7BFD"/>
    <w:rsid w:val="00F04556"/>
    <w:rsid w:val="00F06416"/>
    <w:rsid w:val="00F234DC"/>
    <w:rsid w:val="00F4695C"/>
    <w:rsid w:val="00F565FE"/>
    <w:rsid w:val="00F91484"/>
    <w:rsid w:val="00FB3818"/>
    <w:rsid w:val="00FC53A2"/>
    <w:rsid w:val="00FE34DF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AA4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4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6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38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AA4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A4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6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Ирина</cp:lastModifiedBy>
  <cp:revision>4</cp:revision>
  <cp:lastPrinted>2020-05-13T11:00:00Z</cp:lastPrinted>
  <dcterms:created xsi:type="dcterms:W3CDTF">2020-05-28T12:08:00Z</dcterms:created>
  <dcterms:modified xsi:type="dcterms:W3CDTF">2020-05-28T12:30:00Z</dcterms:modified>
</cp:coreProperties>
</file>