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5F" w:rsidRDefault="0037635F" w:rsidP="003763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35F" w:rsidRPr="00EE238B" w:rsidRDefault="0037635F" w:rsidP="0037635F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5F" w:rsidRPr="00EE238B" w:rsidRDefault="0037635F" w:rsidP="0037635F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37635F" w:rsidRPr="00EE238B" w:rsidRDefault="0037635F" w:rsidP="0037635F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37635F" w:rsidRPr="00EE238B" w:rsidRDefault="0037635F" w:rsidP="003763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635F" w:rsidRPr="00EE238B" w:rsidTr="009B4769">
        <w:trPr>
          <w:trHeight w:hRule="exact" w:val="80"/>
        </w:trPr>
        <w:tc>
          <w:tcPr>
            <w:tcW w:w="10206" w:type="dxa"/>
          </w:tcPr>
          <w:p w:rsidR="0037635F" w:rsidRPr="00EE238B" w:rsidRDefault="0037635F" w:rsidP="009B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37635F" w:rsidRDefault="0037635F" w:rsidP="003763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Ленина ул., д. 34, каб. 39</w:t>
      </w:r>
      <w:r w:rsidRPr="00EE238B">
        <w:rPr>
          <w:rFonts w:ascii="Times New Roman" w:eastAsia="Times New Roman" w:hAnsi="Times New Roman" w:cs="Times New Roman"/>
          <w:lang w:eastAsia="ru-RU"/>
        </w:rPr>
        <w:t>, с. Еткуль, 4</w:t>
      </w:r>
      <w:r>
        <w:rPr>
          <w:rFonts w:ascii="Times New Roman" w:eastAsia="Times New Roman" w:hAnsi="Times New Roman" w:cs="Times New Roman"/>
          <w:lang w:eastAsia="ru-RU"/>
        </w:rPr>
        <w:t>56560. тел./факс (35145) 2-26-93</w:t>
      </w:r>
    </w:p>
    <w:p w:rsidR="0037635F" w:rsidRPr="00A8771B" w:rsidRDefault="0037635F" w:rsidP="0037635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с.Еткуль</w:t>
      </w:r>
    </w:p>
    <w:p w:rsidR="0037635F" w:rsidRPr="00A8771B" w:rsidRDefault="0037635F" w:rsidP="0037635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 w:rsidR="00390F0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103</w:t>
      </w:r>
    </w:p>
    <w:p w:rsidR="0037635F" w:rsidRPr="003571C6" w:rsidRDefault="00236F57" w:rsidP="003763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 30</w:t>
      </w:r>
      <w:r w:rsidR="003763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.11. 2017</w:t>
      </w:r>
      <w:r w:rsidR="0037635F"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</w:t>
      </w:r>
    </w:p>
    <w:p w:rsidR="0037635F" w:rsidRPr="00421982" w:rsidRDefault="0037635F" w:rsidP="0037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ЗАКЛЮЧЕНИЕ </w:t>
      </w:r>
      <w:r w:rsidRPr="00421982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№</w:t>
      </w:r>
      <w:r w:rsidR="00E622EB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 xml:space="preserve"> </w:t>
      </w:r>
      <w:r w:rsidR="00236F57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-З</w:t>
      </w:r>
    </w:p>
    <w:p w:rsidR="0037635F" w:rsidRDefault="0037635F" w:rsidP="003763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«</w:t>
      </w:r>
      <w:r w:rsidR="00236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ноября 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635F" w:rsidRPr="003571C6" w:rsidRDefault="0037635F" w:rsidP="003763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5F" w:rsidRDefault="0037635F" w:rsidP="0037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r w:rsidR="005A1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Белоусовского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37635F" w:rsidRDefault="0037635F" w:rsidP="0037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</w:t>
      </w:r>
      <w:r w:rsidR="009B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ления «О бюджете  Белоусовского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7635F" w:rsidRPr="003571C6" w:rsidRDefault="0037635F" w:rsidP="0037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2019-2020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635F" w:rsidRPr="003571C6" w:rsidRDefault="0037635F" w:rsidP="0037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5F" w:rsidRPr="003571C6" w:rsidRDefault="0037635F" w:rsidP="00376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5F" w:rsidRPr="003571C6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Белоусовского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 Белоусовского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 плановый период 2019-2020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(далее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E6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о-счетного органа Белоусовского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</w:t>
      </w:r>
      <w:r w:rsidR="005A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23-2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2015г. и иными нормативно -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6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25.09.2012 г. № 4 (30).</w:t>
      </w:r>
    </w:p>
    <w:p w:rsidR="0037635F" w:rsidRPr="00421982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550CE1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Садовского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№01-06/21-ОД от «15» ноября 2017г. старшим ревизором-бухгалтером  контрольно-ревизионной комиссии Еткульского муниципального района Н.Ю. Трапезниковой   проведена экспертиза проекта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Белоусовского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«О бюджете  Белоусовского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2018 год и на плановый период 2019-2020 годов».</w:t>
      </w:r>
    </w:p>
    <w:p w:rsidR="0037635F" w:rsidRPr="00550CE1" w:rsidRDefault="0037635F" w:rsidP="00376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5F" w:rsidRPr="00C17578" w:rsidRDefault="0037635F" w:rsidP="0037635F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37635F" w:rsidRPr="00421982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550CE1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 проект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бюджете Белоусовского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2018 год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2019-2020 годов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 в Совет депутатов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Белоусовского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Положения о бюджетном процессе – « 20» ноября 2017г. за № 94.</w:t>
      </w:r>
    </w:p>
    <w:p w:rsidR="0037635F" w:rsidRPr="00550CE1" w:rsidRDefault="0037635F" w:rsidP="00376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9B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Белоусовского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одновременно с проектом Решения, в том числе:</w:t>
      </w:r>
    </w:p>
    <w:p w:rsidR="0037635F" w:rsidRPr="00421982" w:rsidRDefault="0037635F" w:rsidP="00376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предельный объём расходов на обслуживание муниципального долга на 2018-2020 года; верхний предел муниципального внутреннего долга на плановый период  2019-2020 годов</w:t>
      </w:r>
      <w:r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; 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  программ поселения, предусмотренных к финансированию за счет средств местного бюджета в 2018 -2020 годах (паспорта муниципальных программ, представляемые к проекту решения о бюджете);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37635F" w:rsidRPr="00421982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421982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550CE1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b/>
          <w:sz w:val="24"/>
          <w:szCs w:val="24"/>
        </w:rPr>
        <w:t>2.Оценка соответствия внесенного проекта Решения о  бюджете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составления проекта  бюджета на 2018 год и на плановый период 2019-2020 годов».</w:t>
      </w:r>
    </w:p>
    <w:p w:rsidR="0037635F" w:rsidRPr="00550CE1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35F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Оценка сбалансированности бюджета</w:t>
      </w:r>
    </w:p>
    <w:p w:rsidR="0037635F" w:rsidRPr="00550CE1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sz w:val="24"/>
          <w:szCs w:val="24"/>
        </w:rPr>
        <w:t>В соответствии со ст. 172 БК РФ  составление  Проекта бюджета основывалось  на :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Pr="00346521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-Прогнозе социально-экономи</w:t>
      </w:r>
      <w:r w:rsidR="009B4769">
        <w:rPr>
          <w:rFonts w:ascii="Times New Roman" w:eastAsia="Times New Roman" w:hAnsi="Times New Roman" w:cs="Times New Roman"/>
          <w:sz w:val="24"/>
          <w:szCs w:val="24"/>
        </w:rPr>
        <w:t>ческого развития  Белоусовского</w:t>
      </w:r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2019- 2020  годов;</w:t>
      </w:r>
    </w:p>
    <w:p w:rsidR="0037635F" w:rsidRPr="00346521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Pr="00346521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-основных направлений б</w:t>
      </w:r>
      <w:r w:rsidR="009B4769">
        <w:rPr>
          <w:rFonts w:ascii="Times New Roman" w:eastAsia="Times New Roman" w:hAnsi="Times New Roman" w:cs="Times New Roman"/>
          <w:sz w:val="24"/>
          <w:szCs w:val="24"/>
        </w:rPr>
        <w:t>юджетной политики Белоусовского</w:t>
      </w:r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  годов;</w:t>
      </w:r>
    </w:p>
    <w:p w:rsidR="0037635F" w:rsidRPr="00346521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Pr="00346521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-муниципальных программ.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Проект бюджета поселения  составлен  в  целях финансового обеспечения расходных обязательств , с использованием  Реестра расходных обязательств сельского поселения.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соответствия внесенного проекта Решения о бюджете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и документам, являющимся основанием составления проекта местного бюджета установлено:</w:t>
      </w:r>
    </w:p>
    <w:p w:rsidR="0037635F" w:rsidRPr="00346521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346521" w:rsidRDefault="009B4769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1.Проект бюджета  Белоусовского</w:t>
      </w:r>
      <w:r w:rsidR="0037635F" w:rsidRP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спланирован на основе базового варианта прогноза социально-экономического развития поселения  и  сформирован с соблюдением , установленного ст. 33 БК РФ, принципа сбалансированности  бюджета  по доходам и расходам.</w:t>
      </w:r>
    </w:p>
    <w:p w:rsidR="0037635F" w:rsidRDefault="0037635F" w:rsidP="00376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Объёмы расходов , предусмотренные бюджетом , соответствуют суммарному объёму доходов бюджета и поступлений источников финансирования дефицита. 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2.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итики сельского поселения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долгосро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чной сбалансированности бюджета;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сохранение сдерживающих механизмов при исполнении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проведение бюджетной политики , исключающей необоснованное  принятие новых расходных обязательств и невыполнение старых ;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аты за использование помещений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арендуемыми казёнными учреждениями,  уплата  муниципальными  казёнными  учреждениями налогов и сборов), 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</w:t>
      </w:r>
      <w:r w:rsidR="009B476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37635F" w:rsidRPr="00550CE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Pr="009B4769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планировании бюджета поселения  применялся  программно-целевой метод  планирования расходов. Бюджет поселения сформирован в структуре   </w:t>
      </w:r>
      <w:r w:rsidRP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="006E723F" w:rsidRP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2018 год  на 50,5</w:t>
      </w:r>
      <w:r w:rsid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объёма бюджетных назначений , на плановы</w:t>
      </w:r>
      <w:r w:rsidR="006E723F" w:rsidRP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2019-2020 г.г.  на 57,7% ; 61,5</w:t>
      </w:r>
      <w:r w:rsidRP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соответственно по годам от объёма бюджетных назначений.</w:t>
      </w:r>
    </w:p>
    <w:p w:rsidR="0037635F" w:rsidRPr="0077789E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3.Оценка соответствия текстовой части и структуры проекта Решения 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>о  бюджете поселения требованиям бюджетного законодательства.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5F" w:rsidRPr="001634B6" w:rsidRDefault="0037635F" w:rsidP="0037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37635F" w:rsidRPr="001C5A64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предусмотренные статьей 184.2 Бюджетного кодекса РФ. 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РФ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составлении проекта Решения о  бюджете поселения.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</w:t>
      </w:r>
    </w:p>
    <w:p w:rsidR="0037635F" w:rsidRPr="001634B6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634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соответствуют требованиям нормативных документов.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2018-2020 годах, финансовое обеспечение которых осуществляется за счет межбюджетных субсидий, субвенций и иных межбюджетных трансфертов, имеющих целевое назначение, утверждены в составе ведомственной структуры расходов бюджета поселения.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5.Основные  характеристики  проекта  Решения о бюджете </w:t>
      </w:r>
    </w:p>
    <w:p w:rsidR="0037635F" w:rsidRPr="001634B6" w:rsidRDefault="009B4769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Белоусовского</w:t>
      </w:r>
      <w:r w:rsidR="0037635F"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 поселения на 2018 год  и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2019-2020  годов.</w:t>
      </w:r>
    </w:p>
    <w:p w:rsidR="0037635F" w:rsidRPr="001634B6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35F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 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37635F" w:rsidRPr="001634B6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1634B6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 , проектируемого поступления доходов, учитывались : ожидаемое поступление за 2017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37635F" w:rsidRPr="0077789E" w:rsidRDefault="009B4769" w:rsidP="003763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7635F" w:rsidRPr="0077789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1</w:t>
      </w:r>
    </w:p>
    <w:tbl>
      <w:tblPr>
        <w:tblStyle w:val="a9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3"/>
        <w:gridCol w:w="897"/>
        <w:gridCol w:w="900"/>
        <w:gridCol w:w="1003"/>
      </w:tblGrid>
      <w:tr w:rsidR="0037635F" w:rsidRPr="00E91910" w:rsidTr="009B4769">
        <w:tc>
          <w:tcPr>
            <w:tcW w:w="2160" w:type="dxa"/>
            <w:vMerge w:val="restart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ожидаемое</w:t>
            </w:r>
          </w:p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исполнение</w:t>
            </w:r>
          </w:p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в 2017г</w:t>
            </w:r>
          </w:p>
        </w:tc>
        <w:tc>
          <w:tcPr>
            <w:tcW w:w="3783" w:type="dxa"/>
            <w:gridSpan w:val="3"/>
          </w:tcPr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Проект  решения  о  бюджете на 2018г и на плановый период 2019-2020г.г.</w:t>
            </w:r>
          </w:p>
        </w:tc>
        <w:tc>
          <w:tcPr>
            <w:tcW w:w="897" w:type="dxa"/>
            <w:vMerge w:val="restart"/>
          </w:tcPr>
          <w:p w:rsidR="0037635F" w:rsidRPr="002C28ED" w:rsidRDefault="0037635F" w:rsidP="009B4769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 2018</w:t>
            </w:r>
          </w:p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к  2017г</w:t>
            </w:r>
          </w:p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 2019</w:t>
            </w:r>
          </w:p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к 2018г</w:t>
            </w:r>
          </w:p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2020к 2019г</w:t>
            </w:r>
          </w:p>
          <w:p w:rsidR="0037635F" w:rsidRPr="002C28ED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</w:tr>
      <w:tr w:rsidR="0037635F" w:rsidRPr="00E91910" w:rsidTr="009B4769">
        <w:trPr>
          <w:trHeight w:val="243"/>
        </w:trPr>
        <w:tc>
          <w:tcPr>
            <w:tcW w:w="2160" w:type="dxa"/>
            <w:vMerge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2018 год</w:t>
            </w:r>
          </w:p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2019 год</w:t>
            </w:r>
          </w:p>
        </w:tc>
        <w:tc>
          <w:tcPr>
            <w:tcW w:w="1263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2020 год</w:t>
            </w:r>
          </w:p>
        </w:tc>
        <w:tc>
          <w:tcPr>
            <w:tcW w:w="897" w:type="dxa"/>
            <w:vMerge/>
          </w:tcPr>
          <w:p w:rsidR="0037635F" w:rsidRPr="002C28ED" w:rsidRDefault="0037635F" w:rsidP="009B47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7635F" w:rsidRPr="002C28ED" w:rsidRDefault="0037635F" w:rsidP="009B47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37635F" w:rsidRPr="002C28ED" w:rsidRDefault="0037635F" w:rsidP="009B4769">
            <w:pPr>
              <w:jc w:val="both"/>
              <w:rPr>
                <w:sz w:val="18"/>
                <w:szCs w:val="18"/>
              </w:rPr>
            </w:pPr>
          </w:p>
        </w:tc>
      </w:tr>
      <w:tr w:rsidR="0037635F" w:rsidRPr="00E91910" w:rsidTr="009B4769">
        <w:tc>
          <w:tcPr>
            <w:tcW w:w="21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37635F" w:rsidRPr="002C28ED" w:rsidRDefault="00761357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37051,9</w:t>
            </w:r>
          </w:p>
        </w:tc>
        <w:tc>
          <w:tcPr>
            <w:tcW w:w="1260" w:type="dxa"/>
          </w:tcPr>
          <w:p w:rsidR="0037635F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4163,74</w:t>
            </w:r>
          </w:p>
          <w:p w:rsidR="009B4769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B4769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2843,89</w:t>
            </w:r>
          </w:p>
        </w:tc>
        <w:tc>
          <w:tcPr>
            <w:tcW w:w="1263" w:type="dxa"/>
          </w:tcPr>
          <w:p w:rsidR="0037635F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2823,9</w:t>
            </w:r>
          </w:p>
          <w:p w:rsidR="009B4769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37635F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32888,16</w:t>
            </w:r>
          </w:p>
          <w:p w:rsidR="001C4E10" w:rsidRPr="002C28ED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88,9%</w:t>
            </w:r>
          </w:p>
        </w:tc>
        <w:tc>
          <w:tcPr>
            <w:tcW w:w="900" w:type="dxa"/>
          </w:tcPr>
          <w:p w:rsidR="0037635F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1319,88</w:t>
            </w:r>
          </w:p>
          <w:p w:rsidR="001C4E10" w:rsidRPr="002C28ED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31,6%</w:t>
            </w:r>
          </w:p>
        </w:tc>
        <w:tc>
          <w:tcPr>
            <w:tcW w:w="1003" w:type="dxa"/>
          </w:tcPr>
          <w:p w:rsidR="0037635F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19,99</w:t>
            </w:r>
          </w:p>
          <w:p w:rsidR="00461754" w:rsidRDefault="00461754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0,7%</w:t>
            </w:r>
          </w:p>
          <w:p w:rsidR="001C4E10" w:rsidRPr="002C28ED" w:rsidRDefault="001C4E10" w:rsidP="009B476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635F" w:rsidRPr="00E91910" w:rsidTr="009B4769">
        <w:tc>
          <w:tcPr>
            <w:tcW w:w="21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37635F" w:rsidRPr="002C28ED" w:rsidRDefault="00761357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37051,9</w:t>
            </w:r>
          </w:p>
        </w:tc>
        <w:tc>
          <w:tcPr>
            <w:tcW w:w="1260" w:type="dxa"/>
          </w:tcPr>
          <w:p w:rsidR="0037635F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4163,74</w:t>
            </w:r>
          </w:p>
        </w:tc>
        <w:tc>
          <w:tcPr>
            <w:tcW w:w="1260" w:type="dxa"/>
          </w:tcPr>
          <w:p w:rsidR="0037635F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2843,89</w:t>
            </w:r>
          </w:p>
        </w:tc>
        <w:tc>
          <w:tcPr>
            <w:tcW w:w="1263" w:type="dxa"/>
          </w:tcPr>
          <w:p w:rsidR="0037635F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2823,9</w:t>
            </w:r>
          </w:p>
        </w:tc>
        <w:tc>
          <w:tcPr>
            <w:tcW w:w="897" w:type="dxa"/>
          </w:tcPr>
          <w:p w:rsidR="0037635F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32888,16</w:t>
            </w:r>
          </w:p>
          <w:p w:rsidR="001C4E10" w:rsidRPr="002C28ED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88,9%</w:t>
            </w:r>
          </w:p>
        </w:tc>
        <w:tc>
          <w:tcPr>
            <w:tcW w:w="900" w:type="dxa"/>
          </w:tcPr>
          <w:p w:rsidR="0037635F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1319,88</w:t>
            </w:r>
          </w:p>
          <w:p w:rsidR="001C4E10" w:rsidRPr="002C28ED" w:rsidRDefault="001C4E10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31,6%</w:t>
            </w:r>
          </w:p>
        </w:tc>
        <w:tc>
          <w:tcPr>
            <w:tcW w:w="1003" w:type="dxa"/>
          </w:tcPr>
          <w:p w:rsidR="0037635F" w:rsidRDefault="00461754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19,9</w:t>
            </w:r>
          </w:p>
          <w:p w:rsidR="00461754" w:rsidRPr="002C28ED" w:rsidRDefault="00461754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  <w:r w:rsidR="00390F09">
              <w:rPr>
                <w:b/>
                <w:sz w:val="18"/>
                <w:szCs w:val="18"/>
              </w:rPr>
              <w:t>%</w:t>
            </w:r>
          </w:p>
        </w:tc>
      </w:tr>
      <w:tr w:rsidR="0037635F" w:rsidRPr="00E91910" w:rsidTr="009B4769">
        <w:tc>
          <w:tcPr>
            <w:tcW w:w="2160" w:type="dxa"/>
          </w:tcPr>
          <w:p w:rsidR="0037635F" w:rsidRPr="002C28ED" w:rsidRDefault="0037635F" w:rsidP="009B4769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предельный объём расходов на обслуживание муниципального долга</w:t>
            </w:r>
          </w:p>
        </w:tc>
        <w:tc>
          <w:tcPr>
            <w:tcW w:w="12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7635F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260" w:type="dxa"/>
          </w:tcPr>
          <w:p w:rsidR="0037635F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263" w:type="dxa"/>
          </w:tcPr>
          <w:p w:rsidR="0037635F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897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635F" w:rsidRPr="00E91910" w:rsidTr="009B4769">
        <w:tc>
          <w:tcPr>
            <w:tcW w:w="21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 xml:space="preserve">Верхний предел муниципального внутреннего долга, </w:t>
            </w:r>
          </w:p>
          <w:p w:rsidR="0037635F" w:rsidRPr="002C28ED" w:rsidRDefault="0037635F" w:rsidP="009B4769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в т.ч.по муниципальным гарантиям</w:t>
            </w:r>
          </w:p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7635F" w:rsidRPr="002C28ED" w:rsidRDefault="0037635F" w:rsidP="009B47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7635F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7635F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28,08</w:t>
            </w: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37635F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28,08</w:t>
            </w: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Default="009B4769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9B4769" w:rsidRPr="002C28ED" w:rsidRDefault="009B4769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635F" w:rsidRPr="00E91910" w:rsidTr="009B4769">
        <w:tc>
          <w:tcPr>
            <w:tcW w:w="21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37635F" w:rsidRPr="002C28ED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7635F" w:rsidRPr="00761357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01.01.2017г.остаток  денежных средств  на р/сч  администрации поселения -</w:t>
      </w:r>
      <w:r w:rsidR="0076135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="00761357" w:rsidRPr="00761357">
        <w:rPr>
          <w:rFonts w:ascii="Times New Roman" w:eastAsia="Times New Roman" w:hAnsi="Times New Roman" w:cs="Times New Roman"/>
          <w:sz w:val="18"/>
          <w:szCs w:val="18"/>
          <w:lang w:eastAsia="ru-RU"/>
        </w:rPr>
        <w:t>243671руб 59</w:t>
      </w:r>
      <w:r w:rsidRPr="0076135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коп. ).</w:t>
      </w:r>
    </w:p>
    <w:p w:rsidR="0037635F" w:rsidRPr="00E91910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  <w:lang w:eastAsia="ru-RU"/>
        </w:rPr>
      </w:pPr>
    </w:p>
    <w:p w:rsidR="0037635F" w:rsidRPr="00461754" w:rsidRDefault="0037635F" w:rsidP="0037635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</w:t>
      </w:r>
      <w:r w:rsidR="009B4769"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 бюджета поселения на 2018 - 2020</w:t>
      </w:r>
      <w:r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прослеживается тенденция снижения абсолютной величины д</w:t>
      </w:r>
      <w:r w:rsidR="00461754"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оходов и расходов бюджета ( 88,9</w:t>
      </w:r>
      <w:r w:rsidR="0039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461754"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31,6</w:t>
      </w:r>
      <w:r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61754"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, 0,7%</w:t>
      </w:r>
      <w:r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</w:t>
      </w:r>
      <w:r w:rsidR="00F7379D"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связано с перераспределение</w:t>
      </w:r>
      <w:r w:rsidR="00F7379D"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полномочий между Белоусовским</w:t>
      </w:r>
      <w:r w:rsidRP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Еткульским муниципальным районом и финансовых средств на выполнение этих полномочий .</w:t>
      </w:r>
    </w:p>
    <w:p w:rsidR="0037635F" w:rsidRDefault="0037635F" w:rsidP="0037635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Default="0037635F" w:rsidP="0037635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9D" w:rsidRDefault="00F7379D" w:rsidP="0037635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9D" w:rsidRDefault="00F7379D" w:rsidP="0037635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2C28ED" w:rsidRDefault="0037635F" w:rsidP="0037635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E91910" w:rsidRDefault="0037635F" w:rsidP="0037635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2C28ED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8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37635F" w:rsidRPr="002C28ED" w:rsidRDefault="0037635F" w:rsidP="0037635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2C28ED" w:rsidRDefault="00F7379D" w:rsidP="0037635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Белоусовского </w:t>
      </w:r>
      <w:r w:rsidR="0037635F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35F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2019-2020 годов, отраженные в проекте Решения сформированы в соответствии со ст. 174.1 БК РФ, в условиях действующего, на день внесения проекта Решения о бюджете, законодательства о налогах и сборах и бюджетного законодательства РФ , а также 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37635F" w:rsidRPr="002C28ED" w:rsidRDefault="0037635F" w:rsidP="003763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источников поступлений в местный бюджет на 2018-2020 года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37635F" w:rsidRPr="002C28ED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37635F" w:rsidRPr="002C28ED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бюджета, рассчитаны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37635F" w:rsidRPr="002C28ED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37635F" w:rsidRPr="00E91910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7D3EFC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Структура   доходной  части бюджета   поселения на 2018 год</w:t>
      </w:r>
    </w:p>
    <w:p w:rsidR="0037635F" w:rsidRPr="007D3EFC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и на плановый период 2019-2020 годов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7D3EF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454"/>
        <w:gridCol w:w="993"/>
        <w:gridCol w:w="891"/>
        <w:gridCol w:w="845"/>
        <w:gridCol w:w="891"/>
        <w:gridCol w:w="845"/>
        <w:gridCol w:w="905"/>
        <w:gridCol w:w="923"/>
      </w:tblGrid>
      <w:tr w:rsidR="0037635F" w:rsidRPr="007D3EFC" w:rsidTr="009B4769">
        <w:tc>
          <w:tcPr>
            <w:tcW w:w="3454" w:type="dxa"/>
            <w:vMerge w:val="restart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center"/>
              <w:outlineLvl w:val="0"/>
            </w:pPr>
            <w:r w:rsidRPr="007D3EFC">
              <w:t>Наименование  доходов</w:t>
            </w:r>
          </w:p>
        </w:tc>
        <w:tc>
          <w:tcPr>
            <w:tcW w:w="993" w:type="dxa"/>
            <w:vMerge w:val="restart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ожидаем</w:t>
            </w:r>
          </w:p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2017г</w:t>
            </w:r>
          </w:p>
        </w:tc>
        <w:tc>
          <w:tcPr>
            <w:tcW w:w="1736" w:type="dxa"/>
            <w:gridSpan w:val="2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2018г</w:t>
            </w:r>
          </w:p>
        </w:tc>
        <w:tc>
          <w:tcPr>
            <w:tcW w:w="1736" w:type="dxa"/>
            <w:gridSpan w:val="2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2019г</w:t>
            </w:r>
          </w:p>
        </w:tc>
        <w:tc>
          <w:tcPr>
            <w:tcW w:w="1828" w:type="dxa"/>
            <w:gridSpan w:val="2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2020г</w:t>
            </w:r>
          </w:p>
        </w:tc>
      </w:tr>
      <w:tr w:rsidR="0037635F" w:rsidRPr="007D3EFC" w:rsidTr="009B4769">
        <w:tc>
          <w:tcPr>
            <w:tcW w:w="3454" w:type="dxa"/>
            <w:vMerge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  <w:tc>
          <w:tcPr>
            <w:tcW w:w="891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  <w:tc>
          <w:tcPr>
            <w:tcW w:w="90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923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37635F" w:rsidRPr="00761357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61357">
              <w:rPr>
                <w:b/>
                <w:sz w:val="18"/>
                <w:szCs w:val="18"/>
              </w:rPr>
              <w:t>37051,94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4153,73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2843,89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2823,90</w:t>
            </w:r>
          </w:p>
        </w:tc>
        <w:tc>
          <w:tcPr>
            <w:tcW w:w="923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rPr>
                <w:b/>
              </w:rPr>
              <w:t>1.Налоговые, неналоговые доходы</w:t>
            </w:r>
          </w:p>
        </w:tc>
        <w:tc>
          <w:tcPr>
            <w:tcW w:w="993" w:type="dxa"/>
          </w:tcPr>
          <w:p w:rsidR="0037635F" w:rsidRPr="00761357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61357">
              <w:rPr>
                <w:b/>
                <w:sz w:val="18"/>
                <w:szCs w:val="18"/>
              </w:rPr>
              <w:t>735,44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561.6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13,49%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561,6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19,75</w:t>
            </w:r>
          </w:p>
        </w:tc>
        <w:tc>
          <w:tcPr>
            <w:tcW w:w="90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561,6</w:t>
            </w:r>
          </w:p>
        </w:tc>
        <w:tc>
          <w:tcPr>
            <w:tcW w:w="923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19,89%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Налог на доходы физ лиц (НДФЛ)</w:t>
            </w:r>
          </w:p>
        </w:tc>
        <w:tc>
          <w:tcPr>
            <w:tcW w:w="993" w:type="dxa"/>
          </w:tcPr>
          <w:p w:rsidR="0037635F" w:rsidRPr="00761357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61357">
              <w:rPr>
                <w:sz w:val="18"/>
                <w:szCs w:val="18"/>
              </w:rPr>
              <w:t>24,0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0,84%</w:t>
            </w:r>
          </w:p>
        </w:tc>
        <w:tc>
          <w:tcPr>
            <w:tcW w:w="90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23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0.85%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Единый с/х налог</w:t>
            </w:r>
          </w:p>
        </w:tc>
        <w:tc>
          <w:tcPr>
            <w:tcW w:w="993" w:type="dxa"/>
          </w:tcPr>
          <w:p w:rsidR="0037635F" w:rsidRPr="00761357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61357">
              <w:rPr>
                <w:sz w:val="18"/>
                <w:szCs w:val="18"/>
              </w:rPr>
              <w:t>1,5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91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0,05%</w:t>
            </w:r>
          </w:p>
        </w:tc>
        <w:tc>
          <w:tcPr>
            <w:tcW w:w="905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23" w:type="dxa"/>
          </w:tcPr>
          <w:p w:rsidR="0037635F" w:rsidRPr="007D3EFC" w:rsidRDefault="00F7379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0,05%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Налог на имущество физических лиц</w:t>
            </w:r>
          </w:p>
        </w:tc>
        <w:tc>
          <w:tcPr>
            <w:tcW w:w="993" w:type="dxa"/>
          </w:tcPr>
          <w:p w:rsidR="0037635F" w:rsidRPr="00761357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61357">
              <w:rPr>
                <w:sz w:val="18"/>
                <w:szCs w:val="18"/>
              </w:rPr>
              <w:t>170,0</w:t>
            </w:r>
          </w:p>
        </w:tc>
        <w:tc>
          <w:tcPr>
            <w:tcW w:w="891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4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4,08%</w:t>
            </w:r>
          </w:p>
        </w:tc>
        <w:tc>
          <w:tcPr>
            <w:tcW w:w="891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4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5,98%</w:t>
            </w:r>
          </w:p>
        </w:tc>
        <w:tc>
          <w:tcPr>
            <w:tcW w:w="90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923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6,02%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Земельный налог</w:t>
            </w:r>
            <w:r w:rsidR="0016112B">
              <w:t>536,1</w:t>
            </w:r>
          </w:p>
        </w:tc>
        <w:tc>
          <w:tcPr>
            <w:tcW w:w="993" w:type="dxa"/>
          </w:tcPr>
          <w:p w:rsidR="0037635F" w:rsidRPr="00761357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61357">
              <w:rPr>
                <w:sz w:val="18"/>
                <w:szCs w:val="18"/>
              </w:rPr>
              <w:t>366,1</w:t>
            </w:r>
          </w:p>
        </w:tc>
        <w:tc>
          <w:tcPr>
            <w:tcW w:w="891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366,1</w:t>
            </w:r>
          </w:p>
        </w:tc>
        <w:tc>
          <w:tcPr>
            <w:tcW w:w="84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8,79%</w:t>
            </w:r>
          </w:p>
        </w:tc>
        <w:tc>
          <w:tcPr>
            <w:tcW w:w="891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366,1</w:t>
            </w:r>
          </w:p>
        </w:tc>
        <w:tc>
          <w:tcPr>
            <w:tcW w:w="84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12,87%</w:t>
            </w:r>
          </w:p>
        </w:tc>
        <w:tc>
          <w:tcPr>
            <w:tcW w:w="90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266,1</w:t>
            </w:r>
          </w:p>
        </w:tc>
        <w:tc>
          <w:tcPr>
            <w:tcW w:w="923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12,96%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Доходы от сдачи в аренду имущества</w:t>
            </w:r>
          </w:p>
        </w:tc>
        <w:tc>
          <w:tcPr>
            <w:tcW w:w="993" w:type="dxa"/>
          </w:tcPr>
          <w:p w:rsidR="0037635F" w:rsidRPr="00761357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61357">
              <w:rPr>
                <w:sz w:val="18"/>
                <w:szCs w:val="18"/>
              </w:rPr>
              <w:t>173,8</w:t>
            </w:r>
          </w:p>
        </w:tc>
        <w:tc>
          <w:tcPr>
            <w:tcW w:w="891" w:type="dxa"/>
          </w:tcPr>
          <w:p w:rsidR="0037635F" w:rsidRPr="007D3EFC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37635F" w:rsidRPr="007D3EFC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37635F" w:rsidRPr="007D3EFC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37635F" w:rsidRPr="007D3EFC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36316,5</w:t>
            </w:r>
          </w:p>
        </w:tc>
        <w:tc>
          <w:tcPr>
            <w:tcW w:w="891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3602.14</w:t>
            </w:r>
          </w:p>
        </w:tc>
        <w:tc>
          <w:tcPr>
            <w:tcW w:w="84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86,51%</w:t>
            </w:r>
          </w:p>
        </w:tc>
        <w:tc>
          <w:tcPr>
            <w:tcW w:w="891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2282,29</w:t>
            </w:r>
          </w:p>
        </w:tc>
        <w:tc>
          <w:tcPr>
            <w:tcW w:w="84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80,25%</w:t>
            </w:r>
          </w:p>
        </w:tc>
        <w:tc>
          <w:tcPr>
            <w:tcW w:w="905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2262,30</w:t>
            </w:r>
          </w:p>
        </w:tc>
        <w:tc>
          <w:tcPr>
            <w:tcW w:w="923" w:type="dxa"/>
          </w:tcPr>
          <w:p w:rsidR="0037635F" w:rsidRPr="007D3EFC" w:rsidRDefault="00DC4250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80,11%</w:t>
            </w: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Дотации </w:t>
            </w:r>
          </w:p>
        </w:tc>
        <w:tc>
          <w:tcPr>
            <w:tcW w:w="993" w:type="dxa"/>
          </w:tcPr>
          <w:p w:rsidR="0037635F" w:rsidRPr="007D3EFC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3303,53</w:t>
            </w: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1081,8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604,0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567,0</w:t>
            </w:r>
          </w:p>
        </w:tc>
        <w:tc>
          <w:tcPr>
            <w:tcW w:w="923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Субсидии </w:t>
            </w:r>
          </w:p>
        </w:tc>
        <w:tc>
          <w:tcPr>
            <w:tcW w:w="993" w:type="dxa"/>
          </w:tcPr>
          <w:p w:rsidR="0037635F" w:rsidRPr="007D3EFC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30951,0</w:t>
            </w: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778,0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Субвенции </w:t>
            </w:r>
          </w:p>
        </w:tc>
        <w:tc>
          <w:tcPr>
            <w:tcW w:w="993" w:type="dxa"/>
          </w:tcPr>
          <w:p w:rsidR="0037635F" w:rsidRPr="007D3EFC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163,7</w:t>
            </w: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178,8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923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37635F" w:rsidRPr="007D3EFC" w:rsidTr="009B4769">
        <w:tc>
          <w:tcPr>
            <w:tcW w:w="3454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Межбюджетные трансферты</w:t>
            </w:r>
          </w:p>
        </w:tc>
        <w:tc>
          <w:tcPr>
            <w:tcW w:w="993" w:type="dxa"/>
          </w:tcPr>
          <w:p w:rsidR="0037635F" w:rsidRPr="007D3EFC" w:rsidRDefault="00F873FD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1898,3</w:t>
            </w: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1563,54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1495,39</w:t>
            </w:r>
          </w:p>
        </w:tc>
        <w:tc>
          <w:tcPr>
            <w:tcW w:w="845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37635F" w:rsidRPr="007D3EFC" w:rsidRDefault="00554505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1505,4</w:t>
            </w:r>
          </w:p>
        </w:tc>
        <w:tc>
          <w:tcPr>
            <w:tcW w:w="923" w:type="dxa"/>
          </w:tcPr>
          <w:p w:rsidR="0037635F" w:rsidRPr="007D3EFC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</w:tbl>
    <w:p w:rsidR="0037635F" w:rsidRPr="00E91910" w:rsidRDefault="0037635F" w:rsidP="003763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A4440F" w:rsidRDefault="0037635F" w:rsidP="003763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Поступление  доходов в 2017</w:t>
      </w:r>
      <w:r w:rsidR="006E18C9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ожидается в сумме </w:t>
      </w: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>37051,94</w:t>
      </w: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37635F" w:rsidRPr="00A4440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A4440F" w:rsidRDefault="0037635F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поселения на 2018 г</w:t>
      </w:r>
      <w:r w:rsidR="0014401E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 сформирована в сумме </w:t>
      </w:r>
      <w:r w:rsidR="0076135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4153,74</w:t>
      </w:r>
      <w:r w:rsidRPr="00A44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ожидаемых в 2</w:t>
      </w:r>
      <w:r w:rsidR="0014401E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017 году поступлений  на </w:t>
      </w:r>
      <w:r w:rsidR="00761357">
        <w:rPr>
          <w:rFonts w:ascii="Times New Roman" w:eastAsia="Times New Roman" w:hAnsi="Times New Roman" w:cs="Times New Roman"/>
          <w:sz w:val="24"/>
          <w:szCs w:val="24"/>
          <w:lang w:eastAsia="ru-RU"/>
        </w:rPr>
        <w:t>32898,21</w:t>
      </w:r>
      <w:r w:rsidR="0014401E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>88,8</w:t>
      </w: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% ( уменьшился объём  безвозмездных поступлений ).</w:t>
      </w:r>
    </w:p>
    <w:p w:rsidR="0037635F" w:rsidRPr="00DC4250" w:rsidRDefault="0037635F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2019 год</w:t>
      </w:r>
      <w:r w:rsidR="00DC4250"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в сумме  2843,89 </w:t>
      </w: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,  в сравнении с 2018 годом , поступлений планиру</w:t>
      </w:r>
      <w:r w:rsidR="00DC4250"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меньше на 31,7% или 1319,85</w:t>
      </w: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.</w:t>
      </w:r>
    </w:p>
    <w:p w:rsidR="0037635F" w:rsidRPr="00DC4250" w:rsidRDefault="0037635F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Доходная часть бюджета  на 2020 го</w:t>
      </w:r>
      <w:r w:rsidR="00DC4250"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прогнозируется в сумме 2823,9</w:t>
      </w: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сравнении с 2019 годом , поступлений плани</w:t>
      </w:r>
      <w:r w:rsidR="00DC4250"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больше  на 0,7% или 1</w:t>
      </w:r>
      <w:r w:rsidR="004617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4250"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,99</w:t>
      </w: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DC4250" w:rsidRDefault="00DC4250" w:rsidP="003763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DC4250" w:rsidRDefault="0037635F" w:rsidP="003763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года,  удельный вес   собственных дохо</w:t>
      </w:r>
      <w:r w:rsidR="00DC4250"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планируется  в размере  13,5%, 19,7</w:t>
      </w: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DC4250"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19,9% </w:t>
      </w:r>
      <w:r w:rsidRPr="00DC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по годам. </w:t>
      </w:r>
    </w:p>
    <w:p w:rsidR="00A4440F" w:rsidRPr="00A4440F" w:rsidRDefault="0037635F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2018 год   планируется   в су</w:t>
      </w:r>
      <w:r w:rsidR="00554505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561,6 </w:t>
      </w: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A4440F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505" w:rsidRPr="00554505" w:rsidRDefault="0037635F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 и неналоговых  поступлений на </w:t>
      </w:r>
      <w:r w:rsidR="00554505" w:rsidRPr="0055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</w:t>
      </w:r>
      <w:r w:rsidRPr="0055450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554505" w:rsidRPr="0055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2020 годов  планируется на уровне 2018 года , т.е. в сумме 561,6  тыс. рублей.</w:t>
      </w:r>
    </w:p>
    <w:p w:rsidR="00554505" w:rsidRDefault="00554505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54505" w:rsidRPr="00A21C68" w:rsidRDefault="0037635F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Pr="00A21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P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2018-2020 года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29.10. 2008г. № 468.</w:t>
      </w:r>
      <w:r w:rsidRP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635F" w:rsidRPr="00554505" w:rsidRDefault="00554505" w:rsidP="0055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55450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419"/>
        <w:gridCol w:w="993"/>
        <w:gridCol w:w="889"/>
        <w:gridCol w:w="891"/>
        <w:gridCol w:w="889"/>
        <w:gridCol w:w="844"/>
        <w:gridCol w:w="903"/>
        <w:gridCol w:w="919"/>
      </w:tblGrid>
      <w:tr w:rsidR="00554505" w:rsidRPr="007D3EFC" w:rsidTr="00922384">
        <w:tc>
          <w:tcPr>
            <w:tcW w:w="3454" w:type="dxa"/>
            <w:vMerge w:val="restart"/>
          </w:tcPr>
          <w:p w:rsidR="00554505" w:rsidRPr="00554505" w:rsidRDefault="00554505" w:rsidP="00554505">
            <w:pPr>
              <w:autoSpaceDE w:val="0"/>
              <w:autoSpaceDN w:val="0"/>
              <w:adjustRightInd w:val="0"/>
              <w:jc w:val="center"/>
              <w:outlineLvl w:val="0"/>
            </w:pPr>
            <w:r w:rsidRPr="007D3EFC">
              <w:rPr>
                <w:b/>
                <w:sz w:val="24"/>
                <w:szCs w:val="24"/>
              </w:rPr>
              <w:t xml:space="preserve">        </w:t>
            </w:r>
            <w:r w:rsidRPr="00554505">
              <w:t>Наименование доходов</w:t>
            </w:r>
            <w:r w:rsidRPr="00554505">
              <w:tab/>
              <w:t xml:space="preserve">                                                                    </w:t>
            </w:r>
          </w:p>
        </w:tc>
        <w:tc>
          <w:tcPr>
            <w:tcW w:w="993" w:type="dxa"/>
            <w:vMerge w:val="restart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ожидаем</w:t>
            </w:r>
          </w:p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2017г</w:t>
            </w:r>
          </w:p>
        </w:tc>
        <w:tc>
          <w:tcPr>
            <w:tcW w:w="1736" w:type="dxa"/>
            <w:gridSpan w:val="2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2018г</w:t>
            </w:r>
          </w:p>
        </w:tc>
        <w:tc>
          <w:tcPr>
            <w:tcW w:w="1736" w:type="dxa"/>
            <w:gridSpan w:val="2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2019г</w:t>
            </w:r>
          </w:p>
        </w:tc>
        <w:tc>
          <w:tcPr>
            <w:tcW w:w="1828" w:type="dxa"/>
            <w:gridSpan w:val="2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2020г</w:t>
            </w:r>
          </w:p>
        </w:tc>
      </w:tr>
      <w:tr w:rsidR="00554505" w:rsidRPr="007D3EFC" w:rsidTr="00922384">
        <w:tc>
          <w:tcPr>
            <w:tcW w:w="3454" w:type="dxa"/>
            <w:vMerge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+\-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90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923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</w:tr>
      <w:tr w:rsidR="00554505" w:rsidRPr="007D3EFC" w:rsidTr="00922384">
        <w:tc>
          <w:tcPr>
            <w:tcW w:w="3454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36316,5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3602.14</w:t>
            </w:r>
          </w:p>
        </w:tc>
        <w:tc>
          <w:tcPr>
            <w:tcW w:w="845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32714,36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2282,29</w:t>
            </w:r>
          </w:p>
        </w:tc>
        <w:tc>
          <w:tcPr>
            <w:tcW w:w="845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1319,85</w:t>
            </w:r>
          </w:p>
        </w:tc>
        <w:tc>
          <w:tcPr>
            <w:tcW w:w="90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2262,30</w:t>
            </w:r>
          </w:p>
        </w:tc>
        <w:tc>
          <w:tcPr>
            <w:tcW w:w="923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19,99</w:t>
            </w:r>
          </w:p>
        </w:tc>
      </w:tr>
      <w:tr w:rsidR="00554505" w:rsidRPr="007D3EFC" w:rsidTr="00922384">
        <w:tc>
          <w:tcPr>
            <w:tcW w:w="3454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Дотации </w:t>
            </w:r>
          </w:p>
        </w:tc>
        <w:tc>
          <w:tcPr>
            <w:tcW w:w="993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3303,53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1081,8</w:t>
            </w:r>
          </w:p>
        </w:tc>
        <w:tc>
          <w:tcPr>
            <w:tcW w:w="845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2221,73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604,0</w:t>
            </w:r>
          </w:p>
        </w:tc>
        <w:tc>
          <w:tcPr>
            <w:tcW w:w="845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-477,8</w:t>
            </w:r>
          </w:p>
        </w:tc>
        <w:tc>
          <w:tcPr>
            <w:tcW w:w="90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567,0</w:t>
            </w:r>
          </w:p>
        </w:tc>
        <w:tc>
          <w:tcPr>
            <w:tcW w:w="923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-37,0</w:t>
            </w:r>
          </w:p>
        </w:tc>
      </w:tr>
      <w:tr w:rsidR="00554505" w:rsidRPr="007D3EFC" w:rsidTr="00922384">
        <w:tc>
          <w:tcPr>
            <w:tcW w:w="3454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Субсидии </w:t>
            </w:r>
          </w:p>
        </w:tc>
        <w:tc>
          <w:tcPr>
            <w:tcW w:w="993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30951,0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778,0</w:t>
            </w:r>
          </w:p>
        </w:tc>
        <w:tc>
          <w:tcPr>
            <w:tcW w:w="845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30173,0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-778,0</w:t>
            </w:r>
          </w:p>
        </w:tc>
        <w:tc>
          <w:tcPr>
            <w:tcW w:w="90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54505" w:rsidRPr="007D3EFC" w:rsidTr="00922384">
        <w:tc>
          <w:tcPr>
            <w:tcW w:w="3454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Субвенции </w:t>
            </w:r>
          </w:p>
        </w:tc>
        <w:tc>
          <w:tcPr>
            <w:tcW w:w="993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163,7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178,8</w:t>
            </w:r>
          </w:p>
        </w:tc>
        <w:tc>
          <w:tcPr>
            <w:tcW w:w="845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+15,1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45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+4,1%</w:t>
            </w:r>
          </w:p>
        </w:tc>
        <w:tc>
          <w:tcPr>
            <w:tcW w:w="90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923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+7,0</w:t>
            </w:r>
          </w:p>
        </w:tc>
      </w:tr>
      <w:tr w:rsidR="00554505" w:rsidRPr="007D3EFC" w:rsidTr="00922384">
        <w:tc>
          <w:tcPr>
            <w:tcW w:w="3454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Межбюджетные трансферты</w:t>
            </w:r>
          </w:p>
        </w:tc>
        <w:tc>
          <w:tcPr>
            <w:tcW w:w="993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1898,3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1563,54</w:t>
            </w:r>
          </w:p>
        </w:tc>
        <w:tc>
          <w:tcPr>
            <w:tcW w:w="845" w:type="dxa"/>
          </w:tcPr>
          <w:p w:rsidR="00554505" w:rsidRPr="007D3EFC" w:rsidRDefault="00A4440F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334,76</w:t>
            </w:r>
          </w:p>
        </w:tc>
        <w:tc>
          <w:tcPr>
            <w:tcW w:w="891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1495,39</w:t>
            </w:r>
          </w:p>
        </w:tc>
        <w:tc>
          <w:tcPr>
            <w:tcW w:w="845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-68,15</w:t>
            </w:r>
          </w:p>
        </w:tc>
        <w:tc>
          <w:tcPr>
            <w:tcW w:w="905" w:type="dxa"/>
          </w:tcPr>
          <w:p w:rsidR="00554505" w:rsidRPr="007D3EFC" w:rsidRDefault="00554505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1505,4</w:t>
            </w:r>
          </w:p>
        </w:tc>
        <w:tc>
          <w:tcPr>
            <w:tcW w:w="923" w:type="dxa"/>
          </w:tcPr>
          <w:p w:rsidR="00554505" w:rsidRPr="007D3EFC" w:rsidRDefault="00922384" w:rsidP="009223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+10,01</w:t>
            </w:r>
          </w:p>
        </w:tc>
      </w:tr>
    </w:tbl>
    <w:p w:rsidR="00554505" w:rsidRPr="00A4440F" w:rsidRDefault="00554505" w:rsidP="003763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A4440F" w:rsidRDefault="0037635F" w:rsidP="003763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безвозмездных поступлений от вышестоящих бюджетов на 2018 год планируется в</w:t>
      </w:r>
      <w:r w:rsidR="00A4440F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</w:t>
      </w:r>
      <w:r w:rsidR="00761357">
        <w:rPr>
          <w:rFonts w:ascii="Times New Roman" w:eastAsia="Times New Roman" w:hAnsi="Times New Roman" w:cs="Times New Roman"/>
          <w:sz w:val="24"/>
          <w:szCs w:val="24"/>
          <w:lang w:eastAsia="ru-RU"/>
        </w:rPr>
        <w:t>3602,14</w:t>
      </w:r>
      <w:r w:rsidR="00A4440F"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что на 32714,36 тыс. рублей или  90%   </w:t>
      </w:r>
      <w:r w:rsidRPr="00A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 ожидаемых безвозмездных поступлений  в 2017 году. </w:t>
      </w:r>
    </w:p>
    <w:p w:rsidR="0037635F" w:rsidRPr="00922384" w:rsidRDefault="0037635F" w:rsidP="003763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2019 год</w:t>
      </w:r>
      <w:r w:rsidR="00922384"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2282,29</w:t>
      </w: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, в сравнен</w:t>
      </w:r>
      <w:r w:rsidR="00922384"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2018 годом , меньше на 36,6</w:t>
      </w: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% или</w:t>
      </w:r>
      <w:r w:rsidR="00922384"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1319,85</w:t>
      </w: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922384"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 планируются субсидии,  с уменьшением  планируются дотации на 477,8 тыс. рублей планируются , межбюджетные трансферты на 58,15 тыс. рублей).</w:t>
      </w:r>
    </w:p>
    <w:p w:rsidR="0037635F" w:rsidRPr="00922384" w:rsidRDefault="0037635F" w:rsidP="003763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2020 год </w:t>
      </w:r>
      <w:r w:rsidR="00922384"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 2262,30</w:t>
      </w: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, в сравнении с 2019 годо</w:t>
      </w:r>
      <w:r w:rsidR="00922384"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меньше на 0,9%  или на  19,9</w:t>
      </w: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.</w:t>
      </w:r>
    </w:p>
    <w:p w:rsidR="0037635F" w:rsidRPr="00922384" w:rsidRDefault="0037635F" w:rsidP="003763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  удельный вес  безвозмездных поступле</w:t>
      </w:r>
      <w:r w:rsid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планируется  в размере  86,5%, 80,2%, 80,1</w:t>
      </w:r>
      <w:r w:rsidRPr="00922384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 .</w:t>
      </w:r>
    </w:p>
    <w:p w:rsidR="0037635F" w:rsidRPr="005A19EB" w:rsidRDefault="0037635F" w:rsidP="0037635F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>7.Оценка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реестра расходных обязательств и</w:t>
      </w: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запланированных</w:t>
      </w:r>
    </w:p>
    <w:p w:rsidR="0037635F" w:rsidRPr="00236EB1" w:rsidRDefault="0037635F" w:rsidP="003763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ассигнований в расходной части местного бюджета.</w:t>
      </w:r>
    </w:p>
    <w:p w:rsidR="0037635F" w:rsidRPr="00236EB1" w:rsidRDefault="0037635F" w:rsidP="003763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35F" w:rsidRPr="00236EB1" w:rsidRDefault="0037635F" w:rsidP="0037635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 , определённых  Федеральным Законом  № 131-ФЗ «Об общих принципах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местного самоуправления в РФ»от </w:t>
      </w:r>
      <w:r w:rsidRPr="004576B6">
        <w:rPr>
          <w:rFonts w:ascii="Times New Roman" w:eastAsia="Times New Roman" w:hAnsi="Times New Roman" w:cs="Times New Roman"/>
          <w:color w:val="C00000"/>
          <w:sz w:val="24"/>
          <w:szCs w:val="24"/>
        </w:rPr>
        <w:t>06.10.2003г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бюджета поселения на 2018-2020 года сформированы с учетом изменений в порядке </w:t>
      </w:r>
      <w:r w:rsidRPr="00236EB1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236EB1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37635F" w:rsidRPr="00236EB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</w:t>
      </w:r>
      <w:r w:rsid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расходной части бюджета  Белоусовского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 ,т.е. с позиции социальной направленности  на обеспечение гарантий:</w:t>
      </w: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предоставлению  услуг,  на решение  общегосударственных вопросов, </w:t>
      </w:r>
      <w:r w:rsid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национальной  обороны ( разделы 01,02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сфере  жилищно-коммунального хозяйства и национальной экономики ( разделы  04,05);</w:t>
      </w: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</w:t>
      </w:r>
      <w:r w:rsid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культуры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политики</w:t>
      </w:r>
      <w:r w:rsid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разделы 08, 10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285A">
        <w:rPr>
          <w:rFonts w:ascii="Times New Roman" w:eastAsia="Times New Roman" w:hAnsi="Times New Roman" w:cs="Times New Roman"/>
          <w:sz w:val="24"/>
          <w:szCs w:val="24"/>
        </w:rPr>
        <w:t xml:space="preserve">         Со</w:t>
      </w:r>
      <w:r>
        <w:rPr>
          <w:rFonts w:ascii="Times New Roman" w:eastAsia="Times New Roman" w:hAnsi="Times New Roman" w:cs="Times New Roman"/>
          <w:sz w:val="24"/>
          <w:szCs w:val="24"/>
        </w:rPr>
        <w:t>гласно представленному проекту ,</w:t>
      </w:r>
      <w:r w:rsidRPr="0009285A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расходной  части бюджета   поселения на 2018 год</w:t>
      </w: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 годов</w:t>
      </w:r>
    </w:p>
    <w:p w:rsidR="0037635F" w:rsidRPr="0009285A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9285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</w:t>
      </w:r>
      <w:r w:rsidR="00A21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</w:t>
      </w: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992"/>
        <w:gridCol w:w="1090"/>
        <w:gridCol w:w="813"/>
        <w:gridCol w:w="966"/>
        <w:gridCol w:w="812"/>
        <w:gridCol w:w="966"/>
        <w:gridCol w:w="881"/>
      </w:tblGrid>
      <w:tr w:rsidR="0037635F" w:rsidRPr="0009285A" w:rsidTr="009B4769">
        <w:tc>
          <w:tcPr>
            <w:tcW w:w="568" w:type="dxa"/>
            <w:vMerge w:val="restart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Раз</w:t>
            </w:r>
          </w:p>
          <w:p w:rsidR="0037635F" w:rsidRPr="0009285A" w:rsidRDefault="0037635F" w:rsidP="009B47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дел</w:t>
            </w:r>
          </w:p>
        </w:tc>
        <w:tc>
          <w:tcPr>
            <w:tcW w:w="2977" w:type="dxa"/>
            <w:vMerge w:val="restart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Наименование  расходов</w:t>
            </w:r>
          </w:p>
        </w:tc>
        <w:tc>
          <w:tcPr>
            <w:tcW w:w="992" w:type="dxa"/>
            <w:vMerge w:val="restart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ожидаем</w:t>
            </w:r>
          </w:p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2017г</w:t>
            </w:r>
          </w:p>
        </w:tc>
        <w:tc>
          <w:tcPr>
            <w:tcW w:w="1903" w:type="dxa"/>
            <w:gridSpan w:val="2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2018г</w:t>
            </w:r>
          </w:p>
        </w:tc>
        <w:tc>
          <w:tcPr>
            <w:tcW w:w="1778" w:type="dxa"/>
            <w:gridSpan w:val="2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2019г</w:t>
            </w:r>
          </w:p>
        </w:tc>
        <w:tc>
          <w:tcPr>
            <w:tcW w:w="1847" w:type="dxa"/>
            <w:gridSpan w:val="2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2020г</w:t>
            </w:r>
          </w:p>
        </w:tc>
      </w:tr>
      <w:tr w:rsidR="0037635F" w:rsidRPr="0009285A" w:rsidTr="009B4769">
        <w:tc>
          <w:tcPr>
            <w:tcW w:w="568" w:type="dxa"/>
            <w:vMerge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977" w:type="dxa"/>
            <w:vMerge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2" w:type="dxa"/>
            <w:vMerge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90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13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  <w:tc>
          <w:tcPr>
            <w:tcW w:w="966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12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  <w:tc>
          <w:tcPr>
            <w:tcW w:w="966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81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ВСЕГО расходы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37051,99</w:t>
            </w:r>
          </w:p>
        </w:tc>
        <w:tc>
          <w:tcPr>
            <w:tcW w:w="1090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4163,74</w:t>
            </w:r>
          </w:p>
        </w:tc>
        <w:tc>
          <w:tcPr>
            <w:tcW w:w="813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2843,89</w:t>
            </w:r>
          </w:p>
        </w:tc>
        <w:tc>
          <w:tcPr>
            <w:tcW w:w="812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2813,89</w:t>
            </w:r>
          </w:p>
        </w:tc>
        <w:tc>
          <w:tcPr>
            <w:tcW w:w="881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01</w:t>
            </w: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Общегосударственные расходы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2208,2</w:t>
            </w:r>
          </w:p>
        </w:tc>
        <w:tc>
          <w:tcPr>
            <w:tcW w:w="1090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345,67</w:t>
            </w:r>
          </w:p>
        </w:tc>
        <w:tc>
          <w:tcPr>
            <w:tcW w:w="813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44,2%</w:t>
            </w:r>
          </w:p>
        </w:tc>
        <w:tc>
          <w:tcPr>
            <w:tcW w:w="966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221,0</w:t>
            </w:r>
          </w:p>
        </w:tc>
        <w:tc>
          <w:tcPr>
            <w:tcW w:w="812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35,6%</w:t>
            </w:r>
          </w:p>
        </w:tc>
        <w:tc>
          <w:tcPr>
            <w:tcW w:w="966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229,0</w:t>
            </w:r>
          </w:p>
        </w:tc>
        <w:tc>
          <w:tcPr>
            <w:tcW w:w="881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34,8%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02</w:t>
            </w: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Национальная оборона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94,5</w:t>
            </w:r>
          </w:p>
        </w:tc>
        <w:tc>
          <w:tcPr>
            <w:tcW w:w="1090" w:type="dxa"/>
          </w:tcPr>
          <w:p w:rsidR="0037635F" w:rsidRPr="0009285A" w:rsidRDefault="00A21C68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103,9</w:t>
            </w:r>
          </w:p>
        </w:tc>
        <w:tc>
          <w:tcPr>
            <w:tcW w:w="813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2,5%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105,0</w:t>
            </w:r>
          </w:p>
        </w:tc>
        <w:tc>
          <w:tcPr>
            <w:tcW w:w="812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3,7%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108,9</w:t>
            </w:r>
          </w:p>
        </w:tc>
        <w:tc>
          <w:tcPr>
            <w:tcW w:w="881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3,9%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04</w:t>
            </w: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1280,42</w:t>
            </w:r>
          </w:p>
        </w:tc>
        <w:tc>
          <w:tcPr>
            <w:tcW w:w="1090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968,44</w:t>
            </w:r>
          </w:p>
        </w:tc>
        <w:tc>
          <w:tcPr>
            <w:tcW w:w="813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23.3%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985,3</w:t>
            </w:r>
          </w:p>
        </w:tc>
        <w:tc>
          <w:tcPr>
            <w:tcW w:w="812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995,4</w:t>
            </w:r>
          </w:p>
        </w:tc>
        <w:tc>
          <w:tcPr>
            <w:tcW w:w="881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35,2%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05</w:t>
            </w: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ЖКХ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30320,3</w:t>
            </w:r>
          </w:p>
        </w:tc>
        <w:tc>
          <w:tcPr>
            <w:tcW w:w="1090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97,9</w:t>
            </w:r>
          </w:p>
        </w:tc>
        <w:tc>
          <w:tcPr>
            <w:tcW w:w="813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2,3%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157,8</w:t>
            </w:r>
          </w:p>
        </w:tc>
        <w:tc>
          <w:tcPr>
            <w:tcW w:w="812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5,5%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157,8</w:t>
            </w:r>
          </w:p>
        </w:tc>
        <w:tc>
          <w:tcPr>
            <w:tcW w:w="881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5,6%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07</w:t>
            </w: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Образование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9,7</w:t>
            </w:r>
          </w:p>
        </w:tc>
        <w:tc>
          <w:tcPr>
            <w:tcW w:w="1090" w:type="dxa"/>
          </w:tcPr>
          <w:p w:rsidR="0037635F" w:rsidRPr="0009285A" w:rsidRDefault="00761357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13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7635F" w:rsidRPr="0009285A" w:rsidRDefault="00761357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12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7635F" w:rsidRPr="0009285A" w:rsidRDefault="00761357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0,00</w:t>
            </w:r>
          </w:p>
        </w:tc>
        <w:tc>
          <w:tcPr>
            <w:tcW w:w="881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08</w:t>
            </w: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Культура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3030,33</w:t>
            </w:r>
          </w:p>
        </w:tc>
        <w:tc>
          <w:tcPr>
            <w:tcW w:w="1090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1038,8</w:t>
            </w:r>
          </w:p>
        </w:tc>
        <w:tc>
          <w:tcPr>
            <w:tcW w:w="813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24,9%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497,2</w:t>
            </w:r>
          </w:p>
        </w:tc>
        <w:tc>
          <w:tcPr>
            <w:tcW w:w="812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17,5%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497,2</w:t>
            </w:r>
          </w:p>
        </w:tc>
        <w:tc>
          <w:tcPr>
            <w:tcW w:w="881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17,6%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10</w:t>
            </w:r>
          </w:p>
        </w:tc>
        <w:tc>
          <w:tcPr>
            <w:tcW w:w="2977" w:type="dxa"/>
          </w:tcPr>
          <w:p w:rsidR="0037635F" w:rsidRPr="005607F2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5607F2">
              <w:t>С</w:t>
            </w:r>
            <w:r w:rsidR="0037635F" w:rsidRPr="005607F2">
              <w:t>оциальная политика</w:t>
            </w:r>
          </w:p>
        </w:tc>
        <w:tc>
          <w:tcPr>
            <w:tcW w:w="992" w:type="dxa"/>
          </w:tcPr>
          <w:p w:rsidR="0037635F" w:rsidRPr="0009285A" w:rsidRDefault="00580248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108,39</w:t>
            </w:r>
          </w:p>
        </w:tc>
        <w:tc>
          <w:tcPr>
            <w:tcW w:w="1090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114,63</w:t>
            </w:r>
          </w:p>
        </w:tc>
        <w:tc>
          <w:tcPr>
            <w:tcW w:w="813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2,8%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77,9</w:t>
            </w:r>
          </w:p>
        </w:tc>
        <w:tc>
          <w:tcPr>
            <w:tcW w:w="812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2,7%</w:t>
            </w:r>
          </w:p>
        </w:tc>
        <w:tc>
          <w:tcPr>
            <w:tcW w:w="966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81,0</w:t>
            </w:r>
          </w:p>
        </w:tc>
        <w:tc>
          <w:tcPr>
            <w:tcW w:w="881" w:type="dxa"/>
          </w:tcPr>
          <w:p w:rsidR="0037635F" w:rsidRPr="0009285A" w:rsidRDefault="005607F2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2,9%</w:t>
            </w:r>
          </w:p>
        </w:tc>
      </w:tr>
      <w:tr w:rsidR="0037635F" w:rsidRPr="0009285A" w:rsidTr="009B4769">
        <w:tc>
          <w:tcPr>
            <w:tcW w:w="568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11</w:t>
            </w:r>
          </w:p>
        </w:tc>
        <w:tc>
          <w:tcPr>
            <w:tcW w:w="2977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Спорт  физкультура</w:t>
            </w:r>
          </w:p>
        </w:tc>
        <w:tc>
          <w:tcPr>
            <w:tcW w:w="992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90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3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2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81" w:type="dxa"/>
          </w:tcPr>
          <w:p w:rsidR="0037635F" w:rsidRPr="0009285A" w:rsidRDefault="0037635F" w:rsidP="009B47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37635F" w:rsidRPr="005A19EB" w:rsidRDefault="0037635F" w:rsidP="003763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37635F" w:rsidRPr="00580248" w:rsidRDefault="0037635F" w:rsidP="003763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Исполнение расходов за 2017</w:t>
      </w:r>
      <w:r w:rsidR="00580248"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ожидается в сумме 37051,99</w:t>
      </w:r>
      <w:r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37635F" w:rsidRPr="00580248" w:rsidRDefault="0037635F" w:rsidP="003763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580248" w:rsidRDefault="0037635F" w:rsidP="0037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расходная часть бюджета поселения  на 2018 г</w:t>
      </w:r>
      <w:r w:rsidR="00580248"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сформирована в сумме 4163,74</w:t>
      </w:r>
      <w:r w:rsidRPr="0058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ожидаемого в 2017 году объёма расходов  н</w:t>
      </w:r>
      <w:r w:rsidR="00580248"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 32888,2тыс. рублей или на 88,9</w:t>
      </w:r>
      <w:r w:rsidRPr="0058024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7635F" w:rsidRPr="005607F2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2019год  расходы к исполнению  </w:t>
      </w:r>
      <w:r w:rsidR="005607F2"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прогнозируются в сумме   2843,89 тыс. рублей, что  на 1318,85тыс. рублей (31</w:t>
      </w:r>
      <w:r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,7%)  меньше  планируемого объёма  расходов  на 2018год.        </w:t>
      </w:r>
    </w:p>
    <w:p w:rsidR="0037635F" w:rsidRPr="005607F2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 расходы к исполнению</w:t>
      </w:r>
      <w:r w:rsidR="005607F2"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2823,9 тыс. рублей, что на  19,99</w:t>
      </w:r>
      <w:r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607F2"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 (0,7%)  меньше</w:t>
      </w:r>
      <w:r w:rsidRPr="005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планируемого объёма расходов  на 2019 год.</w:t>
      </w:r>
    </w:p>
    <w:p w:rsidR="0037635F" w:rsidRPr="005A19EB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6A184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2018-2020 года  ассигнования на финансирование расходов распределились равномерно:</w:t>
      </w:r>
    </w:p>
    <w:p w:rsidR="0037635F" w:rsidRPr="006A184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удельный вес в структуре расхо</w:t>
      </w:r>
      <w:r w:rsidR="005607F2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занимают расходы на 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7F2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 – 44,2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5607F2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35,6%; 34,8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годам; </w:t>
      </w:r>
    </w:p>
    <w:p w:rsidR="0037635F" w:rsidRPr="006A184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значимости  занимают  расход</w:t>
      </w:r>
      <w:r w:rsidR="005607F2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национальную экономику –23,3%, 34,6</w:t>
      </w:r>
      <w:r w:rsidR="006A1840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% , 35,2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годам; </w:t>
      </w:r>
    </w:p>
    <w:p w:rsidR="0037635F" w:rsidRPr="006A184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6A1840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культуру -24,9%. 17,5%, 17,6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37635F" w:rsidRPr="006A184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 ЖКХ</w:t>
      </w:r>
      <w:r w:rsidR="006A1840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  - 2,3%%, 5,5%, 5,6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6A1840" w:rsidRPr="006A184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 национальную оборону</w:t>
      </w:r>
      <w:r w:rsidR="006A1840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-2.5%,3.7%, 3.9%;</w:t>
      </w:r>
    </w:p>
    <w:p w:rsidR="0037635F" w:rsidRDefault="006A1840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-расходы на</w:t>
      </w:r>
      <w:r w:rsidR="0037635F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альную политику  составляют  2,8%, ,7%, 2,9</w:t>
      </w:r>
      <w:r w:rsidR="0037635F"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>%   соответственно по годам;</w:t>
      </w:r>
    </w:p>
    <w:p w:rsidR="00761357" w:rsidRPr="006A1840" w:rsidRDefault="00761357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физическую культуру и спорт не планируются.</w:t>
      </w:r>
    </w:p>
    <w:p w:rsidR="0037635F" w:rsidRPr="005A19EB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6A184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</w:t>
      </w:r>
      <w:r w:rsidRPr="006A1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обусловливающих публичные нормативные обязательства и (или) правовые основания для иных расходных обязательств.</w:t>
      </w: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580248" w:rsidRDefault="00580248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7635F" w:rsidRPr="00B5213D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13D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37635F" w:rsidRPr="00B5213D" w:rsidRDefault="0037635F" w:rsidP="0037635F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35F" w:rsidRPr="00955902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на 2018год и на плановый период 2019-2020 года </w:t>
      </w:r>
      <w:r w:rsid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финансирование  4</w:t>
      </w: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-и  программ:</w:t>
      </w:r>
    </w:p>
    <w:p w:rsidR="0037635F" w:rsidRPr="00955902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Таблица № 4</w:t>
      </w:r>
    </w:p>
    <w:tbl>
      <w:tblPr>
        <w:tblStyle w:val="a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37635F" w:rsidRPr="00955902" w:rsidTr="009B4769">
        <w:tc>
          <w:tcPr>
            <w:tcW w:w="5529" w:type="dxa"/>
            <w:vMerge w:val="restart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37635F" w:rsidRPr="00955902" w:rsidRDefault="0037635F" w:rsidP="009B4769">
            <w:pPr>
              <w:autoSpaceDE w:val="0"/>
              <w:autoSpaceDN w:val="0"/>
              <w:adjustRightInd w:val="0"/>
              <w:jc w:val="center"/>
              <w:outlineLvl w:val="2"/>
            </w:pPr>
            <w:r w:rsidRPr="00955902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2019г</w:t>
            </w:r>
          </w:p>
        </w:tc>
        <w:tc>
          <w:tcPr>
            <w:tcW w:w="1559" w:type="dxa"/>
            <w:gridSpan w:val="2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2020г</w:t>
            </w:r>
          </w:p>
        </w:tc>
      </w:tr>
      <w:tr w:rsidR="0037635F" w:rsidRPr="00955902" w:rsidTr="009B4769">
        <w:tc>
          <w:tcPr>
            <w:tcW w:w="5529" w:type="dxa"/>
            <w:vMerge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 xml:space="preserve">% </w:t>
            </w:r>
            <w:r w:rsidRPr="00955902"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>%</w:t>
            </w:r>
            <w:r w:rsidRPr="00955902"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>%</w:t>
            </w:r>
            <w:r w:rsidRPr="00955902">
              <w:rPr>
                <w:sz w:val="16"/>
                <w:szCs w:val="16"/>
              </w:rPr>
              <w:t>Уд вес</w:t>
            </w:r>
          </w:p>
        </w:tc>
      </w:tr>
      <w:tr w:rsidR="0037635F" w:rsidRPr="00955902" w:rsidTr="009B4769">
        <w:tc>
          <w:tcPr>
            <w:tcW w:w="552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«Содержание автомобильных дорог общего пользования местного значения Белоусовского сельского поселения на 2018-2020</w:t>
            </w:r>
            <w:r w:rsidR="0037635F" w:rsidRPr="00955902">
              <w:t xml:space="preserve"> года» 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968,4</w:t>
            </w:r>
          </w:p>
        </w:tc>
        <w:tc>
          <w:tcPr>
            <w:tcW w:w="70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985,39</w:t>
            </w:r>
          </w:p>
        </w:tc>
        <w:tc>
          <w:tcPr>
            <w:tcW w:w="70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851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995,4</w:t>
            </w:r>
          </w:p>
        </w:tc>
        <w:tc>
          <w:tcPr>
            <w:tcW w:w="708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57,3%</w:t>
            </w:r>
          </w:p>
        </w:tc>
      </w:tr>
      <w:tr w:rsidR="0037635F" w:rsidRPr="00955902" w:rsidTr="009B4769">
        <w:tc>
          <w:tcPr>
            <w:tcW w:w="552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«Благоустройство территории Белоусовского сельского поселения на 2018</w:t>
            </w:r>
            <w:r w:rsidR="0037635F" w:rsidRPr="00955902">
              <w:t xml:space="preserve">-2020года»  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70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158,8</w:t>
            </w:r>
          </w:p>
        </w:tc>
        <w:tc>
          <w:tcPr>
            <w:tcW w:w="70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96,7%</w:t>
            </w:r>
          </w:p>
        </w:tc>
        <w:tc>
          <w:tcPr>
            <w:tcW w:w="851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243,9</w:t>
            </w:r>
          </w:p>
        </w:tc>
        <w:tc>
          <w:tcPr>
            <w:tcW w:w="708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</w:tr>
      <w:tr w:rsidR="0037635F" w:rsidRPr="00955902" w:rsidTr="009B4769">
        <w:tc>
          <w:tcPr>
            <w:tcW w:w="552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</w:t>
            </w:r>
            <w:r w:rsidR="0037635F" w:rsidRPr="00955902">
              <w:t>«Организация библиотечного обслуживания населения</w:t>
            </w:r>
            <w:r>
              <w:t xml:space="preserve"> Белоусовского сельского пос</w:t>
            </w:r>
            <w:r w:rsidR="00761357">
              <w:t>е</w:t>
            </w:r>
            <w:r>
              <w:t>ления  на 2018-2020годы</w:t>
            </w:r>
            <w:r w:rsidR="0037635F" w:rsidRPr="00955902">
              <w:t xml:space="preserve">») 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497.2</w:t>
            </w:r>
          </w:p>
        </w:tc>
        <w:tc>
          <w:tcPr>
            <w:tcW w:w="70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23,6%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70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30,3%</w:t>
            </w:r>
          </w:p>
        </w:tc>
        <w:tc>
          <w:tcPr>
            <w:tcW w:w="851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497,2</w:t>
            </w:r>
          </w:p>
        </w:tc>
        <w:tc>
          <w:tcPr>
            <w:tcW w:w="708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28,6%</w:t>
            </w:r>
          </w:p>
        </w:tc>
      </w:tr>
      <w:tr w:rsidR="0037635F" w:rsidRPr="00955902" w:rsidTr="009B4769">
        <w:tc>
          <w:tcPr>
            <w:tcW w:w="552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«Культура – новые перспективы на 2018-2020 годы</w:t>
            </w:r>
            <w:r w:rsidR="0037635F" w:rsidRPr="00955902">
              <w:t xml:space="preserve"> 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541.6</w:t>
            </w:r>
          </w:p>
        </w:tc>
        <w:tc>
          <w:tcPr>
            <w:tcW w:w="709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25,7%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37635F" w:rsidRPr="00955902" w:rsidTr="009B4769">
        <w:tc>
          <w:tcPr>
            <w:tcW w:w="552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ИТОГО по программам</w:t>
            </w: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2105,14</w:t>
            </w:r>
          </w:p>
        </w:tc>
        <w:tc>
          <w:tcPr>
            <w:tcW w:w="70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1641,39</w:t>
            </w:r>
          </w:p>
        </w:tc>
        <w:tc>
          <w:tcPr>
            <w:tcW w:w="70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7635F" w:rsidRPr="00955902" w:rsidRDefault="000B0104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1736,5</w:t>
            </w:r>
          </w:p>
        </w:tc>
        <w:tc>
          <w:tcPr>
            <w:tcW w:w="708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37635F" w:rsidRPr="00955902" w:rsidTr="009B4769">
        <w:tc>
          <w:tcPr>
            <w:tcW w:w="552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955902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37635F" w:rsidRPr="00955902" w:rsidRDefault="006E723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50,5%</w:t>
            </w:r>
          </w:p>
        </w:tc>
        <w:tc>
          <w:tcPr>
            <w:tcW w:w="70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7635F" w:rsidRPr="00955902" w:rsidRDefault="006E723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57,7%</w:t>
            </w:r>
          </w:p>
        </w:tc>
        <w:tc>
          <w:tcPr>
            <w:tcW w:w="709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7635F" w:rsidRPr="00955902" w:rsidRDefault="006E723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61,5%</w:t>
            </w:r>
          </w:p>
        </w:tc>
        <w:tc>
          <w:tcPr>
            <w:tcW w:w="708" w:type="dxa"/>
          </w:tcPr>
          <w:p w:rsidR="0037635F" w:rsidRPr="00955902" w:rsidRDefault="0037635F" w:rsidP="009B4769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37635F" w:rsidRPr="00E91910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</w:p>
    <w:p w:rsidR="0037635F" w:rsidRDefault="0037635F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2018-2020 годы  программн</w:t>
      </w:r>
      <w:r w:rsid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о-целевым методом охвачено  50,5%, 57,7%,  61,5</w:t>
      </w: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%  бюджетных ассигнований , соответственно по годам.</w:t>
      </w:r>
    </w:p>
    <w:p w:rsidR="00580248" w:rsidRPr="00955902" w:rsidRDefault="00580248" w:rsidP="003763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484025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sz w:val="24"/>
          <w:szCs w:val="24"/>
        </w:rPr>
        <w:t>9.Оценка муниципального долга, предоставления и</w:t>
      </w: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проекте Решения верхние пределы муниципального внутреннего долга  бюджета  Каратабанского сельского поселения  соответствуют  ограничениям , установленным  п. 3 ст. 107 БК РФ ( не превышает 5% от объёма собственных доходов):</w:t>
      </w: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2019 года в сумме 28,08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в т.ч. объём  обязательств по муниципальным гарантиям в сумме 0,00 тыс. рублей </w:t>
      </w: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</w:t>
      </w:r>
      <w:r w:rsid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2020 года в сумме 28,08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т.ч. объём  обязательств по муниципальным гарантиям в сумме 0,00 тыс. рублей .</w:t>
      </w:r>
    </w:p>
    <w:p w:rsidR="0037635F" w:rsidRPr="00484025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объём расходов  на обслуживание муниципального долга соответствует  ограниче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 установленным   ст. 107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 ( не превышает 5%  муниципального внутреннего долга):</w:t>
      </w:r>
    </w:p>
    <w:p w:rsidR="0037635F" w:rsidRPr="00CA6491" w:rsidRDefault="005A19EB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2018 год в сумме </w:t>
      </w:r>
      <w:r w:rsid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37635F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37635F" w:rsidRPr="00CA6491" w:rsidRDefault="005A19EB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2019 год в сумме </w:t>
      </w:r>
      <w:r w:rsid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37635F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5A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в сумме 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23F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37635F" w:rsidRPr="00CA6491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48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</w:t>
      </w:r>
      <w:r w:rsidR="00761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248" w:rsidRDefault="00580248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48" w:rsidRDefault="00580248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48" w:rsidRDefault="00580248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48" w:rsidRDefault="00580248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48" w:rsidRPr="00CA6491" w:rsidRDefault="00580248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484025" w:rsidRDefault="0037635F" w:rsidP="003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484025" w:rsidRDefault="0037635F" w:rsidP="0037635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Заключение</w:t>
      </w:r>
    </w:p>
    <w:p w:rsidR="0037635F" w:rsidRPr="00484025" w:rsidRDefault="0037635F" w:rsidP="00376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 представлен на рассмотрение в контрольно-ревизионную комиссию Еткульского муниципального района 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ст. 184.2 Бюджетного Кодекса РФ.</w:t>
      </w:r>
    </w:p>
    <w:p w:rsidR="0037635F" w:rsidRPr="00346521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бюджета </w:t>
      </w:r>
      <w:r w:rsidR="00697E89">
        <w:rPr>
          <w:rFonts w:ascii="Times New Roman" w:eastAsia="Times New Roman" w:hAnsi="Times New Roman" w:cs="Times New Roman"/>
          <w:sz w:val="24"/>
          <w:szCs w:val="24"/>
        </w:rPr>
        <w:t>Белоусовского</w:t>
      </w:r>
      <w:bookmarkStart w:id="0" w:name="_GoBack"/>
      <w:bookmarkEnd w:id="0"/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очередной 2018 год и на плановый период  2019-2020 годов соответствует требованиям Бюджетного Кодекса Российской Федерации, своду реестров бюджетных обязательств Еткульского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района, целям социально-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</w:t>
      </w:r>
      <w:r w:rsidRPr="00346521">
        <w:rPr>
          <w:rFonts w:ascii="Times New Roman" w:eastAsia="Times New Roman" w:hAnsi="Times New Roman" w:cs="Times New Roman"/>
          <w:sz w:val="24"/>
          <w:szCs w:val="24"/>
        </w:rPr>
        <w:t>развития  и основным направлениям бю</w:t>
      </w:r>
      <w:r w:rsidR="006E723F">
        <w:rPr>
          <w:rFonts w:ascii="Times New Roman" w:eastAsia="Times New Roman" w:hAnsi="Times New Roman" w:cs="Times New Roman"/>
          <w:sz w:val="24"/>
          <w:szCs w:val="24"/>
        </w:rPr>
        <w:t>джетной  политики Белоусовского</w:t>
      </w:r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37635F" w:rsidRPr="00346521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Pr="00484025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>В соответствии требований ст. 33  Бюджетного кодекса РФ , Бюджет</w:t>
      </w:r>
      <w:r w:rsidR="006E72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Белоусовского</w:t>
      </w:r>
      <w:r w:rsidRPr="004840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сельского поселения на 2018 год и на плановый период 2019-2020 годов сбалансирован по доходам и расходам , доходная и расходная части обоснованы, бюджет бездефицитный.</w:t>
      </w:r>
    </w:p>
    <w:p w:rsidR="0037635F" w:rsidRPr="00484025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7635F" w:rsidRPr="00484025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контрольно-ревизионная комиссия Еткульского муниципального района установила, что представленный  проект Решения</w:t>
      </w:r>
      <w:r w:rsidR="006E723F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Белоусовского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</w:t>
      </w:r>
      <w:r w:rsidR="006E723F">
        <w:rPr>
          <w:rFonts w:ascii="Times New Roman" w:eastAsia="Times New Roman" w:hAnsi="Times New Roman" w:cs="Times New Roman"/>
          <w:sz w:val="24"/>
          <w:szCs w:val="24"/>
        </w:rPr>
        <w:t>еления «О бюджете Белоусовского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и на плановый период 2019-2020 годов » в целом соответствует нормам и положениям  бюджетного законодательства Российской Ф</w:t>
      </w:r>
      <w:r w:rsidR="006E723F">
        <w:rPr>
          <w:rFonts w:ascii="Times New Roman" w:eastAsia="Times New Roman" w:hAnsi="Times New Roman" w:cs="Times New Roman"/>
          <w:sz w:val="24"/>
          <w:szCs w:val="24"/>
        </w:rPr>
        <w:t>едерации , Уставу Белоусовского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бюд</w:t>
      </w:r>
      <w:r w:rsidR="006E723F">
        <w:rPr>
          <w:rFonts w:ascii="Times New Roman" w:eastAsia="Times New Roman" w:hAnsi="Times New Roman" w:cs="Times New Roman"/>
          <w:sz w:val="24"/>
          <w:szCs w:val="24"/>
        </w:rPr>
        <w:t xml:space="preserve">жетном процессе в Белоусовском 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>сельском поселении  и может быть принят к утверждению  по основным характеристикам бюджета:</w:t>
      </w:r>
    </w:p>
    <w:p w:rsidR="0037635F" w:rsidRPr="00484025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37635F" w:rsidRPr="00484025" w:rsidTr="009B4769">
        <w:tc>
          <w:tcPr>
            <w:tcW w:w="3544" w:type="dxa"/>
            <w:vMerge w:val="restart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  <w:p w:rsidR="0037635F" w:rsidRPr="00484025" w:rsidRDefault="0037635F" w:rsidP="009B4769">
            <w:pPr>
              <w:jc w:val="both"/>
              <w:rPr>
                <w:sz w:val="18"/>
                <w:szCs w:val="18"/>
              </w:rPr>
            </w:pPr>
          </w:p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37635F" w:rsidRPr="00484025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Проект  Решения  о  бюджете на 2018г и на плановый период </w:t>
            </w:r>
          </w:p>
          <w:p w:rsidR="0037635F" w:rsidRPr="00484025" w:rsidRDefault="0037635F" w:rsidP="009B4769">
            <w:pPr>
              <w:jc w:val="center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2019-2020г.г.</w:t>
            </w:r>
          </w:p>
        </w:tc>
      </w:tr>
      <w:tr w:rsidR="0037635F" w:rsidRPr="00484025" w:rsidTr="009B4769">
        <w:trPr>
          <w:trHeight w:val="243"/>
        </w:trPr>
        <w:tc>
          <w:tcPr>
            <w:tcW w:w="3544" w:type="dxa"/>
            <w:vMerge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2018 год</w:t>
            </w:r>
          </w:p>
          <w:p w:rsidR="0037635F" w:rsidRPr="00484025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37635F" w:rsidRPr="00484025">
              <w:rPr>
                <w:b/>
                <w:sz w:val="18"/>
                <w:szCs w:val="18"/>
              </w:rPr>
              <w:t>(тыс.руб)</w:t>
            </w:r>
          </w:p>
        </w:tc>
        <w:tc>
          <w:tcPr>
            <w:tcW w:w="1984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2019 год</w:t>
            </w:r>
          </w:p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</w:t>
            </w:r>
            <w:r w:rsidR="006E723F">
              <w:rPr>
                <w:b/>
                <w:sz w:val="18"/>
                <w:szCs w:val="18"/>
              </w:rPr>
              <w:t xml:space="preserve">          </w:t>
            </w:r>
            <w:r w:rsidRPr="00484025">
              <w:rPr>
                <w:b/>
                <w:sz w:val="18"/>
                <w:szCs w:val="18"/>
              </w:rPr>
              <w:t xml:space="preserve"> (тыс. руб)</w:t>
            </w:r>
          </w:p>
        </w:tc>
        <w:tc>
          <w:tcPr>
            <w:tcW w:w="1843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2020 год</w:t>
            </w:r>
          </w:p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          (тыс. руб)</w:t>
            </w:r>
          </w:p>
        </w:tc>
      </w:tr>
      <w:tr w:rsidR="0037635F" w:rsidRPr="00484025" w:rsidTr="009B4769">
        <w:tc>
          <w:tcPr>
            <w:tcW w:w="3544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Доходы бюджета всего </w:t>
            </w:r>
          </w:p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-в т.ч. безвозмездные поступления</w:t>
            </w:r>
          </w:p>
        </w:tc>
        <w:tc>
          <w:tcPr>
            <w:tcW w:w="1843" w:type="dxa"/>
          </w:tcPr>
          <w:p w:rsidR="0037635F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4163,74</w:t>
            </w:r>
          </w:p>
          <w:p w:rsidR="006E723F" w:rsidRPr="00484025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3602,14</w:t>
            </w:r>
          </w:p>
        </w:tc>
        <w:tc>
          <w:tcPr>
            <w:tcW w:w="1984" w:type="dxa"/>
          </w:tcPr>
          <w:p w:rsidR="0037635F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2843,89</w:t>
            </w:r>
          </w:p>
          <w:p w:rsidR="006E723F" w:rsidRPr="00484025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2282,29</w:t>
            </w:r>
          </w:p>
        </w:tc>
        <w:tc>
          <w:tcPr>
            <w:tcW w:w="1843" w:type="dxa"/>
          </w:tcPr>
          <w:p w:rsidR="0037635F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2823,9</w:t>
            </w:r>
          </w:p>
          <w:p w:rsidR="006E723F" w:rsidRPr="00484025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2262,3</w:t>
            </w:r>
          </w:p>
        </w:tc>
      </w:tr>
      <w:tr w:rsidR="0037635F" w:rsidRPr="00484025" w:rsidTr="009B4769">
        <w:tc>
          <w:tcPr>
            <w:tcW w:w="3544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Расходы бюджета  всего</w:t>
            </w:r>
          </w:p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7635F" w:rsidRPr="00484025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4163,74</w:t>
            </w:r>
          </w:p>
        </w:tc>
        <w:tc>
          <w:tcPr>
            <w:tcW w:w="1984" w:type="dxa"/>
          </w:tcPr>
          <w:p w:rsidR="0037635F" w:rsidRPr="00484025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2843,89</w:t>
            </w:r>
          </w:p>
        </w:tc>
        <w:tc>
          <w:tcPr>
            <w:tcW w:w="1843" w:type="dxa"/>
          </w:tcPr>
          <w:p w:rsidR="0037635F" w:rsidRPr="00484025" w:rsidRDefault="006E723F" w:rsidP="009B4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2823,9</w:t>
            </w:r>
          </w:p>
        </w:tc>
      </w:tr>
      <w:tr w:rsidR="0037635F" w:rsidRPr="00484025" w:rsidTr="009B4769">
        <w:tc>
          <w:tcPr>
            <w:tcW w:w="3544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7635F" w:rsidRPr="00484025" w:rsidRDefault="0037635F" w:rsidP="009B4769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</w:tr>
    </w:tbl>
    <w:p w:rsidR="0037635F" w:rsidRPr="00484025" w:rsidRDefault="0037635F" w:rsidP="00376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5F" w:rsidRPr="00484025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35F" w:rsidRPr="00484025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>Старший ревизор-бухгалтер контрольно-ревизионной</w:t>
      </w:r>
    </w:p>
    <w:p w:rsidR="0037635F" w:rsidRPr="00484025" w:rsidRDefault="0037635F" w:rsidP="0037635F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>комиссии Еткульского муниципального района                                       Н.Ю. Трапезникова</w:t>
      </w:r>
    </w:p>
    <w:p w:rsidR="0037635F" w:rsidRPr="00484025" w:rsidRDefault="0037635F" w:rsidP="0037635F"/>
    <w:p w:rsidR="0057731F" w:rsidRDefault="0057731F"/>
    <w:sectPr w:rsidR="0057731F" w:rsidSect="009B47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23" w:rsidRDefault="00513123" w:rsidP="007D4B5A">
      <w:pPr>
        <w:spacing w:after="0" w:line="240" w:lineRule="auto"/>
      </w:pPr>
      <w:r>
        <w:separator/>
      </w:r>
    </w:p>
  </w:endnote>
  <w:endnote w:type="continuationSeparator" w:id="0">
    <w:p w:rsidR="00513123" w:rsidRDefault="00513123" w:rsidP="007D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4825"/>
    </w:sdtPr>
    <w:sdtEndPr/>
    <w:sdtContent>
      <w:p w:rsidR="00236F57" w:rsidRDefault="00236F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6F57" w:rsidRDefault="00236F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23" w:rsidRDefault="00513123" w:rsidP="007D4B5A">
      <w:pPr>
        <w:spacing w:after="0" w:line="240" w:lineRule="auto"/>
      </w:pPr>
      <w:r>
        <w:separator/>
      </w:r>
    </w:p>
  </w:footnote>
  <w:footnote w:type="continuationSeparator" w:id="0">
    <w:p w:rsidR="00513123" w:rsidRDefault="00513123" w:rsidP="007D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35F"/>
    <w:rsid w:val="000B0104"/>
    <w:rsid w:val="0014401E"/>
    <w:rsid w:val="0016112B"/>
    <w:rsid w:val="001C4E10"/>
    <w:rsid w:val="00236F57"/>
    <w:rsid w:val="0037635F"/>
    <w:rsid w:val="00390F09"/>
    <w:rsid w:val="00461754"/>
    <w:rsid w:val="00513123"/>
    <w:rsid w:val="00554505"/>
    <w:rsid w:val="005607F2"/>
    <w:rsid w:val="0057731F"/>
    <w:rsid w:val="00580248"/>
    <w:rsid w:val="005A19EB"/>
    <w:rsid w:val="00697E89"/>
    <w:rsid w:val="006A1840"/>
    <w:rsid w:val="006E18C9"/>
    <w:rsid w:val="006E723F"/>
    <w:rsid w:val="00761357"/>
    <w:rsid w:val="007D4B5A"/>
    <w:rsid w:val="00922384"/>
    <w:rsid w:val="009B4769"/>
    <w:rsid w:val="00A21C68"/>
    <w:rsid w:val="00A4440F"/>
    <w:rsid w:val="00DC4250"/>
    <w:rsid w:val="00E622EB"/>
    <w:rsid w:val="00F7379D"/>
    <w:rsid w:val="00F8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35F"/>
  </w:style>
  <w:style w:type="paragraph" w:styleId="a7">
    <w:name w:val="footer"/>
    <w:basedOn w:val="a"/>
    <w:link w:val="a8"/>
    <w:uiPriority w:val="99"/>
    <w:unhideWhenUsed/>
    <w:rsid w:val="0037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35F"/>
  </w:style>
  <w:style w:type="table" w:styleId="a9">
    <w:name w:val="Table Grid"/>
    <w:basedOn w:val="a1"/>
    <w:rsid w:val="0037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35F"/>
  </w:style>
  <w:style w:type="paragraph" w:styleId="a7">
    <w:name w:val="footer"/>
    <w:basedOn w:val="a"/>
    <w:link w:val="a8"/>
    <w:uiPriority w:val="99"/>
    <w:unhideWhenUsed/>
    <w:rsid w:val="0037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35F"/>
  </w:style>
  <w:style w:type="table" w:styleId="a9">
    <w:name w:val="Table Grid"/>
    <w:basedOn w:val="a1"/>
    <w:rsid w:val="0037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fylhtq</cp:lastModifiedBy>
  <cp:revision>8</cp:revision>
  <cp:lastPrinted>2017-12-01T08:55:00Z</cp:lastPrinted>
  <dcterms:created xsi:type="dcterms:W3CDTF">2017-11-28T10:54:00Z</dcterms:created>
  <dcterms:modified xsi:type="dcterms:W3CDTF">2017-12-04T08:48:00Z</dcterms:modified>
</cp:coreProperties>
</file>