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jc w:val="center"/>
        <w:textAlignment w:val="baseline"/>
        <w:rPr>
          <w:rFonts w:ascii="Arial" w:hAnsi="Arial" w:cs="Arial"/>
          <w:color w:val="343432"/>
        </w:rPr>
      </w:pPr>
      <w:bookmarkStart w:id="0" w:name="_GoBack"/>
      <w:r>
        <w:rPr>
          <w:rFonts w:ascii="Arial" w:hAnsi="Arial" w:cs="Arial"/>
          <w:color w:val="343432"/>
        </w:rPr>
        <w:t>АДМИНИСТРАТИВНЫЙ РЕГЛАМЕНТ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jc w:val="center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предоставления государственной услуги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jc w:val="center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«Выплата инвалидам компенсаций страховых премий по договору обязательного страхования гражданской ответственности владельцев транспортных средств»</w:t>
      </w:r>
      <w:bookmarkEnd w:id="0"/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jc w:val="center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I.ОБЩИЕ ПОЛОЖЕНИЯ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Style w:val="a4"/>
          <w:rFonts w:ascii="Arial" w:hAnsi="Arial" w:cs="Arial"/>
          <w:color w:val="343432"/>
          <w:bdr w:val="none" w:sz="0" w:space="0" w:color="auto" w:frame="1"/>
        </w:rPr>
        <w:t> </w:t>
      </w:r>
      <w:r>
        <w:rPr>
          <w:rFonts w:ascii="Arial" w:hAnsi="Arial" w:cs="Arial"/>
          <w:color w:val="343432"/>
        </w:rPr>
        <w:t>1. Административный регламент предоставления государственной услуги «Выплата инвалидам компенсаций страховых премий по договору обязательного страхования гражданской ответственности владельцев транспортных средств» (далее именуется – Административный регламент) разработан в целях повышения качества и доступности предоставления государственной услуги и определяет сроки и последовательность административных процедур и действий при предоставлении государственной услуги.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2. Основанием для разработки настоящего Административного регламента являются:</w:t>
      </w:r>
    </w:p>
    <w:p w:rsidR="00541C2C" w:rsidRDefault="00541C2C" w:rsidP="00541C2C">
      <w:pPr>
        <w:pStyle w:val="a20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Федеральный закон от 24 ноября 1995 года № 181-ФЗ «О социальной защите инвалидов в Российской Федерации»;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Федеральный закон от 17 июля 1999 года № 178-ФЗ «О государственной социальной помощи»;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Федеральный закон от 27 июля 2006 года № 152–ФЗ «О персональных данных»;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Федеральный закон от 2 мая 2006 года № 59-ФЗ «О порядке рассмотрения обращений граждан Российской Федерации»;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Федеральный закон от 25 апреля 2002 года № 40-ФЗ «Об обязательном страховании гражданской ответственности владельцев транспортных средств» (с изменениями и дополнениями);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Закон Челябинской области от 24 ноября 2005 года № 430-ЗО «О наделении органов местного самоуправления государственными полномочиями по социальной поддержке отдельных категорий граждан»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Постановление Правительства РФ 19 августа 2005 года № 528 «О порядке предоставления из федерального бюджета субвенций бюджетам субъектов Российской Федерации на реализацию полномочий по выплате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средств»;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- Постановление   </w:t>
      </w:r>
      <w:proofErr w:type="gramStart"/>
      <w:r>
        <w:rPr>
          <w:rFonts w:ascii="Arial" w:hAnsi="Arial" w:cs="Arial"/>
          <w:color w:val="343432"/>
        </w:rPr>
        <w:t>Губернатора  Челябинской</w:t>
      </w:r>
      <w:proofErr w:type="gramEnd"/>
      <w:r>
        <w:rPr>
          <w:rFonts w:ascii="Arial" w:hAnsi="Arial" w:cs="Arial"/>
          <w:color w:val="343432"/>
        </w:rPr>
        <w:t xml:space="preserve"> области  от   19.09.2012года № 497-П «О Правилах выплаты инвалидам компенсаций страховых премий по договору обязательного страхования гражданской ответственности владельцев транспортных средств в Челябинской области». 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3. Информация об </w:t>
      </w:r>
      <w:proofErr w:type="gramStart"/>
      <w:r>
        <w:rPr>
          <w:rFonts w:ascii="Arial" w:hAnsi="Arial" w:cs="Arial"/>
          <w:color w:val="343432"/>
        </w:rPr>
        <w:t>Административном  регламенте</w:t>
      </w:r>
      <w:proofErr w:type="gramEnd"/>
      <w:r>
        <w:rPr>
          <w:rFonts w:ascii="Arial" w:hAnsi="Arial" w:cs="Arial"/>
          <w:color w:val="343432"/>
        </w:rPr>
        <w:t xml:space="preserve"> и предоставляемой государственной услуге размещена на официальном сайте Министерства социальных отношений Челябинской области по адресу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4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http://www.minsoc74.ru</w:t>
        </w:r>
      </w:hyperlink>
      <w:r>
        <w:rPr>
          <w:rFonts w:ascii="Arial" w:hAnsi="Arial" w:cs="Arial"/>
          <w:color w:val="343432"/>
        </w:rPr>
        <w:t xml:space="preserve">., </w:t>
      </w:r>
      <w:r>
        <w:rPr>
          <w:rFonts w:ascii="Arial" w:hAnsi="Arial" w:cs="Arial"/>
          <w:color w:val="343432"/>
        </w:rPr>
        <w:lastRenderedPageBreak/>
        <w:t>на Портале государственных услуг органов исполнительной власти Челябинской области.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К Порталу обеспечивается круглосуточный свободный бесплатный доступ пользователей информационной системы через информационную коммуникационную сеть общего пользования Интернет по адресу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5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http://www.pgu.pravmin74.ru</w:t>
        </w:r>
      </w:hyperlink>
      <w:r>
        <w:rPr>
          <w:rFonts w:ascii="Arial" w:hAnsi="Arial" w:cs="Arial"/>
          <w:color w:val="343432"/>
        </w:rPr>
        <w:t>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4. Получателями государственной услуги могут быть граждане Российской Федерации, зарегистрированные по месту жительства в установленном порядке на территории Челябинской области: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инвалиды (в том числе дети-инвалиды), имеющие транспортное средство в соответствии с медицинскими показаниями.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4.1. Заявление о получении компенсаций страховых премий по договорам обязательного страхования гражданской ответственности владельцев транспортных средств могут подавать лица, указанные в пункте 4 Административного регламента, достигшие возраста 18 лет, эмансипированные лица, а также: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законные представители (родители, усыновители, опекуны, попечители) несовершеннолетних в возрасте от 14 лет до 18 лет, а также опекуны граждан, признанных недееспособными в судебном порядке;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представители, действующие в силу полномочий, основанных на доверенности (если доверенность выдана уполномоченным органом и доверитель - лицо, являющееся заявителем или законным представителем несовершеннолетнего или недееспособного заявителя).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II. СТАНДАРТ ПРЕДОСТАВЛЕНИЯ ГОСУДАРСТВЕННОЙ УСЛУГИ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5. Наименование государственной услуги: «Выплата инвалидам компенсаций страховых премий по договору обязательного страхования гражданской ответственности владельцев транспортных средств».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6. Наименование органа, предоставляющего услугу - Министерство социальных отношений Челябинской области (далее именуется –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).</w:t>
      </w:r>
    </w:p>
    <w:p w:rsidR="00541C2C" w:rsidRDefault="00541C2C" w:rsidP="00541C2C">
      <w:pPr>
        <w:pStyle w:val="a20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Место нахождения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и его почтовый </w:t>
      </w:r>
      <w:proofErr w:type="gramStart"/>
      <w:r>
        <w:rPr>
          <w:rFonts w:ascii="Arial" w:hAnsi="Arial" w:cs="Arial"/>
          <w:color w:val="343432"/>
        </w:rPr>
        <w:t>адрес:   </w:t>
      </w:r>
      <w:proofErr w:type="gramEnd"/>
      <w:r>
        <w:rPr>
          <w:rFonts w:ascii="Arial" w:hAnsi="Arial" w:cs="Arial"/>
          <w:color w:val="343432"/>
        </w:rPr>
        <w:t>                ул. Воровского, 30, г. Челябинск, 454048.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Справочные телефоны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специалист, ответственный за прием граждан: 8 (351) 232-41-94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отдел реабилитации инвалидов, телефоны: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8 (351) 261-16-11; 232-41-35, 264-07-89.</w:t>
      </w:r>
    </w:p>
    <w:p w:rsidR="00541C2C" w:rsidRDefault="00541C2C" w:rsidP="00541C2C">
      <w:pPr>
        <w:pStyle w:val="a20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Адрес электронной почты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: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6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Postmaster@apmpsu.chel.su</w:t>
        </w:r>
      </w:hyperlink>
      <w:r>
        <w:rPr>
          <w:rFonts w:ascii="Arial" w:hAnsi="Arial" w:cs="Arial"/>
          <w:color w:val="343432"/>
        </w:rPr>
        <w:t>.</w:t>
      </w:r>
    </w:p>
    <w:p w:rsidR="00541C2C" w:rsidRDefault="00541C2C" w:rsidP="00541C2C">
      <w:pPr>
        <w:pStyle w:val="a20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Адрес     электронной   почты   отдела   реабилитации    инвалидов </w:t>
      </w:r>
      <w:proofErr w:type="spellStart"/>
      <w:r>
        <w:rPr>
          <w:rFonts w:ascii="Arial" w:hAnsi="Arial" w:cs="Arial"/>
          <w:color w:val="343432"/>
        </w:rPr>
        <w:t>opl</w:t>
      </w:r>
      <w:proofErr w:type="spellEnd"/>
      <w:r>
        <w:rPr>
          <w:rFonts w:ascii="Arial" w:hAnsi="Arial" w:cs="Arial"/>
          <w:color w:val="343432"/>
        </w:rPr>
        <w:t>@ minsoc74.ru/</w:t>
      </w:r>
    </w:p>
    <w:p w:rsidR="00541C2C" w:rsidRDefault="00541C2C" w:rsidP="00541C2C">
      <w:pPr>
        <w:pStyle w:val="a20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Адрес официального сайта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: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7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http://www.minsoc74.ru</w:t>
        </w:r>
      </w:hyperlink>
      <w:r>
        <w:rPr>
          <w:rFonts w:ascii="Arial" w:hAnsi="Arial" w:cs="Arial"/>
          <w:color w:val="343432"/>
        </w:rPr>
        <w:t>.</w:t>
      </w:r>
    </w:p>
    <w:p w:rsidR="00541C2C" w:rsidRDefault="00541C2C" w:rsidP="00541C2C">
      <w:pPr>
        <w:pStyle w:val="a20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 xml:space="preserve">В предоставлении государственной услуги (в части приема документов, необходимых для предоставления государственной услуги) участвуют многофункциональные центры предоставления государственных и муниципальных услуг, расположенные по месту жительства заявителей (далее именуются - многофункциональные центры), при наличии заключенных соглашений о взаимодействии между многофункциональным центром (далее именуется - соглашения о взаимодействии),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 и  управлением  социальной защиты населения городских округов и муниципальных районов Челябинской области (далее именуются – управления социальной защиты населения).   Сведения о местах нахождения, номерах телефонов, адресах электронной почты многофункциональных центров содержатся в приложении 1 к настоящему Административному регламенту. 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7. Результатом предоставления государственной услуги является: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1) выплата заявителю (получение заявителем посредством федеральной почтовой связи или зачисление на счет заявителя в банковском учреждении) </w:t>
      </w:r>
      <w:proofErr w:type="gramStart"/>
      <w:r>
        <w:rPr>
          <w:rFonts w:ascii="Arial" w:hAnsi="Arial" w:cs="Arial"/>
          <w:color w:val="343432"/>
        </w:rPr>
        <w:t>суммы  компенсации</w:t>
      </w:r>
      <w:proofErr w:type="gramEnd"/>
      <w:r>
        <w:rPr>
          <w:rFonts w:ascii="Arial" w:hAnsi="Arial" w:cs="Arial"/>
          <w:color w:val="343432"/>
        </w:rPr>
        <w:t xml:space="preserve"> страховой премии по договору обязательного страхования гражданской ответственности владельцев транспортного средства на основании приказа руководителя органа социальной защиты;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 2) отказ в выплате заявителю компенсации в </w:t>
      </w:r>
      <w:proofErr w:type="gramStart"/>
      <w:r>
        <w:rPr>
          <w:rFonts w:ascii="Arial" w:hAnsi="Arial" w:cs="Arial"/>
          <w:color w:val="343432"/>
        </w:rPr>
        <w:t>письменной  форме</w:t>
      </w:r>
      <w:proofErr w:type="gramEnd"/>
      <w:r>
        <w:rPr>
          <w:rFonts w:ascii="Arial" w:hAnsi="Arial" w:cs="Arial"/>
          <w:color w:val="343432"/>
        </w:rPr>
        <w:t>. 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8. Срок предоставления государственной услуги: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Решение о назначении компенсации страховых премий по договору обязательного страхования гражданской ответственности владельцев транспортных средств принимается в течении 10 рабочих </w:t>
      </w:r>
      <w:proofErr w:type="gramStart"/>
      <w:r>
        <w:rPr>
          <w:rFonts w:ascii="Arial" w:hAnsi="Arial" w:cs="Arial"/>
          <w:color w:val="343432"/>
        </w:rPr>
        <w:t>дней  с</w:t>
      </w:r>
      <w:proofErr w:type="gramEnd"/>
      <w:r>
        <w:rPr>
          <w:rFonts w:ascii="Arial" w:hAnsi="Arial" w:cs="Arial"/>
          <w:color w:val="343432"/>
        </w:rPr>
        <w:t xml:space="preserve"> даты регистрации заявления и документов, указанных    в  пункте  10 настоящего Административного регламента.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 случае отказа в назначении компенсации соответствующее решение (в письменной форме) направляется в течение 10 рабочих дней срок с даты его принятия инвалиду или законному представителю ребенка-инвалида с указанием причины отказа и порядка его обжалования, одновременно возвращаются все представленные документы, установленные пунктом 10 настоящего Административного регламента.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Компенсация, назначенная инвалиду (ребенку - инвалида) и не полученная им при жизни, выплачивается его наследникам в соответствии с Гражданским кодексом Российской Федерации.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Назначенная компенсация, не полученная инвалидом или законным представителем ребенка-инвалида по вине органов, осуществляющих выплату </w:t>
      </w:r>
      <w:proofErr w:type="gramStart"/>
      <w:r>
        <w:rPr>
          <w:rFonts w:ascii="Arial" w:hAnsi="Arial" w:cs="Arial"/>
          <w:color w:val="343432"/>
        </w:rPr>
        <w:t>компенсации,  выплачивается</w:t>
      </w:r>
      <w:proofErr w:type="gramEnd"/>
      <w:r>
        <w:rPr>
          <w:rFonts w:ascii="Arial" w:hAnsi="Arial" w:cs="Arial"/>
          <w:color w:val="343432"/>
        </w:rPr>
        <w:t xml:space="preserve"> в случае обращения за прошедшее время без ограничения каким-либо сроком. 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10. Перечень документов, необходимых для предоставления государственной услуги, представляемых заявителем: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копия паспорта;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заявление    </w:t>
      </w:r>
      <w:proofErr w:type="gramStart"/>
      <w:r>
        <w:rPr>
          <w:rFonts w:ascii="Arial" w:hAnsi="Arial" w:cs="Arial"/>
          <w:color w:val="343432"/>
        </w:rPr>
        <w:t>на  выплату</w:t>
      </w:r>
      <w:proofErr w:type="gramEnd"/>
      <w:r>
        <w:rPr>
          <w:rFonts w:ascii="Arial" w:hAnsi="Arial" w:cs="Arial"/>
          <w:color w:val="343432"/>
        </w:rPr>
        <w:t xml:space="preserve"> компенсации страховой премии (приложение  2);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3) копия справки МСЭ (</w:t>
      </w:r>
      <w:proofErr w:type="spellStart"/>
      <w:proofErr w:type="gramStart"/>
      <w:r>
        <w:rPr>
          <w:rFonts w:ascii="Arial" w:hAnsi="Arial" w:cs="Arial"/>
          <w:color w:val="343432"/>
        </w:rPr>
        <w:t>ВТЭк</w:t>
      </w:r>
      <w:proofErr w:type="spellEnd"/>
      <w:r>
        <w:rPr>
          <w:rFonts w:ascii="Arial" w:hAnsi="Arial" w:cs="Arial"/>
          <w:color w:val="343432"/>
        </w:rPr>
        <w:t>)  об</w:t>
      </w:r>
      <w:proofErr w:type="gramEnd"/>
      <w:r>
        <w:rPr>
          <w:rFonts w:ascii="Arial" w:hAnsi="Arial" w:cs="Arial"/>
          <w:color w:val="343432"/>
        </w:rPr>
        <w:t xml:space="preserve"> установлении группы инвалидности;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4) копия паспорта транспортного средства, выписанного на имя инвалида или законного представителя ребенка-инвалида;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5) копия квитанции об уплате страховой премии по договору обязательного страхования гражданской ответственности владельца транспортного средства;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6) копия страхового полиса обязательного страхования гражданской ответственности владельца транспортного средства;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7) копия документа, выданного учреждением медико-социальной экспертизы о наличии медицинских показаний для обеспечения транспортным средством.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Копии документов, указанных в пункте 3 настоящего Административного регламента, заверяются ответственным сотрудником управления социальной защиты населения по месту жительства гражданина, осуществляющим прием заявления с прилагаемыми документами.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11. При предоставлении государственной услуги управления социальной защиты населения не вправе требовать от заявителя: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Челябинской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12. В приеме документов для предоставления государственной услуги может быть отказано в случае неполного представления или отсутствия документов, указанных в пункте 3 настоящего Административного регламента.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13. В предоставлении государственной услуги может быть отказано по следующим основаниям: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  отсутствие гражданства Российской Федерации;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отсутствие регистрации по месту жительства на территории Челябинской области;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     представление подложных документов или документов, содержащих недостоверные сведения или видимые признаки подделки;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4)     использование транспортного средства лицом, имеющим право на компенсацию, и на ряду с ним более чем двумя водителями, указанными в договоре обязательного страхования гражданской ответственности владельцев транспортных средств;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5)     представление не в полном объеме документов или отсутствия документов, предусмотренных пунктом 3 настоящего Административного регламента;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6)       истечение срока действия договора страхования гражданской ответственности владельцев транспортных средств, действующего на момент обращения.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 случае если у заявителя изменились обстоятельства, по которым ему было отказано в предоставлении государственной услуги, он вправе обратиться за ее предоставлением повторно в порядке, установленном настоящим Административным регламентом.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14. Предоставление государственной услуги осуществляется бесплатно.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15. Время ожидания заявителей в очереди при подаче пакета документов на предоставление государственной услуги не должно превышать 15 минут, а по предварительной записи – 15 минут от назначенного времени.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Время ожидания заявителей в очереди при получении удостоверения о праве на льготы не должно превышать 15 минут.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16. Помещения управлений социальной защиты населения для приема заявителей должны быть размещены в зданиях, оборудованных отдельным входом и осветительными приборами.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 холле здания должны быть размещены гардероб, туалет, стол справок.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Стол справок должен быть оснащен компьютером с выходом к информационным базам, позволяющим получать необходимую справочную информацию и информацию о состоянии законодательства в данной сфере, а также принтером и копировальным аппаратом.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Зал ожидания должен быть расположен в просторном помещении здания, занимаемого управлением социальной защиты населения, с хорошим освещением и оснащен местами для сидения и для заполнения документов, а также информационными стендами.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Количество мест ожидания определяется исходя из фактической нагрузки и возможностей для их размещения в здании, но не менее 2 мест на каждого специалиста, ведущего прием.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Для создания комфортных условий ожидания на столах могут быть размещены газеты, журналы, а также печатная продукция (брошюры, буклеты) по вопросам предоставления государственной услуги.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Места для оформления документов оборудуются стульями, столами и обеспечиваются образцами заполнения документов и письменными принадлежностями.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Столы размещаются в местах, обеспечивающих свободный доступ к ним.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Информационные материалы для заявителей должны быть расположены в хорошо освещенных, визуально доступных местах. Размещаемые материалы должны быть качественно изготовлены, доступно изложены. Размещение устаревшей информации не допускается.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На информационных стендах управлений социальной защиты населения располагаются план здания, информация о нахождении ответственных специалистов с указанием сферы их деятельности, настоящий Административный регламент, перечень документов, необходимых для предоставления государственной услуги, образцы заполнения документов, сведения о местах расположения органов (учреждений), в которые необходимо обращаться за получением тех или иных документов.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17. Показателями доступности и качества государственной услуги являются: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количество взаимодействий заявителя с должностными лицами при предоставлении государственной услуги;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отсутствие обоснованных жалоб на действия (бездействие) должностных лиц, участвующих в предоставлении государственной услуги.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18. Заявление о предоставлении государственной услуги может быть подано гражданином лично, через его представителя или в форме электронного документа с использованием информационно-телекоммуникационных сетей общего пользования, в том числе сети Интернет, а </w:t>
      </w:r>
      <w:proofErr w:type="gramStart"/>
      <w:r>
        <w:rPr>
          <w:rFonts w:ascii="Arial" w:hAnsi="Arial" w:cs="Arial"/>
          <w:color w:val="343432"/>
        </w:rPr>
        <w:t>так же</w:t>
      </w:r>
      <w:proofErr w:type="gramEnd"/>
      <w:r>
        <w:rPr>
          <w:rFonts w:ascii="Arial" w:hAnsi="Arial" w:cs="Arial"/>
          <w:color w:val="343432"/>
        </w:rPr>
        <w:t xml:space="preserve"> через многофункциональный центр.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При поступлении заявления в форме электронного документа заявителю в течение трех рабочих дней направляется электронное сообщение о поступлении заявления с указанием перечня документов, которые необходимо представить. </w:t>
      </w:r>
      <w:proofErr w:type="spellStart"/>
      <w:r>
        <w:rPr>
          <w:rFonts w:ascii="Arial" w:hAnsi="Arial" w:cs="Arial"/>
          <w:color w:val="343432"/>
        </w:rPr>
        <w:t>Cрок</w:t>
      </w:r>
      <w:proofErr w:type="spellEnd"/>
      <w:r>
        <w:rPr>
          <w:rFonts w:ascii="Arial" w:hAnsi="Arial" w:cs="Arial"/>
          <w:color w:val="343432"/>
        </w:rPr>
        <w:t xml:space="preserve"> предоставления государственной услуги при подаче заявления в форме электронного документа исчисляется с даты представления заявителем всех необходимых документов в управление социальной защиты населения.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III. СОСТАВ, ПОСЛЕДОВАТЕЛЬНОСТЬ И СРОКИ ВЫПОЛНЕНИЯ АДМИНИСТРАТИВНЫХ ПРОЦЕДУР, ТРЕБОВАНИЯ К ПОРЯДКУ ИХ ВЫПОЛНЕНИЯ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19. Предоставление государственной услуги включает следующие административные процедуры: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приём и оформление документов для предоставления государственной услуги;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принятие решения о предоставлении либо об отказе в предоставлении государственной услуги;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3) организация </w:t>
      </w:r>
      <w:proofErr w:type="gramStart"/>
      <w:r>
        <w:rPr>
          <w:rFonts w:ascii="Arial" w:hAnsi="Arial" w:cs="Arial"/>
          <w:color w:val="343432"/>
        </w:rPr>
        <w:t>выплаты  компенсации</w:t>
      </w:r>
      <w:proofErr w:type="gramEnd"/>
      <w:r>
        <w:rPr>
          <w:rFonts w:ascii="Arial" w:hAnsi="Arial" w:cs="Arial"/>
          <w:color w:val="343432"/>
        </w:rPr>
        <w:t xml:space="preserve"> страховой премии по договорам обязательного страхования гражданской ответственности владельца транспортного средства;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20. Прием и оформление документов для предоставления государственной услуги: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1) основанием для начала процедуры предоставления государственной услуги является обращение гражданина (представителя гражданина) с письменным заявлением и документами, указанными в пунктах 10 настоящего Административного регламента, в управление социальной защиты населения по месту жительства либо через многофункциональный центр;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при обращении заявителя ответственный специалист органа социальной защиты населения устанавливает личность заявителя (полномочия представителя заявителя), проверяет полноту представленного пакета документов и соблюдение требований к их оформлению: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правильность и полноту заполнения заявления;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соответствие данных, содержащихся в представленных документах;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документы в установленных законодательством случаях нотариально удостоверены, скреплены печатями, имеют надлежащие подписи;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 документах нет подчисток, приписок, зачеркнутых слов и иных неоговоренных исправлений;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с документов, которые должны быть возвращены заявителю, снимает копии и заверяет их в установленном порядке.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Не требуют сверки с подлинниками копии документов, заверенные нотариальными органами.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При представлении неполного пакета документов, отсутствия документов и (или) нарушении требований к оформлению документов, которые невозможно устранить в ходе приёма, ответственный специалист управления социальной защиты населения устно уведомляет заявителя о наличии препятствий для приёма документов, разъясняет заявителю выявленные недостатки и меры по их устранению, возвращает документы заявителю;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 регистрация заявления производится в Книге учета регистрации входящей корреспонденции от граждан.</w:t>
      </w:r>
    </w:p>
    <w:p w:rsidR="00541C2C" w:rsidRDefault="00541C2C" w:rsidP="00541C2C">
      <w:pPr>
        <w:pStyle w:val="a40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Регистрация заявления о предоставлении государственной услуги производится в день его подачи со всеми необходимыми документами в управлении социальной защиты населения.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4) ответственный специалист управления социальной защиты населения составляет опись документов, представленных гражданином, производит расчет размера компенсации, готовит распоряжение о назначении инвалиду компенсации страховой премии по договорам обязательного страхования гражданской ответственности владельца транспортного средства (приложение 3), формирует личное дело гражданина;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5) результатом административной процедуры по приёму и оформлению документов для предоставления государственной услуги </w:t>
      </w:r>
      <w:proofErr w:type="gramStart"/>
      <w:r>
        <w:rPr>
          <w:rFonts w:ascii="Arial" w:hAnsi="Arial" w:cs="Arial"/>
          <w:color w:val="343432"/>
        </w:rPr>
        <w:t>является  формирование</w:t>
      </w:r>
      <w:proofErr w:type="gramEnd"/>
      <w:r>
        <w:rPr>
          <w:rFonts w:ascii="Arial" w:hAnsi="Arial" w:cs="Arial"/>
          <w:color w:val="343432"/>
        </w:rPr>
        <w:t xml:space="preserve"> </w:t>
      </w:r>
      <w:r>
        <w:rPr>
          <w:rFonts w:ascii="Arial" w:hAnsi="Arial" w:cs="Arial"/>
          <w:color w:val="343432"/>
        </w:rPr>
        <w:lastRenderedPageBreak/>
        <w:t>распоряжения руководителя управления социальной защиты населения о назначении компенсации. 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20-1. Особенности организации работы по приему документов в многофункциональном центре.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Организация работы по приему документов в многофункциональном центре осуществляется следующими способами: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прием документов, необходимых для предоставления государственной услуги, осуществляется сотрудниками многофункционального центра с последующей их передачей должностным лицам органа социальной защиты населения, ответственным за предоставление государственной услуги;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2) прием документов, необходимых для предоставления государственной услуги, осуществляется должностными лицами органа социальной защиты населения, ответственными за предоставление государственной услуги, в многофункциональном центре, для обеспечения </w:t>
      </w:r>
      <w:proofErr w:type="gramStart"/>
      <w:r>
        <w:rPr>
          <w:rFonts w:ascii="Arial" w:hAnsi="Arial" w:cs="Arial"/>
          <w:color w:val="343432"/>
        </w:rPr>
        <w:t>деятельности</w:t>
      </w:r>
      <w:proofErr w:type="gramEnd"/>
      <w:r>
        <w:rPr>
          <w:rFonts w:ascii="Arial" w:hAnsi="Arial" w:cs="Arial"/>
          <w:color w:val="343432"/>
        </w:rPr>
        <w:t xml:space="preserve"> которых организованы специальные рабочие места.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Способ организации работы по приему документов в многофункциональном центре в целях предоставления государственной услуги определяется и указывается в соглашении о взаимодействии.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20-2. При выборе способа организации работы по приему документов в многофункциональном центре, указанного в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8" w:anchor="sub_27101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подпункте 1 пункта 20-1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настоящего Административного регламента: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сотрудник многофункционального центра, ответственный за организацию работы по приему документов, необходимых для предоставления государственной услуги, при обращении заявителя принимает документы, выполняя при этом следующие действия: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устанавливает личность заявителя, в том числе проверяет документ, удостоверяющий личность заявителя, полномочия представителя (при обращении представителя заявителя);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проводит первичную проверку представленных документов на предмет соответствия их установленным законодательством Российской Федерации требованиям, удостоверяясь, что: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копии документов соответствуют их оригиналам и принадлежат заявителю, выполняет на них надпись об их соответствии подлинным экземплярам, заверяет своей подписью с указанием фамилии и инициалов;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тексты документов написаны разборчиво;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 документах нет подчисток, приписок, зачеркнутых слов и иных неоговоренных исправлений;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осуществляет экспертизу документов, представленных заявителем для получения государственной услуги, в том числе: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сопоставляет представленные заявителем документы с перечнем документов, необходимых для получения государственной услуги, указанных в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9" w:anchor="sub_111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пункте 10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настоящего Административного регламента;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сотрудник многофункционального центра, ответственный за организацию работы по приему документов, необходимых для предоставления государственной услуги, при несоблюдении заявителем требований, предусмотренных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10" w:anchor="sub_113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пунктом 13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настоящего Административного регламента, уведомляет его о наличии оснований для отказа в приеме документов, объясняет заявителю содержание выявленных недостатков в представленных документах, возвращает документы и предлагает принять меры по устранению недостатков;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 при отсутствии оснований, предусмотренных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11" w:anchor="sub_113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пунктом 13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настоящего Административного регламента, сотрудник многофункционального центра, ответственный за организацию работы по приему документов, необходимых для предоставления государственной услуги, принимает от заявителя заявление о назначении единовременной денежной компенсации страховой премии по договору обязательного страхования гражданской ответственности владельцев транспортных средств (</w:t>
      </w:r>
      <w:hyperlink r:id="rId12" w:anchor="sub_15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приложение 2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к настоящему Административному регламенту) и документы, указанные в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13" w:anchor="sub_111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пункте 10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настоящего Административного регламента, за исключением документов, запрашиваемых в рамках межведомственного информационного взаимодействия, после чего уведомляет заявителя о размере причитающегося ему пособия и сроках его выплаты;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4) ответственный сотрудник многофункционального центра не позднее 1 рабочего дня, следующего за днем их приема в многофункциональном центре, осуществляет доставку сформированного пакета документов в орган социальной защиты населения. Должностное лицо органа социальной защиты населения, ответственное за предоставление государственной услуги, в книге учета личных дел фиксирует дату приема и количество принятых пакетов документов с указанием фамилии сотрудника многофункционального центра, сдавшего документы, и должностного лица органа социальной защиты населения, ответственного за предоставление государственной услуги, принявшего документы.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20-3. При выборе способа организации работы по приему документов в многофункциональном центре, указанного в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14" w:anchor="sub_27102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подпункте 2 пункта 20-1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настоящего Административного регламента, должностное лицо органа социальной защиты населения, ответственное за предоставление государственной услуги, осуществляет административные процедуры в соответствии с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15" w:anchor="sub_126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пунктом 19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настоящего Административного регламента.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21. Принятие решения о предоставлении либо об отказе в предоставлении государственной услуги: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1) основанием для начала административной процедуры является поступление в управление социальной защиты населения или в </w:t>
      </w:r>
      <w:proofErr w:type="spellStart"/>
      <w:r>
        <w:rPr>
          <w:rFonts w:ascii="Arial" w:hAnsi="Arial" w:cs="Arial"/>
          <w:color w:val="343432"/>
        </w:rPr>
        <w:t>многофунциональный</w:t>
      </w:r>
      <w:proofErr w:type="spellEnd"/>
      <w:r>
        <w:rPr>
          <w:rFonts w:ascii="Arial" w:hAnsi="Arial" w:cs="Arial"/>
          <w:color w:val="343432"/>
        </w:rPr>
        <w:t xml:space="preserve"> центр заявления и документов граждан, претендующих на получение государственной услуги;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по результатам рассмотрения документов руководитель управления социальной защиты населения принимает решение: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 предоставлении государственной услуги (о выплате компенсации);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об отказе в предоставлении государственной услуги (об отказе в выплате компенсации).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 xml:space="preserve">Решение об отказе в предоставлении государственной услуги оформляется в виде письменного уведомления с обоснованием причин </w:t>
      </w:r>
      <w:proofErr w:type="gramStart"/>
      <w:r>
        <w:rPr>
          <w:rFonts w:ascii="Arial" w:hAnsi="Arial" w:cs="Arial"/>
          <w:color w:val="343432"/>
        </w:rPr>
        <w:t>отказа,   </w:t>
      </w:r>
      <w:proofErr w:type="gramEnd"/>
      <w:r>
        <w:rPr>
          <w:rFonts w:ascii="Arial" w:hAnsi="Arial" w:cs="Arial"/>
          <w:color w:val="343432"/>
        </w:rPr>
        <w:t>которое направляется заявителю в течение 20 календарных дней со дня вынесения соответствующего решения.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IV. ФОРМЫ КОНТРОЛЯ ЗА ВЫПОЛНЕНИЕМ АДМИНИСТРАТИВНОГО РЕГЛАМЕНТА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26. Порядок осуществления текущего контроля: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1) текущий контроль соблюдения последовательности административных процедур при предоставлении государственной услуги и принятия в ходе её предоставления решений осуществляют должностные лица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и управлений социальной защиты населения, ответственные за предоставление государственной услуги (далее именуются – должностные лица);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2) контроль осуществляется путём проведения должностными лицами проверок соблюдения и исполнения ответственными специалистами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и управлений социальной защиты населения положений Административного регламента по предоставлению государственной услуги;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 текущий контроль подготовки ответственными специалистами управлений социальной защиты населения документов (описи) для предоставления государственной услуги осуществляет руководитель структурного подразделения управления социальной защиты населения, ответственного за предоставление государственной услуги.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4) текущий контроль подготовки ответственными специалистами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решения о предоставлении государственной услуги либо об отказе в её предоставлении осуществляют руководитель структурного подразделения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, Министр социальных отношений Челябинской области или его заместитель.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5) текущий контроль осуществляется должностными лицами в пределах сроков, установленных для соответствующих административных процедур настоящим Административным регламентом;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6) при выявлении должностными лицами нарушений, допущенных ответственными специалистами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или управлений социальной защиты населения, положений настоящего Административного регламента должностными лицами принимаются меры к устранению выявленных нарушений.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27. Порядок и периодичность осуществления плановых и внеплановых проверок полноты и качества исполнения Административного регламента: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контроль полноты и качества предоставления государственной услуги включает в себя проведение проверок, выявление нарушений прав заявителей, принятие решений об устранении выявленных нарушений;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2) контроль полноты и качества предоставления государственной услуги управлениями социальной защиты населения осуществляет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в плановом и внеплановом порядке;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 xml:space="preserve">3) плановые проверки проводятся в ходе комплексных проверок деятельности управлений социальной защиты населения на основании годовых планов работы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Для проведения плановой проверки формируется комиссия из специалистов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результатам плановой проверки составляется справка об организации деятельности управления социальной защиты населения по предоставлению государственной услуги, выявленных нарушениях, рекомендациях и сроках по их устранению;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4) внеплановые проверки проводятся по заявлениям граждан, общественных объединений.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результатам проведения проверок в случае выявления нарушений прав граждан принимаются меры к восстановлению нарушенных прав.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27-1. Ответственность должностных лиц, государственных гражданских служащих Министерства социальных отношений, муниципальных служащих, сотрудников многофункционального центра за решения и действия (бездействие), принимаемые (осуществляемые) в ходе исполнения Административного регламента: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государственные гражданские служащие Министерства социальных отношений (далее именуется - государственные служащие Министерства социальных  отношений) и муниципальные служащие органов социальной защиты населения, а также сотрудники многофункционального центра несут ответственность за решения и действия (бездействие), принимаемые в ходе предоставления государственной услуги, в соответствии с действующим законодательством о государственной и муниципально1 службе, Трудовым кодексом Российской Федерации и положениями должностных регламентов (инструкций).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28. Ответственность должностных лиц, государственных служащих, муниципальных служащих за решения и действия (бездействие), принимаемые (осуществляемые) в ходе исполнения Административного регламента: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государственные служащие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и муниципальные служащие управлений социальной защиты населения несут ответственность за решения и действия (бездействие), принимаемые в ходе предоставления государственной услуги, в соответствии с действующим законодательством о государственной и муниципальной службе, Трудовым кодексом Российской Федерации и положениями должностных регламентов.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V. ДОСУДЕБНЫЙ (ВНЕСУДЕБНЫЙ) ПОРЯДОК ОБЖАЛОВАНИЯ РЕШЕНИЙ И ДЕЙСТВИЙ (БЕЗДЕЙСТВИЯ) ОРГАНА, ПРЕДОСТАВЛЯЮЩЕГО ГОСУДАРСТВЕННУЮ УСЛУГУ, А ТАКЖЕ ДОЛЖНОСТНЫХ ЛИЦ, ГОСУДАРСТВЕННЫХ СЛУЖАЩИХ, МУНИЦИПАЛЬНЫХ СЛУЖАЩИХ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 29.</w:t>
      </w:r>
      <w:r>
        <w:rPr>
          <w:rStyle w:val="apple-converted-space"/>
          <w:rFonts w:ascii="Arial" w:hAnsi="Arial" w:cs="Arial"/>
          <w:b/>
          <w:bCs/>
          <w:color w:val="343432"/>
          <w:bdr w:val="none" w:sz="0" w:space="0" w:color="auto" w:frame="1"/>
        </w:rPr>
        <w:t> </w:t>
      </w:r>
      <w:r>
        <w:rPr>
          <w:rFonts w:ascii="Arial" w:hAnsi="Arial" w:cs="Arial"/>
          <w:color w:val="343432"/>
        </w:rPr>
        <w:t xml:space="preserve">Действия (бездействие) должностных лиц и государственных служащих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, должностных лиц и муниципальных служащих управлений социальной защиты населения, принимаемые ими решения при предоставлении </w:t>
      </w:r>
      <w:r>
        <w:rPr>
          <w:rFonts w:ascii="Arial" w:hAnsi="Arial" w:cs="Arial"/>
          <w:color w:val="343432"/>
        </w:rPr>
        <w:lastRenderedPageBreak/>
        <w:t>государственной услуги могут быть обжалованы заявителями вышестоящему должностному лицу, в вышестоящий орган.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Действия (бездействие) и (или) решения должностных лиц, государственных служащих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могут быть обжалованы </w:t>
      </w:r>
      <w:proofErr w:type="gramStart"/>
      <w:r>
        <w:rPr>
          <w:rFonts w:ascii="Arial" w:hAnsi="Arial" w:cs="Arial"/>
          <w:color w:val="343432"/>
        </w:rPr>
        <w:t>Министру  социальных</w:t>
      </w:r>
      <w:proofErr w:type="gramEnd"/>
      <w:r>
        <w:rPr>
          <w:rFonts w:ascii="Arial" w:hAnsi="Arial" w:cs="Arial"/>
          <w:color w:val="343432"/>
        </w:rPr>
        <w:t xml:space="preserve"> отношений Челябинской области.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Действия (бездействие) должностных лиц, муниципальных служащих управлений социальной защиты населения могут быть обжалованы руководителю данного органа, 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или в суд.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Действия (бездействие) руководителей управлений социальной защиты населения могут быть обжалованы 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или в суд.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29-1.  Информирование заявителей о порядке подачи и рассмотрения жалобы осуществляется следующими способами: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по адресу: 454048, город Челябинск, улица Воровского, дом 30, телефоны: 8 (351) 232-41-94; 8 (351) 232-38-90; 8 (351) 232-41-54;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на информационном стенде, расположенном в фойе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;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на официальном сайте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: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16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www.minsoc74.ru;</w:t>
        </w:r>
      </w:hyperlink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по электронной почте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: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17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Postmaster@minsoc74.ru</w:t>
        </w:r>
      </w:hyperlink>
      <w:r>
        <w:rPr>
          <w:rFonts w:ascii="Arial" w:hAnsi="Arial" w:cs="Arial"/>
          <w:color w:val="343432"/>
        </w:rPr>
        <w:t>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на информационном стенде, расположенном в здании органа социальной защиты населения;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электронной почте органа социальной защиты населения;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на информационном стенде, расположенном в здании многофункционального центра;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электронной почте многофункционального центра.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hyperlink r:id="rId18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Особенности</w:t>
        </w:r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 xml:space="preserve">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 органов государственной власти Челябинской области </w:t>
      </w:r>
      <w:proofErr w:type="spellStart"/>
      <w:r>
        <w:rPr>
          <w:rFonts w:ascii="Arial" w:hAnsi="Arial" w:cs="Arial"/>
          <w:color w:val="343432"/>
        </w:rPr>
        <w:t>установлены</w:t>
      </w:r>
      <w:hyperlink r:id="rId19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постановлением</w:t>
        </w:r>
        <w:proofErr w:type="spellEnd"/>
      </w:hyperlink>
      <w:r>
        <w:rPr>
          <w:rStyle w:val="apple-converted-space"/>
          <w:rFonts w:ascii="Arial" w:hAnsi="Arial" w:cs="Arial"/>
          <w:color w:val="343432"/>
        </w:rPr>
        <w:t> </w:t>
      </w:r>
      <w:r>
        <w:rPr>
          <w:rFonts w:ascii="Arial" w:hAnsi="Arial" w:cs="Arial"/>
          <w:color w:val="343432"/>
        </w:rPr>
        <w:t>Правительства Челябинской области от 22.08.2012 года N 459-П "Об особенностях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 органов государственной власти Челябинской области".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30. Предметом досудебного (внесудебного) обжалования может быть: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решение должностного лица об отказе в выплате компенсации;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нарушение сроков действий и административных процедур;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 некорректное поведение должностных лиц по отношению к гражданину.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31. Основанием для начала процедуры досудебного (внесудебного) обжалования действий (бездействия) должностных лиц и решения, осуществляемого (принятого) в ходе предоставления государственной услуги, являются устные или письменные обращения граждан с жалобой.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Граждане могут сообщить о действиях (бездействии) должностных лиц, связанных с предоставлением государственной услуги, некорректном поведении или нарушении служебной этики по номерам телефонов, содержащимся в Регламенте, на Интернет-сайте и по электронной почте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20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Postmaster@minsoc74.ru</w:t>
        </w:r>
      </w:hyperlink>
      <w:r>
        <w:rPr>
          <w:rFonts w:ascii="Arial" w:hAnsi="Arial" w:cs="Arial"/>
          <w:color w:val="343432"/>
        </w:rPr>
        <w:t>,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21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opl@apmpsu.chel.su</w:t>
        </w:r>
      </w:hyperlink>
      <w:r>
        <w:rPr>
          <w:rFonts w:ascii="Arial" w:hAnsi="Arial" w:cs="Arial"/>
          <w:color w:val="343432"/>
        </w:rPr>
        <w:t>., через многофункциональный центр единого портала государственных и муниципальных услуг либо регионального портала государственных и муниципальных услуг.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32. Письменные жалобы не рассматриваются в следующих случаях: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в жалобе не указаны фамилия заявителя, направившего обращение и почтовый адрес, по которому должен быть направлен ответ;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 текст жалобы не поддается прочтению, о чем сообщается заявителю, направившему жалобу, если его фамилия и почтовый адрес поддаются прочтению, а также сообщается по телефону или факсимильной связи, по электронной почте (при наличии такой информации и если указанные данные поддаются прочтению);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4) жалоба повторяет текст предыдущего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33. Граждане могут обжаловать действия (бездействие) должностных лиц, связанные с предоставлением государственной услуги: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1) специалистов уполномоченного органа - руководителю уполномоченного органа (его заместителю), вышестоящим должностным лицам органа местного самоуправления (заместителю главы муниципального образования по социальным вопросам, главе муниципального образования), либо 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2) руководителя уполномоченного органа - вышестоящим должностным лицам органа местного самоуправления (заместителю главы муниципального образования по социальным вопросам, главе муниципального образования), 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, вышестоящему должностному лицу органов исполнительной власти Челябинской области;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3) специалистов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- Министру социальных отношений (его заместителю, руководителю структурного подразделения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).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желанию гражданина действия (бездействие) должностных лиц, связанные с предоставлением государственной услуги, могут быть обжалованы в иных областных или федеральных органах государственной власти. 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34. В ходе досудебного (внесудебного) обжалования гражданин имеет право: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представить дополнительные документы и материалы либо обращаться с просьбой об их истребовании;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 получать письменный ответ по существу поставленных в жалобе вопросов (за исключением установленных законодательством случаев), уведомление о переадресации письменной жалобы в орган или должностному лицу, в компетенцию которых входит решение поставленных в ней вопросов;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4) обращаться с </w:t>
      </w:r>
      <w:proofErr w:type="gramStart"/>
      <w:r>
        <w:rPr>
          <w:rFonts w:ascii="Arial" w:hAnsi="Arial" w:cs="Arial"/>
          <w:color w:val="343432"/>
        </w:rPr>
        <w:t>жалобой  на</w:t>
      </w:r>
      <w:proofErr w:type="gramEnd"/>
      <w:r>
        <w:rPr>
          <w:rFonts w:ascii="Arial" w:hAnsi="Arial" w:cs="Arial"/>
          <w:color w:val="343432"/>
        </w:rPr>
        <w:t xml:space="preserve"> принятое по обращению решение или на действие (бездействие) в связи с рассмотрением обращения;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5) обращаться с заявлением о прекращении рассмотрения жалобы.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35. Письменные обращения граждан, в том числе принятые в ходе личного приема либо через многофункциональный центр, регистрируются ответственными за это специалистами в течение трех дней и направляются соответствующему специалисту на рассмотрение.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Зарегистрированные в установленном порядке жалобы подлежат объективному и всестороннему рассмотрению в течение 30 дней со дня регистрации.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 и материалов срок рассмотрения обращения решением руководителя органа или уполномоченного на то лица может быть продлен не более чем на 30 дней, уведомив о продлении срока его рассмотрения гражданина.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36. Письменное обращение должно содержать следующие сведения: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фамилию, имя, отчество обращающегося гражданина, его место жительство, место временного пребывания;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наименование органа, должности, фамилию, имя, отчество специалиста (при наличии информации), решение, действие (бездействие) которого обжалуется;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3) </w:t>
      </w:r>
      <w:proofErr w:type="gramStart"/>
      <w:r>
        <w:rPr>
          <w:rFonts w:ascii="Arial" w:hAnsi="Arial" w:cs="Arial"/>
          <w:color w:val="343432"/>
        </w:rPr>
        <w:t>суть  обжалуемого</w:t>
      </w:r>
      <w:proofErr w:type="gramEnd"/>
      <w:r>
        <w:rPr>
          <w:rFonts w:ascii="Arial" w:hAnsi="Arial" w:cs="Arial"/>
          <w:color w:val="343432"/>
        </w:rPr>
        <w:t xml:space="preserve"> действия (бездействия), решения;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4) личную подпись заинтересованного лица.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Дополнительно </w:t>
      </w:r>
      <w:proofErr w:type="gramStart"/>
      <w:r>
        <w:rPr>
          <w:rFonts w:ascii="Arial" w:hAnsi="Arial" w:cs="Arial"/>
          <w:color w:val="343432"/>
        </w:rPr>
        <w:t>могут  быть</w:t>
      </w:r>
      <w:proofErr w:type="gramEnd"/>
      <w:r>
        <w:rPr>
          <w:rFonts w:ascii="Arial" w:hAnsi="Arial" w:cs="Arial"/>
          <w:color w:val="343432"/>
        </w:rPr>
        <w:t xml:space="preserve"> указаны: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причины несогласия с обжалуемым действием (бездействием), решением;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обстоятельств, на основании которых гражданин считает, что нарушены его права и законные интересы, созданы препятствия к их реализации;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 иные сведения, которые гражданин считает необходимым сообщить.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К жалобе могут быть приложены копии документов, подтверждающих приведенные в жалобе доводы.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В ходе </w:t>
      </w:r>
      <w:proofErr w:type="gramStart"/>
      <w:r>
        <w:rPr>
          <w:rFonts w:ascii="Arial" w:hAnsi="Arial" w:cs="Arial"/>
          <w:color w:val="343432"/>
        </w:rPr>
        <w:t>рассмотрения  в</w:t>
      </w:r>
      <w:proofErr w:type="gramEnd"/>
      <w:r>
        <w:rPr>
          <w:rFonts w:ascii="Arial" w:hAnsi="Arial" w:cs="Arial"/>
          <w:color w:val="343432"/>
        </w:rPr>
        <w:t xml:space="preserve"> других органах и у иных должностных лиц могут запрашиваться необходимые документы и материалы. По результатам рассмотрения заявителю по указанному им адресу дается письменный ответ по существу поставленных им вопросов, который подписывается руководителем органа или уполномоченным на то лицом.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Обращения граждан систематически анализируются в целях предотвращения и исключения в дальнейшем случаев нарушения прав граждан.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В случае если указанные документы </w:t>
      </w:r>
      <w:proofErr w:type="gramStart"/>
      <w:r>
        <w:rPr>
          <w:rFonts w:ascii="Arial" w:hAnsi="Arial" w:cs="Arial"/>
          <w:color w:val="343432"/>
        </w:rPr>
        <w:t>находятся  в</w:t>
      </w:r>
      <w:proofErr w:type="gramEnd"/>
      <w:r>
        <w:rPr>
          <w:rFonts w:ascii="Arial" w:hAnsi="Arial" w:cs="Arial"/>
          <w:color w:val="343432"/>
        </w:rPr>
        <w:t xml:space="preserve"> распоряжении Министерства, органов социальной защиты населения либо многофункционального центра, заявитель  имеет право на получение таких документов и информации, необходимых для обоснования и рассмотрения.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37. Информация о личном приеме должностными лицами органов местного самоуправления, руководителем уполномоченного органа должна быть помещена на наглядных стендах в уполномоченных органах и администрации органа местного самоуправления, помещена на сайт в Интернете.  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Личный прием должностными лицами органов местного самоуправления, руководителем уполномоченного органа осуществляется также при выезде с Мобильными социальными службами по заранее установленному графику. Информация о графике и месте прием должна быть заранее помещена в местах массового скопления граждан в соответствующих сельских населенных пунктах.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 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по адресу: 454048, город Челябинск, улица Воровского, дом 30, телефоны: 8 (351) 232-41-94; 8 (351) 232-38-90; 8 (351) 232-41-54;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на информационном стенде, расположенном в фойе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;</w:t>
      </w:r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на официальном сайте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: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22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www.minsoc74.ru;</w:t>
        </w:r>
      </w:hyperlink>
    </w:p>
    <w:p w:rsidR="00541C2C" w:rsidRDefault="00541C2C" w:rsidP="00541C2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электронной почте Министерства:</w:t>
      </w:r>
      <w:r>
        <w:rPr>
          <w:rStyle w:val="apple-converted-space"/>
          <w:rFonts w:ascii="Arial" w:hAnsi="Arial" w:cs="Arial"/>
          <w:color w:val="343432"/>
        </w:rPr>
        <w:t> </w:t>
      </w:r>
      <w:hyperlink r:id="rId23" w:history="1">
        <w:r>
          <w:rPr>
            <w:rStyle w:val="a5"/>
            <w:rFonts w:ascii="Arial" w:hAnsi="Arial" w:cs="Arial"/>
            <w:color w:val="187295"/>
            <w:bdr w:val="none" w:sz="0" w:space="0" w:color="auto" w:frame="1"/>
          </w:rPr>
          <w:t>Postmaster@minsoc74.ru</w:t>
        </w:r>
      </w:hyperlink>
      <w:r>
        <w:rPr>
          <w:rFonts w:ascii="Arial" w:hAnsi="Arial" w:cs="Arial"/>
          <w:color w:val="343432"/>
        </w:rPr>
        <w:t>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на информационном стенде, расположенном в здании управления социальной защиты населения;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электронной почте управления социальной защиты населения;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на информационном стенде, расположенном в здании многофункционального центра;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по электронной почте многофункционального центра.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Личный прием граждан в </w:t>
      </w:r>
      <w:proofErr w:type="spell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 xml:space="preserve"> осуществляется без предварительной записи (кроме Министра).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личный прием </w:t>
      </w:r>
      <w:proofErr w:type="gramStart"/>
      <w:r>
        <w:rPr>
          <w:rFonts w:ascii="Arial" w:hAnsi="Arial" w:cs="Arial"/>
          <w:color w:val="343432"/>
        </w:rPr>
        <w:t>Министра  по</w:t>
      </w:r>
      <w:proofErr w:type="gramEnd"/>
      <w:r>
        <w:rPr>
          <w:rFonts w:ascii="Arial" w:hAnsi="Arial" w:cs="Arial"/>
          <w:color w:val="343432"/>
        </w:rPr>
        <w:t xml:space="preserve"> предварительной записи - первый вторник каждого месяца с 10.00 ч. до 12.00ч.;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личный прием первого заместителя Министра - второй и четвертый вторник каждого месяца с 10.00 ч. до 12.00 ч.;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 xml:space="preserve">личный прием заместителя </w:t>
      </w:r>
      <w:proofErr w:type="gramStart"/>
      <w:r>
        <w:rPr>
          <w:rFonts w:ascii="Arial" w:hAnsi="Arial" w:cs="Arial"/>
          <w:color w:val="343432"/>
        </w:rPr>
        <w:t>Министра  -</w:t>
      </w:r>
      <w:proofErr w:type="gramEnd"/>
      <w:r>
        <w:rPr>
          <w:rFonts w:ascii="Arial" w:hAnsi="Arial" w:cs="Arial"/>
          <w:color w:val="343432"/>
        </w:rPr>
        <w:t xml:space="preserve"> каждую первую, третью и пятую пятницу месяца с 10.00 ч. до 12.00 ч.;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личный прием начальника (специалистов) отдела реабилитации </w:t>
      </w:r>
      <w:proofErr w:type="spellStart"/>
      <w:proofErr w:type="gramStart"/>
      <w:r>
        <w:rPr>
          <w:rFonts w:ascii="Arial" w:hAnsi="Arial" w:cs="Arial"/>
          <w:color w:val="343432"/>
        </w:rPr>
        <w:t>Минсоцотношений</w:t>
      </w:r>
      <w:proofErr w:type="spellEnd"/>
      <w:r>
        <w:rPr>
          <w:rFonts w:ascii="Arial" w:hAnsi="Arial" w:cs="Arial"/>
          <w:color w:val="343432"/>
        </w:rPr>
        <w:t>  ежедневно</w:t>
      </w:r>
      <w:proofErr w:type="gramEnd"/>
      <w:r>
        <w:rPr>
          <w:rFonts w:ascii="Arial" w:hAnsi="Arial" w:cs="Arial"/>
          <w:color w:val="343432"/>
        </w:rPr>
        <w:t xml:space="preserve"> в рабочие дни с понедельника по четверг: с 8.30 ч. до 17.30 ч., в пятницу с 8.30 ч. до 16.15 ч., телефон 8 (351) 232-41-35, 264-07-89,   время отдыха и питания специалистов - с 12.30 ч.  до 13.15ч.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При обращении на личный прием предъявляет документ, удостоверяющий личность. Должностное лицо организационно-контрольного отдела на основании предъявленного документа заполняет карточку личного приема, указывает в ней причину обращения и приглашает ответственное за прием граждан должностное лицо.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При рассмотрении устных обращений граждан необходимо: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1) внимательно выслушать и разобраться в предмете обращения, принимать обоснованные решения, обеспечивать правомерное и своевременное исполнение решений;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2) истребовать, при необходимости, документы для принятия решения, направлять сотрудников в соответствующий уполномоченный орган на место для проверок, принимать другие меры для объективного решения вопроса;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3) своевременно сообщать гражданам в письменной либо устной форме о решениях, принятых по обращению, а в случае их отклонения обосновывать причины;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4) по просьбам граждан разъяснять дальнейший порядок обжалования;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5) систематически анализировать и обобщать обращения, содержащиеся в них критические замечания с целью своевременно выявления и устранения причин, порождающих нарушения прав и законных интересов граждан.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При невозможности непосредственно на приеме принять решение по поставленным вопросам заявителю после детального рассмотрения просьбы направляется письменный ответ.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38. Результатом досудебного (внесудебного) устного или письменного обжалования действий (бездействия) должностного лица, связанных с предоставлением государственной услуги, является решение должного лица об удовлетворении требований заявителя либо об отказе в его удовлетворении, применение мер дисциплинарной ответственности к сотруднику, ответственному за действия (бездействие) и решение, осуществляемое (принятое) в ходе предоставления государственной услуги.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Во всех случаях гражданину даются подробные разъяснения в соответствии с действующим законодательством.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lastRenderedPageBreak/>
        <w:t>Письменный ответ, содержащий результаты рассмотрения обращения, направляется гражданину и заинтересованным лицам.   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 xml:space="preserve">Если в </w:t>
      </w:r>
      <w:proofErr w:type="gramStart"/>
      <w:r>
        <w:rPr>
          <w:rFonts w:ascii="Arial" w:hAnsi="Arial" w:cs="Arial"/>
          <w:color w:val="343432"/>
        </w:rPr>
        <w:t>обращении  содержатся</w:t>
      </w:r>
      <w:proofErr w:type="gramEnd"/>
      <w:r>
        <w:rPr>
          <w:rFonts w:ascii="Arial" w:hAnsi="Arial" w:cs="Arial"/>
          <w:color w:val="343432"/>
        </w:rPr>
        <w:t xml:space="preserve"> вопросы, не входящие в компетенцию органа или должностного лица, то оно в течение семи дней со дня регистрации направляется по принадлежности в соответствующий орган или соответствующему должностному лицу, о чем заявитель должен быть проинформирован письменно. Запрещается направлять жалобу на рассмотрение в орган или должностному лицу, решение или действие (бездействие) </w:t>
      </w:r>
      <w:proofErr w:type="gramStart"/>
      <w:r>
        <w:rPr>
          <w:rFonts w:ascii="Arial" w:hAnsi="Arial" w:cs="Arial"/>
          <w:color w:val="343432"/>
        </w:rPr>
        <w:t>которых  обжалуется</w:t>
      </w:r>
      <w:proofErr w:type="gramEnd"/>
      <w:r>
        <w:rPr>
          <w:rFonts w:ascii="Arial" w:hAnsi="Arial" w:cs="Arial"/>
          <w:color w:val="343432"/>
        </w:rPr>
        <w:t>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При невозможности направления данной жалобы в другой орган или другому должностному лицу она возвращается гражданину с разъяснением, куда и в каком порядке ему следует обратиться.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541C2C" w:rsidRDefault="00541C2C" w:rsidP="00541C2C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Arial" w:hAnsi="Arial" w:cs="Arial"/>
          <w:color w:val="343432"/>
        </w:rPr>
      </w:pPr>
      <w:r>
        <w:rPr>
          <w:rFonts w:ascii="Arial" w:hAnsi="Arial" w:cs="Arial"/>
          <w:color w:val="343432"/>
        </w:rPr>
        <w:t>39. Заинтересованные лица могут обжаловать в судебном порядке действия (бездействие) и решения, осуществляемые (принятые) в ходе предоставления государственной услуги, в том числе в порядке досудебного обжалования, в установленном законодательством Российской Федерации порядке в соответствии с подведомственностью дел, установленной процессуальным законодательством Российской Федерации. Решения, принятые по результатам рассмотрения жалобы, могут быть обжалованы заявителем в судебном порядке в соответствии с законодательством Российской Федерации.</w:t>
      </w:r>
    </w:p>
    <w:p w:rsidR="00E729F4" w:rsidRDefault="00E729F4"/>
    <w:sectPr w:rsidR="00E72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2C"/>
    <w:rsid w:val="00095E12"/>
    <w:rsid w:val="00222765"/>
    <w:rsid w:val="003F0BF0"/>
    <w:rsid w:val="00541C2C"/>
    <w:rsid w:val="00751ACB"/>
    <w:rsid w:val="00AA2C25"/>
    <w:rsid w:val="00E7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A2594-7D94-41BD-A79E-EB3609C3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1C2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41C2C"/>
    <w:rPr>
      <w:b/>
      <w:bCs/>
    </w:rPr>
  </w:style>
  <w:style w:type="paragraph" w:customStyle="1" w:styleId="a20">
    <w:name w:val="a2"/>
    <w:basedOn w:val="a"/>
    <w:rsid w:val="00541C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41C2C"/>
  </w:style>
  <w:style w:type="character" w:styleId="a5">
    <w:name w:val="Hyperlink"/>
    <w:basedOn w:val="a0"/>
    <w:uiPriority w:val="99"/>
    <w:unhideWhenUsed/>
    <w:rsid w:val="00541C2C"/>
    <w:rPr>
      <w:color w:val="0000FF"/>
      <w:u w:val="single"/>
    </w:rPr>
  </w:style>
  <w:style w:type="paragraph" w:customStyle="1" w:styleId="a40">
    <w:name w:val="a4"/>
    <w:basedOn w:val="a"/>
    <w:rsid w:val="00541C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13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18" Type="http://schemas.openxmlformats.org/officeDocument/2006/relationships/hyperlink" Target="garantf1://8695444.1000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opl@apmpsu.chel.su" TargetMode="External"/><Relationship Id="rId7" Type="http://schemas.openxmlformats.org/officeDocument/2006/relationships/hyperlink" Target="http://www.minsoc74.ru/" TargetMode="External"/><Relationship Id="rId12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17" Type="http://schemas.openxmlformats.org/officeDocument/2006/relationships/hyperlink" Target="mailto:Postmaster@minsoc74.ru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garantf1://8666723.215/" TargetMode="External"/><Relationship Id="rId20" Type="http://schemas.openxmlformats.org/officeDocument/2006/relationships/hyperlink" Target="mailto:Postmaster@minsoc74.ru" TargetMode="External"/><Relationship Id="rId1" Type="http://schemas.openxmlformats.org/officeDocument/2006/relationships/styles" Target="styles.xml"/><Relationship Id="rId6" Type="http://schemas.openxmlformats.org/officeDocument/2006/relationships/hyperlink" Target="mailto:Postmaster@apmpsu.chel.su" TargetMode="External"/><Relationship Id="rId11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pgu.pravmin74.ru/" TargetMode="External"/><Relationship Id="rId15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23" Type="http://schemas.openxmlformats.org/officeDocument/2006/relationships/hyperlink" Target="mailto:Postmaster@minsoc74.ru" TargetMode="External"/><Relationship Id="rId10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19" Type="http://schemas.openxmlformats.org/officeDocument/2006/relationships/hyperlink" Target="garantf1://8695444.0/" TargetMode="External"/><Relationship Id="rId4" Type="http://schemas.openxmlformats.org/officeDocument/2006/relationships/hyperlink" Target="http://www.minsoc74.ru/" TargetMode="External"/><Relationship Id="rId9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14" Type="http://schemas.openxmlformats.org/officeDocument/2006/relationships/hyperlink" Target="file:///C:\Documents%20and%20Settings\C%D0%92%D0%B5%D1%82%D0%B0\%D0%A0%D0%B0%D0%B1%D0%BE%D1%87%D0%B8%D0%B9%20%D1%81%D1%82%D0%BE%D0%BB\%D0%A0%D0%B5%D0%B3%D0%BB%D0%B0%D0%BC%D0%B5%D0%BD%D1%82%20%D0%BF%D0%BE%20%D0%9E%D0%A1%D0%90%D0%93%D0%9E.doc" TargetMode="External"/><Relationship Id="rId22" Type="http://schemas.openxmlformats.org/officeDocument/2006/relationships/hyperlink" Target="garantf1://8666723.2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4719</Words>
  <Characters>39209</Characters>
  <Application>Microsoft Office Word</Application>
  <DocSecurity>0</DocSecurity>
  <Lines>326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Нарочка</dc:creator>
  <cp:keywords/>
  <dc:description/>
  <cp:lastModifiedBy>Нарочка</cp:lastModifiedBy>
  <cp:revision>1</cp:revision>
  <dcterms:created xsi:type="dcterms:W3CDTF">2015-10-22T05:03:00Z</dcterms:created>
  <dcterms:modified xsi:type="dcterms:W3CDTF">2015-10-22T05:04:00Z</dcterms:modified>
</cp:coreProperties>
</file>