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9B" w:rsidRDefault="0084539B" w:rsidP="0084539B">
      <w:pPr>
        <w:pageBreakBefore/>
        <w:spacing w:line="360" w:lineRule="auto"/>
        <w:jc w:val="center"/>
      </w:pPr>
      <w:r>
        <w:rPr>
          <w:rStyle w:val="a3"/>
          <w:color w:val="000000"/>
        </w:rPr>
        <w:t>Это полезно знать: сообщить о фактах коррупции можно по телефону доверия</w:t>
      </w:r>
    </w:p>
    <w:p w:rsidR="0084539B" w:rsidRDefault="0084539B" w:rsidP="0084539B">
      <w:pPr>
        <w:spacing w:line="360" w:lineRule="auto"/>
        <w:jc w:val="center"/>
        <w:rPr>
          <w:rFonts w:cs="Arial"/>
          <w:color w:val="000000"/>
        </w:rPr>
      </w:pPr>
    </w:p>
    <w:p w:rsidR="0084539B" w:rsidRDefault="0084539B" w:rsidP="0084539B">
      <w:pPr>
        <w:spacing w:line="360" w:lineRule="auto"/>
        <w:ind w:firstLine="612"/>
        <w:jc w:val="both"/>
      </w:pPr>
      <w:r>
        <w:rPr>
          <w:rStyle w:val="a3"/>
          <w:b w:val="0"/>
          <w:iCs/>
          <w:color w:val="000000"/>
        </w:rPr>
        <w:t xml:space="preserve">Филиал Федеральной кадастровой палаты </w:t>
      </w:r>
      <w:proofErr w:type="spellStart"/>
      <w:r>
        <w:rPr>
          <w:rStyle w:val="a3"/>
          <w:b w:val="0"/>
          <w:iCs/>
          <w:color w:val="000000"/>
        </w:rPr>
        <w:t>Росреестра</w:t>
      </w:r>
      <w:proofErr w:type="spellEnd"/>
      <w:r>
        <w:rPr>
          <w:rStyle w:val="a3"/>
          <w:b w:val="0"/>
          <w:iCs/>
          <w:color w:val="000000"/>
        </w:rPr>
        <w:t xml:space="preserve"> по Челябинской области</w:t>
      </w:r>
      <w:r>
        <w:rPr>
          <w:rFonts w:cs="Arial"/>
          <w:iCs/>
          <w:color w:val="000000"/>
        </w:rPr>
        <w:t xml:space="preserve"> продолжает рубрику «Это полезно знать». На вопросы, касающиеся порядка направления информации о возможных фактах коррупции со стороны работников учреждения, отвечает начальник отдела кадров Светлана </w:t>
      </w:r>
      <w:proofErr w:type="spellStart"/>
      <w:r>
        <w:rPr>
          <w:rFonts w:cs="Arial"/>
          <w:iCs/>
          <w:color w:val="000000"/>
        </w:rPr>
        <w:t>Кульпина</w:t>
      </w:r>
      <w:proofErr w:type="spellEnd"/>
      <w:r>
        <w:rPr>
          <w:rFonts w:cs="Arial"/>
          <w:iCs/>
          <w:color w:val="000000"/>
        </w:rPr>
        <w:t>.</w:t>
      </w:r>
    </w:p>
    <w:p w:rsidR="0084539B" w:rsidRDefault="0084539B" w:rsidP="0084539B">
      <w:pPr>
        <w:spacing w:line="360" w:lineRule="auto"/>
        <w:ind w:firstLine="612"/>
        <w:jc w:val="both"/>
      </w:pP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b w:val="0"/>
          <w:color w:val="000000"/>
        </w:rPr>
        <w:t>Вопрос: Куда можно направить жалобу о фактах коррупционного поведения со стороны работников Кадастровой палаты по Челябинской области?</w:t>
      </w: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b w:val="0"/>
          <w:bCs w:val="0"/>
        </w:rPr>
        <w:t xml:space="preserve">Ответ: Жалобу можно направить в письменном виде почтовым отправлением по адресу: </w:t>
      </w:r>
      <w:r>
        <w:rPr>
          <w:rStyle w:val="a3"/>
          <w:b w:val="0"/>
          <w:bCs w:val="0"/>
          <w:color w:val="000000"/>
        </w:rPr>
        <w:t>454081, г. Челябинск, участок 1 ЧЭМК, д. 1.</w:t>
      </w: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b w:val="0"/>
          <w:bCs w:val="0"/>
        </w:rPr>
        <w:t>У граждан также существует возможность оставить свое сообщение о коррупционных действиях в книгах жалоб и предложений, которые размещены в каждом пункте приема и выдачи документов Кадастровой палаты по Челябинской области.</w:t>
      </w: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b w:val="0"/>
          <w:color w:val="000000"/>
        </w:rPr>
        <w:t xml:space="preserve">Вопрос: </w:t>
      </w:r>
      <w:r>
        <w:rPr>
          <w:bCs/>
        </w:rPr>
        <w:t>Есть ли возможность отправить электронное обращение?</w:t>
      </w: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b w:val="0"/>
          <w:bCs w:val="0"/>
        </w:rPr>
        <w:t xml:space="preserve">Ответ: Конечно. </w:t>
      </w:r>
      <w:r>
        <w:t xml:space="preserve">Пользователи интернета могут </w:t>
      </w:r>
      <w:r>
        <w:rPr>
          <w:rStyle w:val="a3"/>
          <w:b w:val="0"/>
          <w:color w:val="000000"/>
        </w:rPr>
        <w:t>в любое время отправить обращение о фактах коррупции,</w:t>
      </w:r>
      <w:r>
        <w:t xml:space="preserve"> воспользовавшись сервисом, который размещен </w:t>
      </w:r>
      <w:r>
        <w:rPr>
          <w:rStyle w:val="a3"/>
          <w:b w:val="0"/>
          <w:color w:val="000000"/>
        </w:rPr>
        <w:t>на официальном сайте учреждения (</w:t>
      </w:r>
      <w:hyperlink r:id="rId5" w:history="1">
        <w:r>
          <w:rPr>
            <w:rStyle w:val="a3"/>
            <w:b w:val="0"/>
            <w:color w:val="000000"/>
          </w:rPr>
          <w:t>www.kadastr.ru</w:t>
        </w:r>
      </w:hyperlink>
      <w:r>
        <w:rPr>
          <w:rStyle w:val="a3"/>
          <w:b w:val="0"/>
          <w:color w:val="000000"/>
        </w:rPr>
        <w:t>, регион – Челябинская область) в разделе «Обратная связь – Противодействие коррупции». Также</w:t>
      </w:r>
      <w:r>
        <w:rPr>
          <w:rStyle w:val="a3"/>
          <w:b w:val="0"/>
          <w:bCs w:val="0"/>
          <w:color w:val="000000"/>
        </w:rPr>
        <w:t xml:space="preserve"> обращение можно направить на специально выделенный для этого электронный адрес: </w:t>
      </w:r>
      <w:hyperlink r:id="rId6" w:history="1">
        <w:r>
          <w:rPr>
            <w:rStyle w:val="a3"/>
            <w:b w:val="0"/>
            <w:bCs w:val="0"/>
            <w:color w:val="1652A3"/>
            <w:u w:val="single"/>
          </w:rPr>
          <w:t>antikor@74.kadastr.ru</w:t>
        </w:r>
      </w:hyperlink>
      <w:r>
        <w:rPr>
          <w:rStyle w:val="a3"/>
          <w:b w:val="0"/>
        </w:rPr>
        <w:t>.</w:t>
      </w:r>
      <w:r>
        <w:rPr>
          <w:rStyle w:val="a3"/>
          <w:b w:val="0"/>
          <w:color w:val="000000"/>
        </w:rPr>
        <w:t xml:space="preserve"> </w:t>
      </w: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b w:val="0"/>
          <w:color w:val="000000"/>
        </w:rPr>
        <w:t>Вопрос: Можно ли позвонить по телефону доверия?</w:t>
      </w: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b w:val="0"/>
          <w:bCs w:val="0"/>
        </w:rPr>
        <w:t>Ответ: Да, для этого в</w:t>
      </w:r>
      <w:r>
        <w:rPr>
          <w:rStyle w:val="a3"/>
          <w:b w:val="0"/>
          <w:color w:val="000000"/>
        </w:rPr>
        <w:t xml:space="preserve"> Кадастровой палате по Челябинской области продолжает работать круглосуточный телефон доверия. </w:t>
      </w:r>
      <w:r>
        <w:rPr>
          <w:rStyle w:val="a3"/>
          <w:b w:val="0"/>
          <w:bCs w:val="0"/>
        </w:rPr>
        <w:t xml:space="preserve">Сообщения о возможных фактах коррупционных проявлений принимаются по  телефону:  </w:t>
      </w:r>
      <w:r>
        <w:rPr>
          <w:rStyle w:val="a3"/>
          <w:b w:val="0"/>
        </w:rPr>
        <w:t>8 (351) 728-63-16</w:t>
      </w:r>
      <w:r>
        <w:rPr>
          <w:rStyle w:val="a3"/>
          <w:b w:val="0"/>
          <w:bCs w:val="0"/>
        </w:rPr>
        <w:t xml:space="preserve">. </w:t>
      </w:r>
    </w:p>
    <w:p w:rsidR="0084539B" w:rsidRDefault="0084539B" w:rsidP="0084539B">
      <w:pPr>
        <w:spacing w:line="360" w:lineRule="auto"/>
        <w:ind w:firstLine="737"/>
        <w:jc w:val="both"/>
      </w:pPr>
      <w:r>
        <w:rPr>
          <w:rStyle w:val="a3"/>
          <w:rFonts w:cs="Arial"/>
          <w:b w:val="0"/>
          <w:bCs w:val="0"/>
        </w:rPr>
        <w:t xml:space="preserve">Отметим, что в Кадастровой  палате по Челябинской области на постоянной основе проводится профилактическая работа с сотрудниками,  организуются семинары и консультации, направленные на разъяснение положений законодательства Российской Федерации в сфере противодействия коррупции. </w:t>
      </w:r>
    </w:p>
    <w:p w:rsidR="0084539B" w:rsidRDefault="0084539B" w:rsidP="0084539B">
      <w:pPr>
        <w:spacing w:line="360" w:lineRule="auto"/>
        <w:ind w:firstLine="737"/>
        <w:jc w:val="both"/>
      </w:pPr>
    </w:p>
    <w:p w:rsidR="0084539B" w:rsidRDefault="0084539B" w:rsidP="0084539B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84539B" w:rsidRDefault="0084539B" w:rsidP="0084539B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ФГБУ 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84539B" w:rsidRDefault="0084539B" w:rsidP="0084539B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C2795F" w:rsidRDefault="00C2795F">
      <w:bookmarkStart w:id="0" w:name="_GoBack"/>
      <w:bookmarkEnd w:id="0"/>
    </w:p>
    <w:sectPr w:rsidR="00C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8"/>
    <w:rsid w:val="0084539B"/>
    <w:rsid w:val="00C2795F"/>
    <w:rsid w:val="00F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5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@74.kadastr.ru" TargetMode="External"/><Relationship Id="rId5" Type="http://schemas.openxmlformats.org/officeDocument/2006/relationships/hyperlink" Target="http://www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2017-05-04T08:21:00Z</dcterms:created>
  <dcterms:modified xsi:type="dcterms:W3CDTF">2017-05-04T08:21:00Z</dcterms:modified>
</cp:coreProperties>
</file>