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F" w:rsidRPr="00614CD4" w:rsidRDefault="00C4184F" w:rsidP="00614CD4">
      <w:pPr>
        <w:shd w:val="clear" w:color="auto" w:fill="FFFFFF"/>
        <w:jc w:val="right"/>
        <w:rPr>
          <w:sz w:val="22"/>
          <w:szCs w:val="22"/>
        </w:rPr>
      </w:pPr>
      <w:r w:rsidRPr="00614CD4">
        <w:rPr>
          <w:spacing w:val="-1"/>
          <w:sz w:val="22"/>
          <w:szCs w:val="22"/>
        </w:rPr>
        <w:t>УТВЕРЖДЕН</w:t>
      </w:r>
    </w:p>
    <w:p w:rsidR="002B283A" w:rsidRDefault="00A56288" w:rsidP="00A56288">
      <w:pPr>
        <w:shd w:val="clear" w:color="auto" w:fill="FFFFFF"/>
        <w:jc w:val="right"/>
        <w:rPr>
          <w:spacing w:val="-2"/>
          <w:sz w:val="22"/>
          <w:szCs w:val="22"/>
        </w:rPr>
      </w:pPr>
      <w:r w:rsidRPr="00614CD4">
        <w:rPr>
          <w:sz w:val="22"/>
          <w:szCs w:val="22"/>
        </w:rPr>
        <w:t>Р</w:t>
      </w:r>
      <w:r w:rsidR="00C4184F" w:rsidRPr="00614CD4">
        <w:rPr>
          <w:sz w:val="22"/>
          <w:szCs w:val="22"/>
        </w:rPr>
        <w:t>аспоряжением</w:t>
      </w:r>
      <w:r>
        <w:rPr>
          <w:sz w:val="22"/>
          <w:szCs w:val="22"/>
        </w:rPr>
        <w:t xml:space="preserve"> </w:t>
      </w:r>
      <w:r w:rsidR="00C4184F" w:rsidRPr="00614CD4">
        <w:rPr>
          <w:spacing w:val="-2"/>
          <w:sz w:val="22"/>
          <w:szCs w:val="22"/>
        </w:rPr>
        <w:t xml:space="preserve">председателя </w:t>
      </w:r>
    </w:p>
    <w:p w:rsidR="00C4184F" w:rsidRPr="00614CD4" w:rsidRDefault="00C4184F" w:rsidP="00614CD4">
      <w:pPr>
        <w:shd w:val="clear" w:color="auto" w:fill="FFFFFF"/>
        <w:ind w:left="5"/>
        <w:jc w:val="right"/>
        <w:rPr>
          <w:sz w:val="22"/>
          <w:szCs w:val="22"/>
        </w:rPr>
      </w:pPr>
      <w:r w:rsidRPr="00614CD4">
        <w:rPr>
          <w:spacing w:val="-2"/>
          <w:sz w:val="22"/>
          <w:szCs w:val="22"/>
        </w:rPr>
        <w:t>Контрольно-ревизионной комиссии</w:t>
      </w:r>
    </w:p>
    <w:p w:rsidR="00C4184F" w:rsidRPr="00614CD4" w:rsidRDefault="00C4184F" w:rsidP="00614CD4">
      <w:pPr>
        <w:shd w:val="clear" w:color="auto" w:fill="FFFFFF"/>
        <w:tabs>
          <w:tab w:val="left" w:leader="underscore" w:pos="1939"/>
          <w:tab w:val="left" w:leader="underscore" w:pos="2525"/>
          <w:tab w:val="left" w:leader="underscore" w:pos="3782"/>
          <w:tab w:val="left" w:leader="underscore" w:pos="4507"/>
        </w:tabs>
        <w:ind w:left="10"/>
        <w:jc w:val="right"/>
        <w:rPr>
          <w:sz w:val="22"/>
          <w:szCs w:val="22"/>
        </w:rPr>
      </w:pPr>
      <w:r w:rsidRPr="00614CD4">
        <w:rPr>
          <w:spacing w:val="-4"/>
          <w:sz w:val="22"/>
          <w:szCs w:val="22"/>
        </w:rPr>
        <w:t xml:space="preserve">от </w:t>
      </w:r>
      <w:r w:rsidR="00A56288">
        <w:rPr>
          <w:spacing w:val="-4"/>
          <w:sz w:val="22"/>
          <w:szCs w:val="22"/>
        </w:rPr>
        <w:t>27</w:t>
      </w:r>
      <w:r w:rsidR="00834B30">
        <w:rPr>
          <w:sz w:val="22"/>
          <w:szCs w:val="22"/>
        </w:rPr>
        <w:t>.</w:t>
      </w:r>
      <w:r w:rsidR="002B283A">
        <w:rPr>
          <w:sz w:val="22"/>
          <w:szCs w:val="22"/>
        </w:rPr>
        <w:t>0</w:t>
      </w:r>
      <w:r w:rsidR="00A56288">
        <w:rPr>
          <w:sz w:val="22"/>
          <w:szCs w:val="22"/>
        </w:rPr>
        <w:t>9</w:t>
      </w:r>
      <w:r w:rsidR="00834B30">
        <w:rPr>
          <w:sz w:val="22"/>
          <w:szCs w:val="22"/>
        </w:rPr>
        <w:t>.</w:t>
      </w:r>
      <w:r w:rsidRPr="00614CD4">
        <w:rPr>
          <w:spacing w:val="-8"/>
          <w:sz w:val="22"/>
          <w:szCs w:val="22"/>
        </w:rPr>
        <w:t>20</w:t>
      </w:r>
      <w:r w:rsidR="00834B30">
        <w:rPr>
          <w:spacing w:val="-8"/>
          <w:sz w:val="22"/>
          <w:szCs w:val="22"/>
        </w:rPr>
        <w:t>1</w:t>
      </w:r>
      <w:r w:rsidR="002B283A">
        <w:rPr>
          <w:spacing w:val="-8"/>
          <w:sz w:val="22"/>
          <w:szCs w:val="22"/>
        </w:rPr>
        <w:t>6</w:t>
      </w:r>
      <w:r w:rsidR="00834B30">
        <w:rPr>
          <w:spacing w:val="-8"/>
          <w:sz w:val="22"/>
          <w:szCs w:val="22"/>
        </w:rPr>
        <w:t>г</w:t>
      </w:r>
      <w:r w:rsidRPr="00614CD4">
        <w:rPr>
          <w:spacing w:val="-2"/>
          <w:sz w:val="22"/>
          <w:szCs w:val="22"/>
        </w:rPr>
        <w:t xml:space="preserve">. </w:t>
      </w:r>
      <w:r w:rsidR="00834B30">
        <w:rPr>
          <w:spacing w:val="-2"/>
          <w:sz w:val="22"/>
          <w:szCs w:val="22"/>
        </w:rPr>
        <w:t xml:space="preserve"> </w:t>
      </w:r>
      <w:r w:rsidRPr="00614CD4">
        <w:rPr>
          <w:spacing w:val="-2"/>
          <w:sz w:val="22"/>
          <w:szCs w:val="22"/>
        </w:rPr>
        <w:t>№</w:t>
      </w:r>
      <w:r w:rsidR="00A56288">
        <w:rPr>
          <w:spacing w:val="-2"/>
          <w:sz w:val="22"/>
          <w:szCs w:val="22"/>
        </w:rPr>
        <w:t>__</w:t>
      </w:r>
      <w:r w:rsidR="002B283A">
        <w:rPr>
          <w:spacing w:val="-2"/>
          <w:sz w:val="22"/>
          <w:szCs w:val="22"/>
        </w:rPr>
        <w:t>-ОД</w:t>
      </w:r>
    </w:p>
    <w:p w:rsidR="00C4184F" w:rsidRPr="00614CD4" w:rsidRDefault="00C4184F" w:rsidP="00614CD4">
      <w:pPr>
        <w:shd w:val="clear" w:color="auto" w:fill="FFFFFF"/>
        <w:jc w:val="center"/>
        <w:rPr>
          <w:b/>
          <w:bCs/>
          <w:sz w:val="22"/>
          <w:szCs w:val="22"/>
        </w:rPr>
      </w:pPr>
      <w:r w:rsidRPr="00614CD4">
        <w:rPr>
          <w:b/>
          <w:bCs/>
          <w:sz w:val="22"/>
          <w:szCs w:val="22"/>
        </w:rPr>
        <w:t xml:space="preserve">ТЕКУЩИЙ ПЛАН РАБОТЫ </w:t>
      </w:r>
    </w:p>
    <w:p w:rsidR="00C4184F" w:rsidRPr="00614CD4" w:rsidRDefault="00C4184F" w:rsidP="00614CD4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614CD4">
        <w:rPr>
          <w:b/>
          <w:bCs/>
          <w:spacing w:val="-2"/>
          <w:sz w:val="22"/>
          <w:szCs w:val="22"/>
        </w:rPr>
        <w:t xml:space="preserve">КОНТРОЛЬНО-РЕВИЗИОННОЙ КОМИССИИ </w:t>
      </w:r>
    </w:p>
    <w:p w:rsidR="00C4184F" w:rsidRPr="00614CD4" w:rsidRDefault="00C4184F" w:rsidP="00614CD4">
      <w:pPr>
        <w:shd w:val="clear" w:color="auto" w:fill="FFFFFF"/>
        <w:jc w:val="center"/>
        <w:rPr>
          <w:sz w:val="22"/>
          <w:szCs w:val="22"/>
        </w:rPr>
      </w:pPr>
      <w:r w:rsidRPr="00614CD4">
        <w:rPr>
          <w:b/>
          <w:bCs/>
          <w:spacing w:val="-2"/>
          <w:sz w:val="22"/>
          <w:szCs w:val="22"/>
        </w:rPr>
        <w:t>ЕТКУЛЬСКОГО МУНИЦИПАЛЬНОГО РАЙОНА</w:t>
      </w:r>
    </w:p>
    <w:p w:rsidR="00C4184F" w:rsidRPr="00614CD4" w:rsidRDefault="00C4184F" w:rsidP="00614CD4">
      <w:pPr>
        <w:shd w:val="clear" w:color="auto" w:fill="FFFFFF"/>
        <w:jc w:val="center"/>
        <w:rPr>
          <w:sz w:val="22"/>
          <w:szCs w:val="22"/>
        </w:rPr>
      </w:pPr>
      <w:r w:rsidRPr="00614CD4">
        <w:rPr>
          <w:b/>
          <w:bCs/>
          <w:sz w:val="22"/>
          <w:szCs w:val="22"/>
        </w:rPr>
        <w:t xml:space="preserve">на </w:t>
      </w:r>
      <w:r w:rsidR="00C45C5E">
        <w:rPr>
          <w:b/>
          <w:bCs/>
          <w:sz w:val="22"/>
          <w:szCs w:val="22"/>
        </w:rPr>
        <w:t>4</w:t>
      </w:r>
      <w:bookmarkStart w:id="0" w:name="_GoBack"/>
      <w:bookmarkEnd w:id="0"/>
      <w:r w:rsidR="002B283A">
        <w:rPr>
          <w:b/>
          <w:bCs/>
          <w:sz w:val="22"/>
          <w:szCs w:val="22"/>
        </w:rPr>
        <w:t xml:space="preserve"> квартал 2016</w:t>
      </w:r>
      <w:r w:rsidRPr="00614CD4">
        <w:rPr>
          <w:b/>
          <w:bCs/>
          <w:spacing w:val="-2"/>
          <w:sz w:val="22"/>
          <w:szCs w:val="22"/>
        </w:rPr>
        <w:t xml:space="preserve"> года</w:t>
      </w:r>
    </w:p>
    <w:p w:rsidR="00C4184F" w:rsidRPr="00614CD4" w:rsidRDefault="00C4184F" w:rsidP="00614CD4">
      <w:pPr>
        <w:shd w:val="clear" w:color="auto" w:fill="FFFFFF"/>
        <w:tabs>
          <w:tab w:val="left" w:leader="underscore" w:pos="1939"/>
          <w:tab w:val="left" w:leader="underscore" w:pos="2525"/>
          <w:tab w:val="left" w:leader="underscore" w:pos="3782"/>
          <w:tab w:val="left" w:leader="underscore" w:pos="4507"/>
        </w:tabs>
        <w:ind w:left="10"/>
        <w:rPr>
          <w:sz w:val="22"/>
          <w:szCs w:val="22"/>
        </w:rPr>
      </w:pPr>
    </w:p>
    <w:tbl>
      <w:tblPr>
        <w:tblW w:w="152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19"/>
        <w:gridCol w:w="1723"/>
        <w:gridCol w:w="2366"/>
        <w:gridCol w:w="2551"/>
        <w:gridCol w:w="2551"/>
      </w:tblGrid>
      <w:tr w:rsidR="00C4184F" w:rsidRPr="00614CD4" w:rsidTr="008D2A29">
        <w:tc>
          <w:tcPr>
            <w:tcW w:w="555" w:type="dxa"/>
            <w:shd w:val="clear" w:color="auto" w:fill="auto"/>
          </w:tcPr>
          <w:p w:rsidR="00C4184F" w:rsidRPr="00614CD4" w:rsidRDefault="00C4184F" w:rsidP="00614CD4">
            <w:pPr>
              <w:shd w:val="clear" w:color="auto" w:fill="FFFFFF"/>
              <w:ind w:firstLine="82"/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 xml:space="preserve">№ </w:t>
            </w:r>
            <w:r w:rsidRPr="00614CD4">
              <w:rPr>
                <w:spacing w:val="-4"/>
                <w:sz w:val="22"/>
                <w:szCs w:val="22"/>
              </w:rPr>
              <w:t>п/п</w:t>
            </w:r>
          </w:p>
          <w:p w:rsidR="00C4184F" w:rsidRPr="00614CD4" w:rsidRDefault="00C4184F" w:rsidP="00614CD4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C4184F" w:rsidRPr="00614CD4" w:rsidRDefault="00C4184F" w:rsidP="00614C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CD4">
              <w:rPr>
                <w:spacing w:val="-2"/>
                <w:sz w:val="22"/>
                <w:szCs w:val="22"/>
              </w:rPr>
              <w:t>Наименование мероприятия</w:t>
            </w:r>
          </w:p>
          <w:p w:rsidR="00C4184F" w:rsidRPr="00614CD4" w:rsidRDefault="00C4184F" w:rsidP="00614CD4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4184F" w:rsidRPr="00614CD4" w:rsidRDefault="00C4184F" w:rsidP="00614CD4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 xml:space="preserve">Срок начала </w:t>
            </w:r>
            <w:r w:rsidRPr="00614CD4">
              <w:rPr>
                <w:spacing w:val="-2"/>
                <w:sz w:val="22"/>
                <w:szCs w:val="22"/>
              </w:rPr>
              <w:t>мероприятия</w:t>
            </w:r>
          </w:p>
          <w:p w:rsidR="00C4184F" w:rsidRPr="00614CD4" w:rsidRDefault="00C4184F" w:rsidP="00614CD4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C4184F" w:rsidRPr="00614CD4" w:rsidRDefault="00C4184F" w:rsidP="00614C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CD4">
              <w:rPr>
                <w:spacing w:val="-2"/>
                <w:sz w:val="22"/>
                <w:szCs w:val="22"/>
              </w:rPr>
              <w:t>Объекты мероприятия</w:t>
            </w:r>
          </w:p>
          <w:p w:rsidR="00C4184F" w:rsidRPr="00614CD4" w:rsidRDefault="00C4184F" w:rsidP="00614CD4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4184F" w:rsidRPr="00614CD4" w:rsidRDefault="00C4184F" w:rsidP="00614CD4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sz w:val="22"/>
                <w:szCs w:val="22"/>
              </w:rPr>
            </w:pPr>
            <w:r w:rsidRPr="00614CD4">
              <w:rPr>
                <w:spacing w:val="-2"/>
                <w:sz w:val="22"/>
                <w:szCs w:val="22"/>
              </w:rPr>
              <w:t xml:space="preserve">Ответственные </w:t>
            </w:r>
            <w:r w:rsidRPr="00614CD4">
              <w:rPr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184F" w:rsidRPr="00614CD4" w:rsidRDefault="00C4184F" w:rsidP="00614C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CD4">
              <w:rPr>
                <w:spacing w:val="-2"/>
                <w:sz w:val="22"/>
                <w:szCs w:val="22"/>
              </w:rPr>
              <w:t xml:space="preserve">Основание для </w:t>
            </w:r>
            <w:r w:rsidRPr="00614CD4">
              <w:rPr>
                <w:sz w:val="22"/>
                <w:szCs w:val="22"/>
              </w:rPr>
              <w:t xml:space="preserve">включения </w:t>
            </w:r>
            <w:r w:rsidRPr="00614CD4">
              <w:rPr>
                <w:spacing w:val="-2"/>
                <w:sz w:val="22"/>
                <w:szCs w:val="22"/>
              </w:rPr>
              <w:t xml:space="preserve">мероприятия в </w:t>
            </w:r>
            <w:r w:rsidRPr="00614CD4">
              <w:rPr>
                <w:sz w:val="22"/>
                <w:szCs w:val="22"/>
              </w:rPr>
              <w:t>план</w:t>
            </w:r>
          </w:p>
          <w:p w:rsidR="00C4184F" w:rsidRPr="00614CD4" w:rsidRDefault="00C4184F" w:rsidP="002B283A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(№ пункта плана КРК на 201</w:t>
            </w:r>
            <w:r w:rsidR="002B283A"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  <w:r w:rsidRPr="00614CD4">
              <w:rPr>
                <w:spacing w:val="-13"/>
                <w:sz w:val="22"/>
                <w:szCs w:val="22"/>
              </w:rPr>
              <w:t>)</w:t>
            </w:r>
          </w:p>
        </w:tc>
      </w:tr>
      <w:tr w:rsidR="008D2A29" w:rsidRPr="00614CD4" w:rsidTr="005E3595">
        <w:tc>
          <w:tcPr>
            <w:tcW w:w="15265" w:type="dxa"/>
            <w:gridSpan w:val="6"/>
            <w:shd w:val="clear" w:color="auto" w:fill="auto"/>
          </w:tcPr>
          <w:p w:rsidR="008D2A29" w:rsidRPr="00614CD4" w:rsidRDefault="008D2A29" w:rsidP="00614CD4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9F1A03">
              <w:rPr>
                <w:b/>
                <w:bCs/>
                <w:color w:val="141414"/>
                <w:sz w:val="24"/>
                <w:szCs w:val="24"/>
              </w:rPr>
              <w:t>1. Пред</w:t>
            </w:r>
            <w:r>
              <w:rPr>
                <w:b/>
                <w:bCs/>
                <w:color w:val="141414"/>
                <w:sz w:val="24"/>
                <w:szCs w:val="24"/>
              </w:rPr>
              <w:t>варительный контроль (экспертно</w:t>
            </w:r>
            <w:r w:rsidRPr="009F1A03">
              <w:rPr>
                <w:b/>
                <w:bCs/>
                <w:color w:val="141414"/>
                <w:sz w:val="24"/>
                <w:szCs w:val="24"/>
              </w:rPr>
              <w:t>-аналитическая деятельность)</w:t>
            </w:r>
          </w:p>
        </w:tc>
      </w:tr>
      <w:tr w:rsidR="00A56288" w:rsidRPr="00614CD4" w:rsidTr="00E6394B">
        <w:tc>
          <w:tcPr>
            <w:tcW w:w="555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Проведение экспертно-аналитического мероприятия и подготовка заключения по проекту решения Собрания депутатов Еткульского муниципального района "О бюджете Еткульского муниципального района на 2017 год (и плановый период 2018 и 2019 годов) "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ноябрь-декабрь 2016 года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56288" w:rsidRPr="00614CD4" w:rsidRDefault="00A56288" w:rsidP="00A56288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Тутарова Е.В.</w:t>
            </w: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1.1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A56288" w:rsidRPr="00614CD4" w:rsidTr="00E6394B">
        <w:tc>
          <w:tcPr>
            <w:tcW w:w="555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Проведение экспертно-аналитических мероприятий и подготовка заключений по проектам решений Советов депутатов Еткульского муниципального района о бюджетах сельских поселений Еткульского муниципального района на 2017 год (и плановый период 2018 и 2019 годов) в соответствии с заключенными соглашениями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ноябрь-декабрь 2016 года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56288" w:rsidRPr="00614CD4" w:rsidRDefault="00A56288" w:rsidP="00A56288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Тутарова Е.В.</w:t>
            </w: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1.2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A56288" w:rsidRPr="00614CD4" w:rsidTr="00E6394B">
        <w:tc>
          <w:tcPr>
            <w:tcW w:w="555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Экспертиза прогноза социально-экономического развития Еткульского муниципального района на 2017 год и плановый период 2018 и 2019 годов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ноябрь-декабрь 2016 года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56288" w:rsidRPr="00614CD4" w:rsidRDefault="00A56288" w:rsidP="00A56288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Тутарова Е.В.</w:t>
            </w: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1.3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8D2A29" w:rsidRPr="00614CD4" w:rsidTr="008D2A29">
        <w:tc>
          <w:tcPr>
            <w:tcW w:w="15265" w:type="dxa"/>
            <w:gridSpan w:val="6"/>
            <w:shd w:val="clear" w:color="auto" w:fill="auto"/>
          </w:tcPr>
          <w:p w:rsidR="008D2A29" w:rsidRPr="00614CD4" w:rsidRDefault="008D2A29" w:rsidP="008D2A29">
            <w:pPr>
              <w:shd w:val="clear" w:color="auto" w:fill="FFFFFF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614CD4">
              <w:rPr>
                <w:b/>
                <w:bCs/>
                <w:spacing w:val="-6"/>
                <w:sz w:val="22"/>
                <w:szCs w:val="22"/>
              </w:rPr>
              <w:t>1. Контрольные мероприятия</w:t>
            </w:r>
          </w:p>
        </w:tc>
      </w:tr>
      <w:tr w:rsidR="008D2A29" w:rsidRPr="00614CD4" w:rsidTr="008D2A29">
        <w:trPr>
          <w:trHeight w:val="427"/>
        </w:trPr>
        <w:tc>
          <w:tcPr>
            <w:tcW w:w="555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14CD4">
              <w:rPr>
                <w:sz w:val="22"/>
                <w:szCs w:val="22"/>
              </w:rPr>
              <w:t>.1.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 xml:space="preserve">Ревизия финансово-хозяйственной деятельности в Администрации Новобатуринского сельского поселения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Переходящее сентябрь</w:t>
            </w:r>
            <w:r w:rsidRPr="009F1A03">
              <w:rPr>
                <w:color w:val="141414"/>
                <w:sz w:val="24"/>
                <w:szCs w:val="24"/>
              </w:rPr>
              <w:t xml:space="preserve"> 2016 года</w:t>
            </w:r>
            <w:r>
              <w:rPr>
                <w:color w:val="141414"/>
                <w:sz w:val="24"/>
                <w:szCs w:val="24"/>
              </w:rPr>
              <w:t xml:space="preserve"> - по октябрь 2016</w:t>
            </w:r>
          </w:p>
        </w:tc>
        <w:tc>
          <w:tcPr>
            <w:tcW w:w="2366" w:type="dxa"/>
            <w:shd w:val="clear" w:color="auto" w:fill="auto"/>
          </w:tcPr>
          <w:p w:rsidR="008D2A29" w:rsidRPr="00526D04" w:rsidRDefault="008D2A29" w:rsidP="008D2A29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Администрация</w:t>
            </w:r>
            <w:r w:rsidRPr="009F1A03">
              <w:rPr>
                <w:color w:val="141414"/>
                <w:sz w:val="24"/>
                <w:szCs w:val="24"/>
              </w:rPr>
              <w:t xml:space="preserve"> Новобатуринского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2.6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8D2A29" w:rsidRPr="00614CD4" w:rsidTr="003944D8">
        <w:tc>
          <w:tcPr>
            <w:tcW w:w="555" w:type="dxa"/>
            <w:shd w:val="clear" w:color="auto" w:fill="auto"/>
          </w:tcPr>
          <w:p w:rsidR="008D2A29" w:rsidRPr="00614CD4" w:rsidRDefault="008D2A29" w:rsidP="003944D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14C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14CD4">
              <w:rPr>
                <w:sz w:val="22"/>
                <w:szCs w:val="22"/>
              </w:rPr>
              <w:t>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8D2A29" w:rsidRPr="009F1A03" w:rsidRDefault="008D2A29" w:rsidP="003944D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 xml:space="preserve">Аудит закупок в 2015 году и истекшем периоде 2016 года МКОУ </w:t>
            </w:r>
            <w:proofErr w:type="spellStart"/>
            <w:r w:rsidRPr="009F1A03">
              <w:rPr>
                <w:color w:val="141414"/>
                <w:sz w:val="24"/>
                <w:szCs w:val="24"/>
              </w:rPr>
              <w:t>Белоносовской</w:t>
            </w:r>
            <w:proofErr w:type="spellEnd"/>
            <w:r w:rsidRPr="009F1A03">
              <w:rPr>
                <w:color w:val="141414"/>
                <w:sz w:val="24"/>
                <w:szCs w:val="24"/>
              </w:rPr>
              <w:t xml:space="preserve"> СОШ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D2A29" w:rsidRPr="009F1A03" w:rsidRDefault="008D2A29" w:rsidP="003944D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октяб</w:t>
            </w:r>
            <w:r w:rsidRPr="009F1A03">
              <w:rPr>
                <w:color w:val="141414"/>
                <w:sz w:val="24"/>
                <w:szCs w:val="24"/>
              </w:rPr>
              <w:t>рь 2016 года</w:t>
            </w:r>
          </w:p>
        </w:tc>
        <w:tc>
          <w:tcPr>
            <w:tcW w:w="2366" w:type="dxa"/>
            <w:shd w:val="clear" w:color="auto" w:fill="auto"/>
          </w:tcPr>
          <w:p w:rsidR="008D2A29" w:rsidRPr="00526D04" w:rsidRDefault="008D2A29" w:rsidP="003944D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 xml:space="preserve">МКОУ </w:t>
            </w:r>
            <w:proofErr w:type="spellStart"/>
            <w:r w:rsidRPr="009F1A03">
              <w:rPr>
                <w:color w:val="141414"/>
                <w:sz w:val="24"/>
                <w:szCs w:val="24"/>
              </w:rPr>
              <w:t>Белоносовск</w:t>
            </w:r>
            <w:r>
              <w:rPr>
                <w:color w:val="141414"/>
                <w:sz w:val="24"/>
                <w:szCs w:val="24"/>
              </w:rPr>
              <w:t>ая</w:t>
            </w:r>
            <w:proofErr w:type="spellEnd"/>
            <w:r w:rsidRPr="009F1A03">
              <w:rPr>
                <w:color w:val="141414"/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3944D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8D2A29" w:rsidRPr="00614CD4" w:rsidRDefault="008D2A29" w:rsidP="003944D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8D2A29" w:rsidRPr="00614CD4" w:rsidRDefault="008D2A29" w:rsidP="003944D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3944D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2.10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8D2A29" w:rsidRPr="00614CD4" w:rsidTr="008D2A29">
        <w:trPr>
          <w:trHeight w:val="427"/>
        </w:trPr>
        <w:tc>
          <w:tcPr>
            <w:tcW w:w="555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Проверка целевого и эффективного использования бюджетных средств, выделенных в истекшем периоде 2016 года  на реализацию меропри</w:t>
            </w:r>
            <w:r>
              <w:rPr>
                <w:color w:val="141414"/>
                <w:sz w:val="24"/>
                <w:szCs w:val="24"/>
              </w:rPr>
              <w:t>я</w:t>
            </w:r>
            <w:r w:rsidRPr="009F1A03">
              <w:rPr>
                <w:color w:val="141414"/>
                <w:sz w:val="24"/>
                <w:szCs w:val="24"/>
              </w:rPr>
              <w:t>тий в рамках муниципальной программы "Безопасность образовательных учреждений Еткульского муниципального района"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ноябрь</w:t>
            </w:r>
            <w:r w:rsidRPr="009F1A03">
              <w:rPr>
                <w:color w:val="141414"/>
                <w:sz w:val="24"/>
                <w:szCs w:val="24"/>
              </w:rPr>
              <w:t xml:space="preserve"> 2016 года</w:t>
            </w:r>
          </w:p>
        </w:tc>
        <w:tc>
          <w:tcPr>
            <w:tcW w:w="2366" w:type="dxa"/>
            <w:shd w:val="clear" w:color="auto" w:fill="auto"/>
          </w:tcPr>
          <w:p w:rsidR="008D2A29" w:rsidRPr="00526D04" w:rsidRDefault="008D2A29" w:rsidP="008D2A29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Управление образования администрации Еткульского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8D2A29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2.7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8D2A29" w:rsidRPr="00614CD4" w:rsidTr="008D2A29">
        <w:tc>
          <w:tcPr>
            <w:tcW w:w="555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Аудит закупок в 2015 году и истекшем периоде 2016 года учреждений культуры Еткульского муниципального района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ноябрь</w:t>
            </w:r>
            <w:r w:rsidRPr="009F1A03">
              <w:rPr>
                <w:color w:val="141414"/>
                <w:sz w:val="24"/>
                <w:szCs w:val="24"/>
              </w:rPr>
              <w:t xml:space="preserve"> 2016 года</w:t>
            </w:r>
          </w:p>
        </w:tc>
        <w:tc>
          <w:tcPr>
            <w:tcW w:w="2366" w:type="dxa"/>
            <w:shd w:val="clear" w:color="auto" w:fill="auto"/>
          </w:tcPr>
          <w:p w:rsidR="008D2A29" w:rsidRPr="00526D04" w:rsidRDefault="008D2A29" w:rsidP="008D2A29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У</w:t>
            </w:r>
            <w:r w:rsidRPr="009F1A03">
              <w:rPr>
                <w:color w:val="141414"/>
                <w:sz w:val="24"/>
                <w:szCs w:val="24"/>
              </w:rPr>
              <w:t>чреждени</w:t>
            </w:r>
            <w:r>
              <w:rPr>
                <w:color w:val="141414"/>
                <w:sz w:val="24"/>
                <w:szCs w:val="24"/>
              </w:rPr>
              <w:t>я</w:t>
            </w:r>
            <w:r w:rsidRPr="009F1A03">
              <w:rPr>
                <w:color w:val="141414"/>
                <w:sz w:val="24"/>
                <w:szCs w:val="24"/>
              </w:rPr>
              <w:t xml:space="preserve"> культуры Еткульского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8D2A29" w:rsidRPr="00614CD4" w:rsidRDefault="00FC1617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Тутарова Е.В.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2.8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8D2A29" w:rsidRPr="00614CD4" w:rsidTr="008D2A29">
        <w:tc>
          <w:tcPr>
            <w:tcW w:w="15265" w:type="dxa"/>
            <w:gridSpan w:val="6"/>
            <w:shd w:val="clear" w:color="auto" w:fill="auto"/>
          </w:tcPr>
          <w:p w:rsidR="008D2A29" w:rsidRPr="00614CD4" w:rsidRDefault="008D2A29" w:rsidP="008D2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14CD4">
              <w:rPr>
                <w:b/>
                <w:bCs/>
                <w:spacing w:val="-6"/>
                <w:sz w:val="22"/>
                <w:szCs w:val="22"/>
              </w:rPr>
              <w:t>2. Экспертно-аналитические мероприятия</w:t>
            </w:r>
          </w:p>
        </w:tc>
      </w:tr>
      <w:tr w:rsidR="008D2A29" w:rsidRPr="00614CD4" w:rsidTr="008D2A29">
        <w:tc>
          <w:tcPr>
            <w:tcW w:w="555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2.1.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Контроль и анализ исполнения мероприя</w:t>
            </w:r>
            <w:r>
              <w:rPr>
                <w:color w:val="141414"/>
                <w:sz w:val="24"/>
                <w:szCs w:val="24"/>
              </w:rPr>
              <w:t>т</w:t>
            </w:r>
            <w:r w:rsidRPr="009F1A03">
              <w:rPr>
                <w:color w:val="141414"/>
                <w:sz w:val="24"/>
                <w:szCs w:val="24"/>
              </w:rPr>
              <w:t>ий по устранению выявленных нарушений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D2A29" w:rsidRPr="009F1A03" w:rsidRDefault="008D2A29" w:rsidP="008D2A29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в течение 2016 года</w:t>
            </w:r>
          </w:p>
        </w:tc>
        <w:tc>
          <w:tcPr>
            <w:tcW w:w="2366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</w:tc>
        <w:tc>
          <w:tcPr>
            <w:tcW w:w="2551" w:type="dxa"/>
            <w:shd w:val="clear" w:color="auto" w:fill="auto"/>
          </w:tcPr>
          <w:p w:rsidR="008D2A29" w:rsidRPr="00614CD4" w:rsidRDefault="008D2A29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sz w:val="22"/>
                <w:szCs w:val="22"/>
              </w:rPr>
            </w:pPr>
          </w:p>
        </w:tc>
      </w:tr>
      <w:tr w:rsidR="008D2A29" w:rsidRPr="002B283A" w:rsidTr="008D2A29">
        <w:tc>
          <w:tcPr>
            <w:tcW w:w="15265" w:type="dxa"/>
            <w:gridSpan w:val="6"/>
            <w:shd w:val="clear" w:color="auto" w:fill="auto"/>
          </w:tcPr>
          <w:p w:rsidR="008D2A29" w:rsidRPr="002B283A" w:rsidRDefault="00A56288" w:rsidP="008D2A29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141414"/>
                <w:sz w:val="24"/>
                <w:szCs w:val="24"/>
              </w:rPr>
              <w:t>3</w:t>
            </w:r>
            <w:r w:rsidRPr="009F1A03">
              <w:rPr>
                <w:b/>
                <w:bCs/>
                <w:color w:val="141414"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A56288" w:rsidRPr="00614CD4" w:rsidTr="008D2A29">
        <w:tc>
          <w:tcPr>
            <w:tcW w:w="555" w:type="dxa"/>
            <w:shd w:val="clear" w:color="auto" w:fill="auto"/>
          </w:tcPr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Подготовка проекта плана работы контрольно-ревизионной комиссии Еткульского муниципального района на 2017 год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декабрь 2016 года</w:t>
            </w:r>
          </w:p>
        </w:tc>
        <w:tc>
          <w:tcPr>
            <w:tcW w:w="2366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</w:tr>
      <w:tr w:rsidR="00A56288" w:rsidRPr="00614CD4" w:rsidTr="008D2A29">
        <w:tc>
          <w:tcPr>
            <w:tcW w:w="555" w:type="dxa"/>
            <w:shd w:val="clear" w:color="auto" w:fill="auto"/>
          </w:tcPr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Участие в научно-практических мероприятиях, проводимых Союзом муниципальных контрольно-счетных органов Челябинской области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 xml:space="preserve">октябрь </w:t>
            </w:r>
            <w:r w:rsidRPr="009F1A03">
              <w:rPr>
                <w:color w:val="141414"/>
                <w:sz w:val="24"/>
                <w:szCs w:val="24"/>
              </w:rPr>
              <w:t>2016 года</w:t>
            </w:r>
          </w:p>
        </w:tc>
        <w:tc>
          <w:tcPr>
            <w:tcW w:w="2366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</w:tr>
      <w:tr w:rsidR="00A56288" w:rsidRPr="00614CD4" w:rsidTr="003C0AAE">
        <w:tc>
          <w:tcPr>
            <w:tcW w:w="15265" w:type="dxa"/>
            <w:gridSpan w:val="6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141414"/>
                <w:sz w:val="24"/>
                <w:szCs w:val="24"/>
              </w:rPr>
              <w:t>4</w:t>
            </w:r>
            <w:r w:rsidRPr="009F1A03">
              <w:rPr>
                <w:b/>
                <w:bCs/>
                <w:color w:val="141414"/>
                <w:sz w:val="24"/>
                <w:szCs w:val="24"/>
              </w:rPr>
              <w:t>. Информационная деятельность</w:t>
            </w:r>
          </w:p>
        </w:tc>
      </w:tr>
      <w:tr w:rsidR="00A56288" w:rsidRPr="00614CD4" w:rsidTr="008D2A29">
        <w:tc>
          <w:tcPr>
            <w:tcW w:w="555" w:type="dxa"/>
            <w:shd w:val="clear" w:color="auto" w:fill="auto"/>
          </w:tcPr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 xml:space="preserve">Представление отчетов о результатах контрольных мероприятий и заключений </w:t>
            </w:r>
            <w:r>
              <w:rPr>
                <w:color w:val="141414"/>
                <w:sz w:val="24"/>
                <w:szCs w:val="24"/>
              </w:rPr>
              <w:t>в Контрольно-счетную палату Челябинской области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октябрь-декабрь</w:t>
            </w:r>
            <w:r w:rsidRPr="009F1A03">
              <w:rPr>
                <w:color w:val="141414"/>
                <w:sz w:val="24"/>
                <w:szCs w:val="24"/>
              </w:rPr>
              <w:t xml:space="preserve"> 2016 года</w:t>
            </w:r>
          </w:p>
        </w:tc>
        <w:tc>
          <w:tcPr>
            <w:tcW w:w="2366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Тутарова Е.В.</w:t>
            </w: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5.1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A56288" w:rsidRPr="00614CD4" w:rsidTr="008D2A29">
        <w:tc>
          <w:tcPr>
            <w:tcW w:w="555" w:type="dxa"/>
            <w:shd w:val="clear" w:color="auto" w:fill="auto"/>
          </w:tcPr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Представление отчетов о результатах контрольных мероприятий и заключений на экспертно-аналитические мероприятия в Собрание депутатов Еткульского муниципального района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декабрь</w:t>
            </w:r>
            <w:r w:rsidRPr="009F1A03">
              <w:rPr>
                <w:color w:val="141414"/>
                <w:sz w:val="24"/>
                <w:szCs w:val="24"/>
              </w:rPr>
              <w:t xml:space="preserve"> 2016 года</w:t>
            </w:r>
          </w:p>
        </w:tc>
        <w:tc>
          <w:tcPr>
            <w:tcW w:w="2366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Тутарова Е.В.</w:t>
            </w: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5.1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  <w:tr w:rsidR="00A56288" w:rsidRPr="00614CD4" w:rsidTr="008D2A29">
        <w:tc>
          <w:tcPr>
            <w:tcW w:w="555" w:type="dxa"/>
            <w:shd w:val="clear" w:color="auto" w:fill="auto"/>
          </w:tcPr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rPr>
                <w:color w:val="141414"/>
                <w:sz w:val="24"/>
                <w:szCs w:val="24"/>
              </w:rPr>
            </w:pPr>
            <w:r w:rsidRPr="009F1A03">
              <w:rPr>
                <w:color w:val="141414"/>
                <w:sz w:val="24"/>
                <w:szCs w:val="24"/>
              </w:rPr>
              <w:t>Размещение на официальном сайте и опубликование в средствах массовой информации материалов о проведенных контрольных и экспертно-аналитический мероприятиях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6288" w:rsidRPr="009F1A03" w:rsidRDefault="00A56288" w:rsidP="00A56288">
            <w:pPr>
              <w:widowControl/>
              <w:autoSpaceDE/>
              <w:autoSpaceDN/>
              <w:adjustRightInd/>
              <w:jc w:val="center"/>
              <w:rPr>
                <w:color w:val="141414"/>
                <w:sz w:val="24"/>
                <w:szCs w:val="24"/>
              </w:rPr>
            </w:pPr>
            <w:r>
              <w:rPr>
                <w:color w:val="141414"/>
                <w:sz w:val="24"/>
                <w:szCs w:val="24"/>
              </w:rPr>
              <w:t>октябрь-декабрь</w:t>
            </w:r>
            <w:r w:rsidRPr="009F1A03">
              <w:rPr>
                <w:color w:val="141414"/>
                <w:sz w:val="24"/>
                <w:szCs w:val="24"/>
              </w:rPr>
              <w:t xml:space="preserve"> 2016 года</w:t>
            </w:r>
          </w:p>
        </w:tc>
        <w:tc>
          <w:tcPr>
            <w:tcW w:w="2366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Садовский В.Г.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Олейникова</w:t>
            </w:r>
            <w:r w:rsidRPr="00614CD4">
              <w:rPr>
                <w:szCs w:val="22"/>
              </w:rPr>
              <w:t xml:space="preserve"> Е.В.</w:t>
            </w:r>
          </w:p>
          <w:p w:rsidR="00A56288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 w:rsidRPr="00614CD4">
              <w:rPr>
                <w:szCs w:val="22"/>
              </w:rPr>
              <w:t>Трапезникова Н.Ю.</w:t>
            </w:r>
          </w:p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Cs w:val="22"/>
              </w:rPr>
            </w:pPr>
            <w:r>
              <w:rPr>
                <w:szCs w:val="22"/>
              </w:rPr>
              <w:t>Тутарова Е.В.</w:t>
            </w:r>
          </w:p>
        </w:tc>
        <w:tc>
          <w:tcPr>
            <w:tcW w:w="2551" w:type="dxa"/>
            <w:shd w:val="clear" w:color="auto" w:fill="auto"/>
          </w:tcPr>
          <w:p w:rsidR="00A56288" w:rsidRPr="00614CD4" w:rsidRDefault="00A56288" w:rsidP="00A56288">
            <w:pPr>
              <w:tabs>
                <w:tab w:val="left" w:leader="underscore" w:pos="1939"/>
                <w:tab w:val="left" w:leader="underscore" w:pos="2525"/>
                <w:tab w:val="left" w:leader="underscore" w:pos="3782"/>
                <w:tab w:val="left" w:leader="underscore" w:pos="4507"/>
              </w:tabs>
              <w:rPr>
                <w:sz w:val="22"/>
                <w:szCs w:val="22"/>
              </w:rPr>
            </w:pPr>
            <w:r w:rsidRPr="00614CD4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5.2</w:t>
            </w:r>
            <w:r w:rsidRPr="00614CD4">
              <w:rPr>
                <w:sz w:val="22"/>
                <w:szCs w:val="22"/>
              </w:rPr>
              <w:t xml:space="preserve"> плана на 201</w:t>
            </w:r>
            <w:r>
              <w:rPr>
                <w:sz w:val="22"/>
                <w:szCs w:val="22"/>
              </w:rPr>
              <w:t>6</w:t>
            </w:r>
            <w:r w:rsidRPr="00614CD4">
              <w:rPr>
                <w:sz w:val="22"/>
                <w:szCs w:val="22"/>
              </w:rPr>
              <w:t xml:space="preserve"> год</w:t>
            </w:r>
          </w:p>
        </w:tc>
      </w:tr>
    </w:tbl>
    <w:p w:rsidR="00C4184F" w:rsidRPr="00614CD4" w:rsidRDefault="00C4184F" w:rsidP="00614CD4">
      <w:pPr>
        <w:shd w:val="clear" w:color="auto" w:fill="FFFFFF"/>
        <w:tabs>
          <w:tab w:val="left" w:leader="underscore" w:pos="1939"/>
          <w:tab w:val="left" w:leader="underscore" w:pos="2525"/>
          <w:tab w:val="left" w:leader="underscore" w:pos="3782"/>
          <w:tab w:val="left" w:leader="underscore" w:pos="4507"/>
        </w:tabs>
        <w:ind w:left="10"/>
        <w:rPr>
          <w:sz w:val="22"/>
          <w:szCs w:val="22"/>
        </w:rPr>
      </w:pPr>
    </w:p>
    <w:sectPr w:rsidR="00C4184F" w:rsidRPr="00614CD4" w:rsidSect="00614CD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4F"/>
    <w:rsid w:val="000665F4"/>
    <w:rsid w:val="00170882"/>
    <w:rsid w:val="002B283A"/>
    <w:rsid w:val="002D2B04"/>
    <w:rsid w:val="004A5A77"/>
    <w:rsid w:val="00535DC3"/>
    <w:rsid w:val="00614CD4"/>
    <w:rsid w:val="007D04CB"/>
    <w:rsid w:val="00834B30"/>
    <w:rsid w:val="008D2A29"/>
    <w:rsid w:val="00A04E24"/>
    <w:rsid w:val="00A56288"/>
    <w:rsid w:val="00C4184F"/>
    <w:rsid w:val="00C45C5E"/>
    <w:rsid w:val="00D155D9"/>
    <w:rsid w:val="00D7186C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</dc:creator>
  <cp:lastModifiedBy>Наталья Анатольевна Моржова</cp:lastModifiedBy>
  <cp:revision>4</cp:revision>
  <cp:lastPrinted>2016-09-27T08:21:00Z</cp:lastPrinted>
  <dcterms:created xsi:type="dcterms:W3CDTF">2016-09-27T08:25:00Z</dcterms:created>
  <dcterms:modified xsi:type="dcterms:W3CDTF">2016-09-28T06:52:00Z</dcterms:modified>
</cp:coreProperties>
</file>