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69" w:rsidRPr="00181769" w:rsidRDefault="00181769" w:rsidP="0018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769" w:rsidRPr="00181769" w:rsidRDefault="00181769" w:rsidP="0018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769" w:rsidRPr="00181769" w:rsidRDefault="00181769" w:rsidP="0018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769">
        <w:rPr>
          <w:rFonts w:ascii="Times New Roman" w:hAnsi="Times New Roman" w:cs="Times New Roman"/>
          <w:b/>
        </w:rPr>
        <w:t>Бесплатный семинар "7 шагов к росту прибыли за счет грамотного сокращения</w:t>
      </w:r>
      <w:r w:rsidRPr="00181769">
        <w:rPr>
          <w:rFonts w:ascii="Times New Roman" w:hAnsi="Times New Roman" w:cs="Times New Roman"/>
          <w:b/>
        </w:rPr>
        <w:t xml:space="preserve">                                          </w:t>
      </w:r>
      <w:r w:rsidRPr="00181769">
        <w:rPr>
          <w:rFonts w:ascii="Times New Roman" w:hAnsi="Times New Roman" w:cs="Times New Roman"/>
          <w:b/>
        </w:rPr>
        <w:t xml:space="preserve"> затрат на персонал"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  <w:gridCol w:w="74"/>
        <w:gridCol w:w="132"/>
      </w:tblGrid>
      <w:tr w:rsidR="00181769" w:rsidRPr="00181769" w:rsidTr="00181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769" w:rsidRPr="00181769" w:rsidRDefault="00181769" w:rsidP="00181769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50505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26C82C2" wp14:editId="27E129C4">
                  <wp:simplePos x="0" y="0"/>
                  <wp:positionH relativeFrom="column">
                    <wp:posOffset>-165735</wp:posOffset>
                  </wp:positionH>
                  <wp:positionV relativeFrom="line">
                    <wp:posOffset>-635</wp:posOffset>
                  </wp:positionV>
                  <wp:extent cx="6915150" cy="7293610"/>
                  <wp:effectExtent l="0" t="0" r="0" b="2540"/>
                  <wp:wrapSquare wrapText="bothSides"/>
                  <wp:docPr id="2" name="Рисунок 2" descr="https://proxy.imgsmail.ru?email=infotd_etk%40mail.ru&amp;e=1492082413&amp;h=rWbKtTA0zx9zzt4kFbTG7w&amp;url171=aW1nLnN0YXQtcHVsc2UuY29tLzI4ZWRkMzM4MGExYzE3Y2Y2NWIxMzdmZTk2NTE2NjU5L2ZpbGVzL2VtYWlsc2VydmljZS91c2VyZmlsZXMvYThiNGFhYzg3NjEyMjdlNDljZTBiY2MzMThiZmMyMTQ1NzgyNjgvMTc2MjAxMDdfMTM5MTU0NTQ5MDkxMzQzMV84NjQ4Mzc5MTQxMjU1NjkxODAzX28uanBn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?email=infotd_etk%40mail.ru&amp;e=1492082413&amp;h=rWbKtTA0zx9zzt4kFbTG7w&amp;url171=aW1nLnN0YXQtcHVsc2UuY29tLzI4ZWRkMzM4MGExYzE3Y2Y2NWIxMzdmZTk2NTE2NjU5L2ZpbGVzL2VtYWlsc2VydmljZS91c2VyZmlsZXMvYThiNGFhYzg3NjEyMjdlNDljZTBiY2MzMThiZmMyMTQ1NzgyNjgvMTc2MjAxMDdfMTM5MTU0NTQ5MDkxMzQzMV84NjQ4Mzc5MTQxMjU1NjkxODAzX28uanBn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0" cy="729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81769" w:rsidRPr="00181769" w:rsidRDefault="00181769" w:rsidP="00181769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40BFD27" wp14:editId="5AFB7671">
                      <wp:extent cx="9525" cy="9525"/>
                      <wp:effectExtent l="0" t="0" r="0" b="0"/>
                      <wp:docPr id="1" name="Прямоугольник 1" descr="p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pry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81769" w:rsidRPr="00181769" w:rsidRDefault="00181769" w:rsidP="00181769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181769" w:rsidRPr="00181769" w:rsidRDefault="00181769" w:rsidP="00181769">
      <w:pPr>
        <w:spacing w:after="0" w:line="240" w:lineRule="auto"/>
        <w:rPr>
          <w:rFonts w:ascii="Arial" w:eastAsia="Times New Roman" w:hAnsi="Arial" w:cs="Arial"/>
          <w:vanish/>
          <w:color w:val="050505"/>
          <w:sz w:val="21"/>
          <w:szCs w:val="21"/>
          <w:lang w:eastAsia="ru-RU"/>
        </w:rPr>
      </w:pPr>
    </w:p>
    <w:tbl>
      <w:tblPr>
        <w:tblW w:w="5000" w:type="pct"/>
        <w:shd w:val="clear" w:color="auto" w:fill="3F51B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16"/>
      </w:tblGrid>
      <w:tr w:rsidR="00181769" w:rsidRPr="00181769" w:rsidTr="00181769">
        <w:tc>
          <w:tcPr>
            <w:tcW w:w="0" w:type="auto"/>
            <w:shd w:val="clear" w:color="auto" w:fill="3F51B5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3"/>
                                <w:gridCol w:w="6"/>
                                <w:gridCol w:w="6"/>
                              </w:tblGrid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1050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2F3F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2F3FC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2F3F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8"/>
                                <w:gridCol w:w="9220"/>
                                <w:gridCol w:w="607"/>
                              </w:tblGrid>
                              <w:tr w:rsidR="00181769" w:rsidRPr="00181769">
                                <w:trPr>
                                  <w:trHeight w:val="4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F2F3FC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25" w:type="dxa"/>
                                    <w:shd w:val="clear" w:color="auto" w:fill="F2F3FC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0" w:type="dxa"/>
                                    <w:shd w:val="clear" w:color="auto" w:fill="F2F3FC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54"/>
                                        <w:szCs w:val="54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54"/>
                                        <w:szCs w:val="54"/>
                                        <w:lang w:eastAsia="ru-RU"/>
                                      </w:rPr>
                                      <w:t>7 шагов к росту прибыли за счет грамотного сокращения затрат на персонал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shd w:val="clear" w:color="auto" w:fill="F2F3FC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rPr>
                                  <w:trHeight w:val="4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F2F3FC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4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0F2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0F2F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0F2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"/>
                                <w:gridCol w:w="10264"/>
                                <w:gridCol w:w="86"/>
                              </w:tblGrid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F0F2F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75" w:type="dxa"/>
                                    <w:shd w:val="clear" w:color="auto" w:fill="F0F2F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50" w:type="dxa"/>
                                    <w:shd w:val="clear" w:color="auto" w:fill="F0F2FA"/>
                                    <w:hideMark/>
                                  </w:tcPr>
                                  <w:tbl>
                                    <w:tblPr>
                                      <w:tblW w:w="3300" w:type="dxa"/>
                                      <w:jc w:val="center"/>
                                      <w:shd w:val="clear" w:color="auto" w:fill="F4443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9"/>
                                      <w:gridCol w:w="3182"/>
                                      <w:gridCol w:w="59"/>
                                    </w:tblGrid>
                                    <w:tr w:rsidR="00181769" w:rsidRPr="00181769">
                                      <w:trPr>
                                        <w:trHeight w:val="7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4435"/>
                                          <w:vAlign w:val="center"/>
                                          <w:hideMark/>
                                        </w:tcPr>
                                        <w:p w:rsidR="00181769" w:rsidRPr="00181769" w:rsidRDefault="00181769" w:rsidP="00181769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181769"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4435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82"/>
                                          </w:tblGrid>
                                          <w:tr w:rsidR="00181769" w:rsidRPr="0018176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81769" w:rsidRPr="00181769" w:rsidRDefault="00181769" w:rsidP="00181769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50505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hyperlink r:id="rId8" w:tgtFrame="_blank" w:history="1">
                                                  <w:r w:rsidRPr="00181769">
                                                    <w:rPr>
                                                      <w:rFonts w:ascii="Trebuchet MS" w:eastAsia="Times New Roman" w:hAnsi="Trebuchet MS" w:cs="Arial"/>
                                                      <w:color w:val="FFFFFF"/>
                                                      <w:sz w:val="33"/>
                                                      <w:szCs w:val="33"/>
                                                      <w:u w:val="single"/>
                                                      <w:lang w:eastAsia="ru-RU"/>
                                                    </w:rPr>
                                                    <w:t>Зарегистрироваться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81769" w:rsidRPr="00181769" w:rsidRDefault="00181769" w:rsidP="00181769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4435"/>
                                          <w:vAlign w:val="center"/>
                                          <w:hideMark/>
                                        </w:tcPr>
                                        <w:p w:rsidR="00181769" w:rsidRPr="00181769" w:rsidRDefault="00181769" w:rsidP="00181769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181769"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F0F2F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F0F2F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7F8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7F8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7F8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3"/>
                                <w:gridCol w:w="6"/>
                                <w:gridCol w:w="6"/>
                              </w:tblGrid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F7F8FF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9000" w:type="dxa"/>
                                    <w:shd w:val="clear" w:color="auto" w:fill="F7F8FF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25 апреля, 14:00-17:00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ул. Троицкая, д. 1</w:t>
                                    </w:r>
                                    <w:proofErr w:type="gram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</w:t>
                                    </w:r>
                                    <w:proofErr w:type="gram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2 этаж, конференц-зал Инновационного бизнес-инкубатора Челябинской области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ПРОГРАММА: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 нанимать самых лучших сотрудников в свою компанию?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Во сколько на самом деле обходится </w:t>
                                    </w:r>
                                    <w:proofErr w:type="spell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найм</w:t>
                                    </w:r>
                                    <w:proofErr w:type="spell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 хорошего специалиста? Если вы никогда не считали эту цифру, вы будете поражены.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Как втрое сократить расходы на </w:t>
                                    </w:r>
                                    <w:proofErr w:type="spell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найм</w:t>
                                    </w:r>
                                    <w:proofErr w:type="spell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и нанимать при этом </w:t>
                                    </w:r>
                                    <w:proofErr w:type="gram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самых</w:t>
                                    </w:r>
                                    <w:proofErr w:type="gram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лучших?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Как и когда правильно оформить сотрудника? Тонкости трудовых договоров, о которых нужно знать каждому собственнику бизнеса.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- 5 основных ошибок при заключении трудовых договоров, которые неизбежно влекут административные штрафы и способы устранения ошибок.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 на 20-100% повысить эффективность сотрудников?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Как загрузить каждого сотрудника компании «по полной программе?»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Можно ли совмещать разные функции, и как это сделать без ущерба для рабочего процесса? Чтобы не услышать «Я не буду это делать. У меня другая должность</w:t>
                                    </w:r>
                                    <w:proofErr w:type="gram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.» </w:t>
                                    </w:r>
                                    <w:proofErr w:type="gram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 так далее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Какой ресу</w:t>
                                    </w:r>
                                    <w:proofErr w:type="gram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рс скр</w:t>
                                    </w:r>
                                    <w:proofErr w:type="gram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ыт в функции контроля?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-Почему внедрение системы контроля повышает результативность сотрудников на 10-30%?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Как грамотно внедрить функцию контроля? Как корректировать персонал, чтобы мотивировать, а не пугать штрафами?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Возможности снижения расходов при привлечении к работе временных работников.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Как привлекать к работе «</w:t>
                                    </w:r>
                                    <w:proofErr w:type="spellStart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декретниц</w:t>
                                    </w:r>
                                    <w:proofErr w:type="spellEnd"/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и студентов?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На какие функции можно привлекать временных работников, и как это правильно оформить?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 не переплачиваем ли мы сотрудникам?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 изменить структуру оплаты труда? И перераспределить постоянные и переменные части? Так, чтобы никто из ценных кадров не уволился, а принялся за работу с удвоенной энергией?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 сколько «на самом деле» хотят зарабатывать ваши работники? Как определить уровень финансовой необходимости, и какие выгоды он дает?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Несколько идей, которые подойдут не всем. Но каждый может выбрать результативный способ для себя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переход от ООО к ИП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- сокращение штата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введение неполного рабочего дня или недели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снижение расходов на обеспечение рабочего места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b/>
                                        <w:bCs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Самый важный шаг – внедрение на практике</w:t>
                                    </w:r>
                                    <w:r w:rsidRPr="00181769"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8FF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7F8FF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F7F8FF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Segoe UI" w:eastAsia="Times New Roman" w:hAnsi="Segoe UI" w:cs="Segoe UI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81769"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3"/>
                                <w:gridCol w:w="6"/>
                                <w:gridCol w:w="6"/>
                              </w:tblGrid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СПИКЕРЫ: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181769"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9"/>
                    <w:gridCol w:w="5216"/>
                  </w:tblGrid>
                  <w:tr w:rsidR="00181769" w:rsidRPr="00181769"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19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7"/>
                                <w:gridCol w:w="6"/>
                                <w:gridCol w:w="6"/>
                              </w:tblGrid>
                              <w:tr w:rsidR="00181769" w:rsidRPr="00181769">
                                <w:trPr>
                                  <w:trHeight w:val="30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25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19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2"/>
                                <w:gridCol w:w="4175"/>
                                <w:gridCol w:w="522"/>
                              </w:tblGrid>
                              <w:tr w:rsidR="00181769" w:rsidRPr="00181769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Инна Попова-Левина, тренер-эксперт  Академии Продаж Диалог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Ведет </w:t>
                                    </w:r>
                                    <w:proofErr w:type="gramStart"/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бизнес-тренинги</w:t>
                                    </w:r>
                                    <w:proofErr w:type="gramEnd"/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</w:t>
                                    </w: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консультации, конференции. </w:t>
                                    </w: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Автор</w:t>
                                    </w: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серии практических курсов-тренингов «Бизнес-максимум: Секреты успешных продаж и продвижения»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16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04"/>
                                <w:gridCol w:w="6"/>
                                <w:gridCol w:w="6"/>
                              </w:tblGrid>
                              <w:tr w:rsidR="00181769" w:rsidRPr="00181769">
                                <w:trPr>
                                  <w:trHeight w:val="30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25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16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1"/>
                                <w:gridCol w:w="4173"/>
                                <w:gridCol w:w="522"/>
                              </w:tblGrid>
                              <w:tr w:rsidR="00181769" w:rsidRPr="00181769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Виталий </w:t>
                                    </w:r>
                                    <w:proofErr w:type="spellStart"/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Гульчак</w:t>
                                    </w:r>
                                    <w:proofErr w:type="spellEnd"/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, юрисконсульт департамента налогового консалтинга компании </w:t>
                                    </w:r>
                                    <w:proofErr w:type="spellStart"/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LA`consulting</w:t>
                                    </w:r>
                                    <w:proofErr w:type="spellEnd"/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both"/>
                                      <w:outlineLvl w:val="2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Имеет опыт</w:t>
                                    </w: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 области налогового планирования, оценки рисков, проверок контролирующих органов, а также оспаривания их решений.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"/>
                                <w:gridCol w:w="10264"/>
                                <w:gridCol w:w="86"/>
                              </w:tblGrid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50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F4443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9"/>
                                      <w:gridCol w:w="3507"/>
                                      <w:gridCol w:w="59"/>
                                    </w:tblGrid>
                                    <w:tr w:rsidR="00181769" w:rsidRPr="00181769">
                                      <w:trPr>
                                        <w:trHeight w:val="75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4435"/>
                                          <w:vAlign w:val="center"/>
                                          <w:hideMark/>
                                        </w:tcPr>
                                        <w:p w:rsidR="00181769" w:rsidRPr="00181769" w:rsidRDefault="00181769" w:rsidP="00181769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181769"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4435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07"/>
                                          </w:tblGrid>
                                          <w:tr w:rsidR="00181769" w:rsidRPr="0018176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181769" w:rsidRPr="00181769" w:rsidRDefault="00181769" w:rsidP="00181769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50505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 w:rsidRPr="00181769">
                                                    <w:rPr>
                                                      <w:rFonts w:ascii="Trebuchet MS" w:eastAsia="Times New Roman" w:hAnsi="Trebuchet MS" w:cs="Arial"/>
                                                      <w:color w:val="FFFFFF"/>
                                                      <w:sz w:val="33"/>
                                                      <w:szCs w:val="33"/>
                                                      <w:u w:val="single"/>
                                                      <w:lang w:eastAsia="ru-RU"/>
                                                    </w:rPr>
                                                    <w:t>ЗАРЕГИСТРИРОВАТЬСЯ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81769" w:rsidRPr="00181769" w:rsidRDefault="00181769" w:rsidP="00181769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44435"/>
                                          <w:vAlign w:val="center"/>
                                          <w:hideMark/>
                                        </w:tcPr>
                                        <w:p w:rsidR="00181769" w:rsidRPr="00181769" w:rsidRDefault="00181769" w:rsidP="00181769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181769"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3"/>
                                <w:gridCol w:w="6"/>
                                <w:gridCol w:w="6"/>
                              </w:tblGrid>
                              <w:tr w:rsidR="00181769" w:rsidRPr="00181769">
                                <w:trPr>
                                  <w:trHeight w:val="30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КОЛИЧЕСТВО МЕСТ ОГРАНИЧЕНО!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 ДЛЯ СПРАВОК - 8(351)247-73-47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3F51B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3F51B5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3F51B5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23"/>
                                <w:gridCol w:w="6"/>
                                <w:gridCol w:w="6"/>
                              </w:tblGrid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9000" w:type="dxa"/>
                                    <w:shd w:val="clear" w:color="auto" w:fill="3F51B5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уважением,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бизнес-объединение "ДЕЛОВАЯ РОССИЯ"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© </w:t>
                                    </w:r>
                                    <w:proofErr w:type="spellStart"/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Copyright</w:t>
                                    </w:r>
                                    <w:proofErr w:type="spellEnd"/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 2015</w:t>
                                    </w:r>
                                  </w:p>
                                  <w:p w:rsidR="00181769" w:rsidRPr="00181769" w:rsidRDefault="00181769" w:rsidP="00181769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Тел.: 8(351)247-73-47</w:t>
                                    </w:r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Pr="00181769">
                                        <w:rPr>
                                          <w:rFonts w:ascii="Trebuchet MS" w:eastAsia="Times New Roman" w:hAnsi="Trebuchet MS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www.deloros74.ru</w:t>
                                      </w:r>
                                    </w:hyperlink>
                                    <w:r w:rsidRPr="00181769"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Вы получили эту рассылку, потому что принимали участие в наших мероприятиях.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B5EBFF"/>
                                        <w:sz w:val="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81769" w:rsidRPr="0018176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5"/>
                  </w:tblGrid>
                  <w:tr w:rsidR="00181769" w:rsidRPr="00181769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3F51B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35"/>
                        </w:tblGrid>
                        <w:tr w:rsidR="00181769" w:rsidRPr="00181769">
                          <w:tc>
                            <w:tcPr>
                              <w:tcW w:w="0" w:type="auto"/>
                              <w:shd w:val="clear" w:color="auto" w:fill="3F51B5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3F51B5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"/>
                                <w:gridCol w:w="10264"/>
                                <w:gridCol w:w="86"/>
                              </w:tblGrid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c>
                                  <w:tcPr>
                                    <w:tcW w:w="75" w:type="dxa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50" w:type="dxa"/>
                                    <w:shd w:val="clear" w:color="auto" w:fill="3F51B5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181769">
                                        <w:rPr>
                                          <w:rFonts w:ascii="Trebuchet MS" w:eastAsia="Times New Roman" w:hAnsi="Trebuchet MS" w:cs="Arial"/>
                                          <w:color w:val="FFE9F3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Отказаться от рассылки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75" w:type="dxa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81769" w:rsidRPr="00181769">
                                <w:trPr>
                                  <w:trHeight w:val="7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3F51B5"/>
                                    <w:vAlign w:val="center"/>
                                    <w:hideMark/>
                                  </w:tcPr>
                                  <w:p w:rsidR="00181769" w:rsidRPr="00181769" w:rsidRDefault="00181769" w:rsidP="0018176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8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1769" w:rsidRPr="00181769" w:rsidRDefault="00181769" w:rsidP="0018176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81769" w:rsidRPr="00181769" w:rsidRDefault="00181769" w:rsidP="0018176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81769" w:rsidRPr="00181769" w:rsidRDefault="00181769" w:rsidP="001817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1"/>
                <w:szCs w:val="21"/>
                <w:lang w:eastAsia="ru-RU"/>
              </w:rPr>
            </w:pPr>
          </w:p>
        </w:tc>
      </w:tr>
    </w:tbl>
    <w:p w:rsidR="00415228" w:rsidRDefault="00415228"/>
    <w:sectPr w:rsidR="00415228" w:rsidSect="00181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F2"/>
    <w:multiLevelType w:val="multilevel"/>
    <w:tmpl w:val="902A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6984"/>
    <w:multiLevelType w:val="multilevel"/>
    <w:tmpl w:val="735E3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F7984"/>
    <w:multiLevelType w:val="multilevel"/>
    <w:tmpl w:val="3FF04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67253"/>
    <w:multiLevelType w:val="multilevel"/>
    <w:tmpl w:val="5FA48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056F1"/>
    <w:multiLevelType w:val="multilevel"/>
    <w:tmpl w:val="2A3A5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D5C5E"/>
    <w:multiLevelType w:val="multilevel"/>
    <w:tmpl w:val="AB1A8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75EC2"/>
    <w:multiLevelType w:val="multilevel"/>
    <w:tmpl w:val="F894D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C8"/>
    <w:rsid w:val="00181769"/>
    <w:rsid w:val="00415228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1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1769"/>
    <w:rPr>
      <w:color w:val="0000FF"/>
      <w:u w:val="single"/>
    </w:rPr>
  </w:style>
  <w:style w:type="character" w:styleId="a4">
    <w:name w:val="Strong"/>
    <w:basedOn w:val="a0"/>
    <w:uiPriority w:val="22"/>
    <w:qFormat/>
    <w:rsid w:val="00181769"/>
    <w:rPr>
      <w:b/>
      <w:bCs/>
    </w:rPr>
  </w:style>
  <w:style w:type="paragraph" w:styleId="a5">
    <w:name w:val="Normal (Web)"/>
    <w:basedOn w:val="a"/>
    <w:uiPriority w:val="99"/>
    <w:unhideWhenUsed/>
    <w:rsid w:val="0018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8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1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1769"/>
    <w:rPr>
      <w:color w:val="0000FF"/>
      <w:u w:val="single"/>
    </w:rPr>
  </w:style>
  <w:style w:type="character" w:styleId="a4">
    <w:name w:val="Strong"/>
    <w:basedOn w:val="a0"/>
    <w:uiPriority w:val="22"/>
    <w:qFormat/>
    <w:rsid w:val="00181769"/>
    <w:rPr>
      <w:b/>
      <w:bCs/>
    </w:rPr>
  </w:style>
  <w:style w:type="paragraph" w:styleId="a5">
    <w:name w:val="Normal (Web)"/>
    <w:basedOn w:val="a"/>
    <w:uiPriority w:val="99"/>
    <w:unhideWhenUsed/>
    <w:rsid w:val="0018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8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78268.stat-pulse.com/urls/52742931/MzA5NTU0OA==/67b8a0fd0b62b6c3391642e0f166aa3d/h/28edd3380a1c17cf65b137fe965166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578268.stat-pulse.com/unsubscribes/ru/MzA5NTU0OA==/67b8a0fd0b62b6c3391642e0f166aa3d/h/28edd3380a1c17cf65b137fe9651665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eloros7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578268.stat-pulse.com/urls/52742933/MzA5NTU0OA==/67b8a0fd0b62b6c3391642e0f166aa3d/h/28edd3380a1c17cf65b137fe96516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C3F9-7EE6-457C-A270-F5EA04C2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2017-04-10T11:23:00Z</dcterms:created>
  <dcterms:modified xsi:type="dcterms:W3CDTF">2017-04-10T11:25:00Z</dcterms:modified>
</cp:coreProperties>
</file>