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B8F" w:rsidRDefault="00162B8F" w:rsidP="00424B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Вопросы граждан решаются в плановом порядке</w:t>
      </w:r>
    </w:p>
    <w:p w:rsidR="00162B8F" w:rsidRDefault="00162B8F" w:rsidP="00424B5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Подведены  предварительные итоги</w:t>
      </w:r>
      <w:r w:rsidRPr="00DD0D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решения вопросов, поднятых гражданами на собраниях, проведенных в 2016 году в населенных пунктах Еткульского муниципального района, </w:t>
      </w:r>
      <w:r w:rsidRPr="00DD0D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состоянию на 01 июня 2016 года</w:t>
      </w:r>
    </w:p>
    <w:p w:rsidR="00162B8F" w:rsidRDefault="00162B8F" w:rsidP="00A3481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2B8F" w:rsidRPr="001F3CC4" w:rsidRDefault="00162B8F" w:rsidP="001F3CC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 первом квартале 2016 года, с 26 февраля по 31 марта, в районе проведено  32 собрания граждан</w:t>
      </w:r>
      <w:r w:rsidRPr="001F3CC4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по обсуждению вопросов местного значения, информированию населения о деятельности органов местного самоуправления сельских поселений и должностных лиц.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На собраниях граждан поднимались вопросы  уличного освещения, газификации, водоснабжения, ремонта дорог и дворовых территорий, транспортного обслуживания, доставке баллонного газа, по бродячим собакам и скоту. </w:t>
      </w:r>
      <w:r w:rsidRPr="00E97C26">
        <w:rPr>
          <w:rFonts w:ascii="Times New Roman" w:hAnsi="Times New Roman"/>
          <w:sz w:val="28"/>
          <w:szCs w:val="28"/>
        </w:rPr>
        <w:t>В части поселений остро стоял вопрос с заросшими участками и вопрос по складированию твердых бытовых отходов</w:t>
      </w:r>
      <w:r>
        <w:rPr>
          <w:rFonts w:ascii="Times New Roman" w:hAnsi="Times New Roman"/>
          <w:sz w:val="28"/>
          <w:szCs w:val="28"/>
        </w:rPr>
        <w:t>.</w:t>
      </w:r>
      <w:r w:rsidRPr="00E97C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собраниях граждан были заданы и локальные вопросы по поселениям: в Еманжелинском  - по проблемам экологии, в Каратабанском и Печенкинском поселениях – по вопросу выписки дров, в Белоусовском поселении – по работе электрических счетчиков с дисплеями. 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Администрациями сельских поселений по итогам собраний граждан  разработаны планы мероприятий по решению вопросов, поднятых жителями, которые предусматривают сроки выполнения разработанных  мероприятий, ответственных</w:t>
      </w:r>
      <w:r w:rsidRPr="007109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исполнителей, требуемое финансирование для решения обозначенных проблем. 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2B8F" w:rsidRDefault="00162B8F" w:rsidP="007C3ECB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Не все поднятые на собраниях вопросы удастся решить в течение текущего года по ряду объективных причин, основной из которых является отсутствие финансового обеспечения. К таким вопросам на территории района относится вопрос газификации населенных пунктов. Так, в 2016 году работы по газификации  будут проведены в четырех поселениях: возобновятся работы по газификации в с. Лебедевка; будет завершена газификация ул. Набережная и частично ул. Октябрьская в с. Каратабан и северо-восточной части с. Селезян; будут проведены пуско-наладочные работы по ул. Набережной в с. Еткуль и  планируется выполнить проектно-сметные работы по газификации ул. Пионерской в с. Еткуль.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По состоянию на 01 июня 2016 года в сельских поселениях района  выполнен  ряд мероприятий по решению поставленных на собраниях граждан вопросов: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 по благоустройству населенных пунктов: проведена ревизия бесхозяйных участков в п. Березняки; силами Шершневского лесничества произведена опашка п. Березняки (Еманжелинское сельское поселение); проведены работы по сбору и вывозу мусора в д. Журавлево и д. Потапово; произведена вырубка растительности вдоль пруда в д. Печенкино (Печенкинское сельское поселение);  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по вопросам ремонта дорожных покрытий:  проведена подсыпка щебнем и грейдирование дорожного полотна ул. Набережная в с. Еткуль; прогрейдированы ул. Молодежная, Степная и  Клюквенная в д. Новобаландино (Каратабанское сельское поселение);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- в п. Депутатский выполнены работы по замене </w:t>
      </w:r>
      <w:smartTag w:uri="urn:schemas-microsoft-com:office:smarttags" w:element="metricconverter">
        <w:smartTagPr>
          <w:attr w:name="ProductID" w:val="200 м"/>
        </w:smartTagPr>
        <w:r>
          <w:rPr>
            <w:rFonts w:ascii="Times New Roman" w:hAnsi="Times New Roman"/>
            <w:sz w:val="28"/>
            <w:szCs w:val="28"/>
          </w:rPr>
          <w:t>200 м</w:t>
        </w:r>
      </w:smartTag>
      <w:r>
        <w:rPr>
          <w:rFonts w:ascii="Times New Roman" w:hAnsi="Times New Roman"/>
          <w:sz w:val="28"/>
          <w:szCs w:val="28"/>
        </w:rPr>
        <w:t xml:space="preserve"> водопровода по ул. Совхозной (Еманжелинское сельское поселение);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в п. Новобатурино выполнен ремонт вентиляционных труб в двух квартирах многоквартирного дома № 18 по ул. Центральная (Новобатуринское сельское поселение);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в Лебедевском сельском поселении определена управляющая компания для обслуживания многоквартирных домов  села Лебедевка, ею стала с 01.04.2016 г. УК ООО «Еткульсервис ЖКХ»;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 приобретена музыкальная аппаратура в Шибаевский сельский клуб (Печенкинское сельское поселение) и костюмы для сельского клуба с. Долговка (Коелгинское сельское поселение).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Даны разъяснения главного врача ГБУЗ «Районная больница с. Еткуль» по вопросам медицинского обслуживания, высказанным в ходе проведения собраний. Все замечания, касающиеся медицинской помощи населения района, были внимательно изучены и проработаны возможности их устранения: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Селезянское сельское поселение. Организовать прием пациентов деревни  Устьянцево врачом общей практики 1 раз в неделю не представляется возможным и целесообразным, поскольку при плановых выездах врача-терапевта из с.  Белоусово 1 раз в месяц посещений немного (2-8 на ФАПе, 6-7 на дому). По заявке постоянно работающего фельдшера ФАП врач выезжает внепланово при необходимости предоставления внеплановых консультаций. Кроме того, на данном приписном участке находится ещё 7 населенных пунктов, в том числе 2 крупных – с. Белоусово и с. Лебедевка.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Еманжелинское сельское поселение. Отсутствие стоматолога во врачебной амбулатории связано с тем, что врачебная лаборатория с. Еманжелинка не имеет лицензии по стоматологии. В настоящее время в поликлинике с. Еткуль можно получить доступную квалифицированную помощь – приём ведут 3 врача-стоматолога.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В здании ФАП с. Таянды действительно в холодное время года  пониженный температурный режим. Износ здания ФАП, по данным технической оценки 2013 года, составляет 100 %. В настоящее время в Минздрав Челябинской области подана заявка на финансирование плана мероприятий по подготовке к зимнему сезону.  В данном плане предусмотрены мероприятия по ремонту цоколя и отмостки здания ФАП с. Таянды.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Белоусовское сельское поселение. Потребности в увеличении кратности выездов врача общей практики из с. Белоусово в д. Копытово нет, так как при плановых выездах участкового врача-терапевта количество посещений составляет от 5 до 12 на ФАПе, 3-4 на дому. Кроме того, два раза в неделю в ФАПе  д. Копытово прием ведет медицинская сестра из офиса общей практики с. Белоусово. Количество посещений в дни выездов также небольшое: при нормативе 20 посещений фактическое число посещений в среднем в день в 2016 году составило: январь – 5,6, февраль -7,2, март – 4,9, апрель – 4,2.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- Коелгинское сельское поселение. Возобновление работы лаборатории во врачебной амбулатории с. Коелга в действующей системе финансирования здравоохранения является нерентабельным и экономически нецелесообразным. Во врачебной амбулатории с. Коелга организована работа пункта забора материала для анализов дважды в неделю. Забор материала проводится по направлениям всех специалистов,</w:t>
      </w:r>
      <w:r w:rsidRPr="005077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включая подготовку к госпитализации в областные медицинские организации. Экстренные пациенты  направляются в районную больницу, где проводятся необходимые диагностические исследования.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В настоящее время администрацией Еткульского муниципального района совместно со службой ЖКХ района решен один из остро поставленных на собраниях граждан вопросов – вопрос  по доставке бытового баллонного газа до населенных пунктов района.</w:t>
      </w:r>
    </w:p>
    <w:p w:rsidR="00162B8F" w:rsidRDefault="00162B8F" w:rsidP="005308F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Следующая информация о выполненных мероприятиях по решению проблем, поднятых на собраниях граждан, будет размещена на официальном сайте администрации Еткульского муниципального района  в августе 2016 года.</w:t>
      </w: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62B8F" w:rsidRDefault="00162B8F" w:rsidP="007C3EC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62B8F" w:rsidSect="00DD0D95">
      <w:pgSz w:w="11906" w:h="16838"/>
      <w:pgMar w:top="1134" w:right="851" w:bottom="79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D95"/>
    <w:rsid w:val="00015301"/>
    <w:rsid w:val="00027593"/>
    <w:rsid w:val="00037392"/>
    <w:rsid w:val="00062834"/>
    <w:rsid w:val="00070BA0"/>
    <w:rsid w:val="000715C5"/>
    <w:rsid w:val="00083CE7"/>
    <w:rsid w:val="000A2561"/>
    <w:rsid w:val="000B5255"/>
    <w:rsid w:val="001449F4"/>
    <w:rsid w:val="00162B8F"/>
    <w:rsid w:val="00181B63"/>
    <w:rsid w:val="00183507"/>
    <w:rsid w:val="001857F5"/>
    <w:rsid w:val="001A52EA"/>
    <w:rsid w:val="001F3CC4"/>
    <w:rsid w:val="00283702"/>
    <w:rsid w:val="00292C89"/>
    <w:rsid w:val="002A43F1"/>
    <w:rsid w:val="002B126F"/>
    <w:rsid w:val="00331FA2"/>
    <w:rsid w:val="003449E7"/>
    <w:rsid w:val="00350F99"/>
    <w:rsid w:val="00385A41"/>
    <w:rsid w:val="003B066C"/>
    <w:rsid w:val="003C172F"/>
    <w:rsid w:val="003C2013"/>
    <w:rsid w:val="003D1BDF"/>
    <w:rsid w:val="003F1BD8"/>
    <w:rsid w:val="0041104C"/>
    <w:rsid w:val="00420151"/>
    <w:rsid w:val="00424B51"/>
    <w:rsid w:val="0044312A"/>
    <w:rsid w:val="0044751C"/>
    <w:rsid w:val="004B4B61"/>
    <w:rsid w:val="004B7199"/>
    <w:rsid w:val="004C7E2C"/>
    <w:rsid w:val="004F339C"/>
    <w:rsid w:val="004F39C4"/>
    <w:rsid w:val="004F774B"/>
    <w:rsid w:val="005077C0"/>
    <w:rsid w:val="005256B8"/>
    <w:rsid w:val="005308FC"/>
    <w:rsid w:val="0053332A"/>
    <w:rsid w:val="0053360D"/>
    <w:rsid w:val="005373E7"/>
    <w:rsid w:val="005555DD"/>
    <w:rsid w:val="005610B7"/>
    <w:rsid w:val="005863DD"/>
    <w:rsid w:val="005A4672"/>
    <w:rsid w:val="0064233C"/>
    <w:rsid w:val="00680D96"/>
    <w:rsid w:val="006A20D8"/>
    <w:rsid w:val="006A2E0B"/>
    <w:rsid w:val="006B6423"/>
    <w:rsid w:val="006C0D10"/>
    <w:rsid w:val="006E1079"/>
    <w:rsid w:val="006E40CE"/>
    <w:rsid w:val="00702243"/>
    <w:rsid w:val="007109EC"/>
    <w:rsid w:val="0077394D"/>
    <w:rsid w:val="007850F2"/>
    <w:rsid w:val="007926ED"/>
    <w:rsid w:val="007C3ECB"/>
    <w:rsid w:val="008140E8"/>
    <w:rsid w:val="0085126D"/>
    <w:rsid w:val="008749A0"/>
    <w:rsid w:val="00907C6B"/>
    <w:rsid w:val="00992472"/>
    <w:rsid w:val="009A6AAB"/>
    <w:rsid w:val="009E6573"/>
    <w:rsid w:val="009F5027"/>
    <w:rsid w:val="00A34816"/>
    <w:rsid w:val="00A37F3F"/>
    <w:rsid w:val="00A572B1"/>
    <w:rsid w:val="00AA2A83"/>
    <w:rsid w:val="00AE792A"/>
    <w:rsid w:val="00B905D7"/>
    <w:rsid w:val="00BC432A"/>
    <w:rsid w:val="00C42B13"/>
    <w:rsid w:val="00C7422E"/>
    <w:rsid w:val="00C83A92"/>
    <w:rsid w:val="00C84603"/>
    <w:rsid w:val="00C928DB"/>
    <w:rsid w:val="00CA03EC"/>
    <w:rsid w:val="00CB4154"/>
    <w:rsid w:val="00CE3550"/>
    <w:rsid w:val="00CF72C5"/>
    <w:rsid w:val="00D2124F"/>
    <w:rsid w:val="00D23C7E"/>
    <w:rsid w:val="00D27E85"/>
    <w:rsid w:val="00D3669F"/>
    <w:rsid w:val="00D52F04"/>
    <w:rsid w:val="00D8569C"/>
    <w:rsid w:val="00DA1F05"/>
    <w:rsid w:val="00DD0D95"/>
    <w:rsid w:val="00DE6AF9"/>
    <w:rsid w:val="00E97C26"/>
    <w:rsid w:val="00EC2ACB"/>
    <w:rsid w:val="00EC57E5"/>
    <w:rsid w:val="00EF677F"/>
    <w:rsid w:val="00F202DC"/>
    <w:rsid w:val="00F37B30"/>
    <w:rsid w:val="00F65926"/>
    <w:rsid w:val="00F75B81"/>
    <w:rsid w:val="00F9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9A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C7E2C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841</TotalTime>
  <Pages>3</Pages>
  <Words>888</Words>
  <Characters>5863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evpopova</dc:creator>
  <cp:keywords/>
  <dc:description/>
  <cp:lastModifiedBy>ARMATA2</cp:lastModifiedBy>
  <cp:revision>14</cp:revision>
  <cp:lastPrinted>2016-06-20T06:22:00Z</cp:lastPrinted>
  <dcterms:created xsi:type="dcterms:W3CDTF">2016-06-07T11:14:00Z</dcterms:created>
  <dcterms:modified xsi:type="dcterms:W3CDTF">2016-06-21T05:14:00Z</dcterms:modified>
</cp:coreProperties>
</file>