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B8" w:rsidRDefault="00E953B8" w:rsidP="00E953B8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E953B8" w:rsidRPr="00E953B8" w:rsidRDefault="00E953B8" w:rsidP="00E953B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953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Встречи на высокогорном пограничном отделении «</w:t>
      </w:r>
      <w:proofErr w:type="gramStart"/>
      <w:r w:rsidRPr="00E953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Челябинское</w:t>
      </w:r>
      <w:proofErr w:type="gramEnd"/>
      <w:r w:rsidRPr="00E953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казачье»</w:t>
      </w:r>
    </w:p>
    <w:p w:rsidR="00E953B8" w:rsidRDefault="00E953B8" w:rsidP="00C022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высокогорном пограничном отделении </w:t>
      </w:r>
      <w:r w:rsidRPr="00E953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«Челябинское казачье»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Пограничного управления ФСБ России по Республике Алтай провели мероприятия представители </w:t>
      </w:r>
      <w:r w:rsidR="006D11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военно-шефского </w:t>
      </w:r>
      <w:r w:rsidRPr="00E953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Челябинской области во главе с </w:t>
      </w:r>
      <w:r w:rsidR="006D11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депутатом Государственной Думы РФ Дмитрием </w:t>
      </w:r>
      <w:proofErr w:type="spellStart"/>
      <w:r w:rsidR="006D11B2">
        <w:rPr>
          <w:rFonts w:ascii="Times New Roman" w:hAnsi="Times New Roman" w:cs="Times New Roman"/>
          <w:sz w:val="24"/>
          <w:szCs w:val="24"/>
          <w:shd w:val="clear" w:color="auto" w:fill="FFFFFF"/>
        </w:rPr>
        <w:t>Вяткиным</w:t>
      </w:r>
      <w:proofErr w:type="spellEnd"/>
      <w:r w:rsidR="006D11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членом Общественной палаты Челябинской области областного Совета движения «За возрождение Урала» </w:t>
      </w:r>
      <w:r w:rsidR="006D11B2" w:rsidRPr="00E953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Игорем </w:t>
      </w:r>
      <w:r w:rsidRPr="00E953B8">
        <w:rPr>
          <w:rFonts w:ascii="Times New Roman" w:hAnsi="Times New Roman" w:cs="Times New Roman"/>
          <w:sz w:val="24"/>
          <w:szCs w:val="24"/>
          <w:shd w:val="clear" w:color="auto" w:fill="FFFFFF"/>
        </w:rPr>
        <w:t>Михайловым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E953B8" w:rsidRDefault="006D11B2" w:rsidP="00E953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Долгий п</w:t>
      </w:r>
      <w:r w:rsidR="00E953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уть на подшефную пограничную заставу, ныне пограничное отделение, начинается по традиции из управления, которое с прошлого года размещается уже в Горно-Алтайске, по Чуйскому тракту до высокогорного района Кош-Агач. Далее – непростая горная дорога с серпантинами и бездорожье, которое способны преодолевать лишь вездеходы. С каждым годом совершенствуется техническое обеспечение пограничников. Сегодня у наших побратимов на Горном Алтае </w:t>
      </w:r>
      <w:r w:rsidR="008A06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есть </w:t>
      </w:r>
      <w:r w:rsidR="00E953B8">
        <w:rPr>
          <w:rFonts w:ascii="Times New Roman" w:hAnsi="Times New Roman" w:cs="Times New Roman"/>
          <w:sz w:val="24"/>
          <w:szCs w:val="24"/>
          <w:shd w:val="clear" w:color="auto" w:fill="FFFFFF"/>
        </w:rPr>
        <w:t>могучие тягачи</w:t>
      </w:r>
      <w:r w:rsidR="008A06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на которых подготовленные механики-водители перевозят личный состав и грузы через бурные горные реки и болота на вечной мерзлоте.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Танкоградцам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приятно было увидеть гусеничные вездеходы у подшефных.</w:t>
      </w:r>
    </w:p>
    <w:p w:rsidR="008A06B7" w:rsidRDefault="008A06B7" w:rsidP="00E953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прибытию на древнее плато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Укок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через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трехтысячеметровый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перевал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челябинцы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отметили порядок, дисциплину на одном из самых сложных участков границы. Командование и сами пограничники много уделяют внимания благоустройству отделения, спортивной подготовке. Аккуратные дорожки из плитки, водопровод, банный комплекс, душевая и уютная столовая с собственным хлебом</w:t>
      </w:r>
      <w:r w:rsidR="006D11B2">
        <w:rPr>
          <w:rFonts w:ascii="Times New Roman" w:hAnsi="Times New Roman" w:cs="Times New Roman"/>
          <w:sz w:val="24"/>
          <w:szCs w:val="24"/>
          <w:shd w:val="clear" w:color="auto" w:fill="FFFFFF"/>
        </w:rPr>
        <w:t>, продуманное компактное и функциональное обустройство пунктов наблюдения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все сделано, чтобы военнослужащие </w:t>
      </w:r>
      <w:r w:rsidR="006D11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обеспечили службу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 границе России с Китаем, Монголией и Казахстаном.</w:t>
      </w:r>
    </w:p>
    <w:p w:rsidR="00064786" w:rsidRDefault="00E953B8" w:rsidP="00E953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64786">
        <w:rPr>
          <w:rFonts w:ascii="Times New Roman" w:hAnsi="Times New Roman" w:cs="Times New Roman"/>
          <w:sz w:val="24"/>
          <w:szCs w:val="24"/>
          <w:shd w:val="clear" w:color="auto" w:fill="FFFFFF"/>
        </w:rPr>
        <w:t>Отметил в</w:t>
      </w:r>
      <w:r w:rsidR="008A06B7">
        <w:rPr>
          <w:rFonts w:ascii="Times New Roman" w:hAnsi="Times New Roman" w:cs="Times New Roman"/>
          <w:sz w:val="24"/>
          <w:szCs w:val="24"/>
          <w:shd w:val="clear" w:color="auto" w:fill="FFFFFF"/>
        </w:rPr>
        <w:t>ажную роль форпоста России на уникальном участке</w:t>
      </w:r>
      <w:r w:rsidR="00064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передал </w:t>
      </w:r>
      <w:r w:rsidR="006D11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пожелания здоровья и успехов </w:t>
      </w:r>
      <w:r w:rsidR="00064786">
        <w:rPr>
          <w:rFonts w:ascii="Times New Roman" w:hAnsi="Times New Roman" w:cs="Times New Roman"/>
          <w:sz w:val="24"/>
          <w:szCs w:val="24"/>
          <w:shd w:val="clear" w:color="auto" w:fill="FFFFFF"/>
        </w:rPr>
        <w:t>от имени исполняющего обязанности губернатора Челябинской области Бориса Дубровского</w:t>
      </w:r>
      <w:r w:rsidR="008A06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депутат Государственной Думы РФ Дмитрий Вяткин, </w:t>
      </w:r>
      <w:proofErr w:type="gramStart"/>
      <w:r w:rsidR="008A06B7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который</w:t>
      </w:r>
      <w:proofErr w:type="gramEnd"/>
      <w:r w:rsidR="008A06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64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ходе церемонии награждения лучших военнослужащих </w:t>
      </w:r>
      <w:r w:rsidR="008A06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вместе с членами делегации вручил грамоты, </w:t>
      </w:r>
      <w:r w:rsidR="005A00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фирменные </w:t>
      </w:r>
      <w:r w:rsidR="008A06B7">
        <w:rPr>
          <w:rFonts w:ascii="Times New Roman" w:hAnsi="Times New Roman" w:cs="Times New Roman"/>
          <w:sz w:val="24"/>
          <w:szCs w:val="24"/>
          <w:shd w:val="clear" w:color="auto" w:fill="FFFFFF"/>
        </w:rPr>
        <w:t>ножи</w:t>
      </w:r>
      <w:r w:rsidR="005A00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Златоустовской оружейной компании</w:t>
      </w:r>
      <w:r w:rsidR="008A06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A00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изделия «Уральской бронзы», вымпелы и </w:t>
      </w:r>
      <w:r w:rsidR="008A06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памятные сувениры </w:t>
      </w:r>
      <w:r w:rsidR="00C022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пограничникам. Спортсменам были переданы </w:t>
      </w:r>
      <w:r w:rsidR="00064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шефов </w:t>
      </w:r>
      <w:r w:rsidR="00C022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отличные </w:t>
      </w:r>
      <w:r w:rsidR="00064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хоккейные </w:t>
      </w:r>
      <w:r w:rsidR="00C022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клюшки. </w:t>
      </w:r>
    </w:p>
    <w:p w:rsidR="00C0228C" w:rsidRPr="00E953B8" w:rsidRDefault="00C0228C" w:rsidP="005A00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Шефы вместе с начальником отдела пограничного управления</w:t>
      </w:r>
      <w:r w:rsidR="005A00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командованием отделения выех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али в наряд на участок границы и лично убедились в высокой организации обеспечения безопасности рубежей страны, профессиональной подготовке сотрудников отделения. Директор Фонда патриотического воспитания и военно-шефской деятельности Денис Богатырев</w:t>
      </w:r>
      <w:r w:rsidR="005A00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давний участник шефской работы Игорь Арефьев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отметил</w:t>
      </w:r>
      <w:r w:rsidR="005A003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развитие лучших традиций защитников рубежей страны, улучшение оснащения удаленных  пограничных отделений.</w:t>
      </w:r>
      <w:r w:rsidR="005A00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После посещения подшефного отделения </w:t>
      </w:r>
      <w:proofErr w:type="spellStart"/>
      <w:r w:rsidR="005A0035">
        <w:rPr>
          <w:rFonts w:ascii="Times New Roman" w:hAnsi="Times New Roman" w:cs="Times New Roman"/>
          <w:sz w:val="24"/>
          <w:szCs w:val="24"/>
          <w:shd w:val="clear" w:color="auto" w:fill="FFFFFF"/>
        </w:rPr>
        <w:t>челябинцы</w:t>
      </w:r>
      <w:proofErr w:type="spellEnd"/>
      <w:r w:rsidR="005A00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посетили Кош-</w:t>
      </w:r>
      <w:proofErr w:type="spellStart"/>
      <w:r w:rsidR="005A0035">
        <w:rPr>
          <w:rFonts w:ascii="Times New Roman" w:hAnsi="Times New Roman" w:cs="Times New Roman"/>
          <w:sz w:val="24"/>
          <w:szCs w:val="24"/>
          <w:shd w:val="clear" w:color="auto" w:fill="FFFFFF"/>
        </w:rPr>
        <w:t>Агачский</w:t>
      </w:r>
      <w:proofErr w:type="spellEnd"/>
      <w:r w:rsidR="005A00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пограничный отдел, где встретились с семьями офицеров, ранее служивших на «Челябинской», выехали для проведения мероприятий в административный центр Республики Алтай город Горно-Алтайск.</w:t>
      </w:r>
    </w:p>
    <w:p w:rsidR="005A0035" w:rsidRPr="00E953B8" w:rsidRDefault="005A00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5A0035" w:rsidRPr="00E953B8" w:rsidSect="007C7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3B8"/>
    <w:rsid w:val="00064786"/>
    <w:rsid w:val="00413DAB"/>
    <w:rsid w:val="005A0035"/>
    <w:rsid w:val="006B0EDD"/>
    <w:rsid w:val="006D11B2"/>
    <w:rsid w:val="007C7088"/>
    <w:rsid w:val="008A06B7"/>
    <w:rsid w:val="00A00A66"/>
    <w:rsid w:val="00AE75F6"/>
    <w:rsid w:val="00B35294"/>
    <w:rsid w:val="00C0228C"/>
    <w:rsid w:val="00E9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Татьяна Александровна Шилова</cp:lastModifiedBy>
  <cp:revision>2</cp:revision>
  <dcterms:created xsi:type="dcterms:W3CDTF">2014-07-23T09:22:00Z</dcterms:created>
  <dcterms:modified xsi:type="dcterms:W3CDTF">2014-07-23T09:22:00Z</dcterms:modified>
</cp:coreProperties>
</file>